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2146" w14:textId="186FD639" w:rsidR="00AF7C09" w:rsidRDefault="00AF7C09">
      <w:pPr>
        <w:rPr>
          <w:rFonts w:ascii="Times New Roman" w:hAnsi="Times New Roman" w:cs="Times New Roman"/>
          <w:sz w:val="32"/>
          <w:szCs w:val="32"/>
        </w:rPr>
      </w:pPr>
      <w:r w:rsidRPr="00AF7C09">
        <w:rPr>
          <w:rFonts w:ascii="Times New Roman" w:hAnsi="Times New Roman" w:cs="Times New Roman"/>
          <w:sz w:val="32"/>
          <w:szCs w:val="32"/>
        </w:rPr>
        <w:t xml:space="preserve">1. Expand figure 2.48 from the textbook to take all Hexadecimal characters 0-F. </w:t>
      </w:r>
    </w:p>
    <w:p w14:paraId="157A191C" w14:textId="1C42B188" w:rsidR="00AF7C09" w:rsidRPr="00AF7C09" w:rsidRDefault="00AF7C0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5A16302" wp14:editId="2DFCD2CF">
            <wp:extent cx="3646714" cy="37242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859" cy="37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492F" w14:textId="3443A84D" w:rsidR="00C5583F" w:rsidRDefault="00AF7C09">
      <w:pPr>
        <w:rPr>
          <w:rFonts w:ascii="Times New Roman" w:hAnsi="Times New Roman" w:cs="Times New Roman"/>
          <w:sz w:val="32"/>
          <w:szCs w:val="32"/>
        </w:rPr>
      </w:pPr>
      <w:r w:rsidRPr="00AF7C09">
        <w:rPr>
          <w:rFonts w:ascii="Times New Roman" w:hAnsi="Times New Roman" w:cs="Times New Roman"/>
          <w:sz w:val="32"/>
          <w:szCs w:val="32"/>
        </w:rPr>
        <w:t>2. Remake Table 2.6 from the textbook to reflect the figure created in question 1 using active low hardware. This means draw the truth table for hexadecimal version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D1159" w14:paraId="2F96BD95" w14:textId="77777777" w:rsidTr="00DD1159">
        <w:tc>
          <w:tcPr>
            <w:tcW w:w="1127" w:type="dxa"/>
          </w:tcPr>
          <w:p w14:paraId="1F7924C8" w14:textId="2CC06687" w:rsidR="00DD1159" w:rsidRPr="00DD7AB5" w:rsidRDefault="00DD1159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3:0</w:t>
            </w:r>
          </w:p>
        </w:tc>
        <w:tc>
          <w:tcPr>
            <w:tcW w:w="1127" w:type="dxa"/>
          </w:tcPr>
          <w:p w14:paraId="0584C59B" w14:textId="22339C86" w:rsidR="00DD1159" w:rsidRPr="00DD7AB5" w:rsidRDefault="00DD1159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27" w:type="dxa"/>
          </w:tcPr>
          <w:p w14:paraId="519D8095" w14:textId="77149CC3" w:rsidR="00DD1159" w:rsidRPr="00DD7AB5" w:rsidRDefault="00DD1159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27" w:type="dxa"/>
          </w:tcPr>
          <w:p w14:paraId="225AB397" w14:textId="5569E905" w:rsidR="00DD1159" w:rsidRPr="00DD7AB5" w:rsidRDefault="00DD1159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27" w:type="dxa"/>
          </w:tcPr>
          <w:p w14:paraId="0CA86B12" w14:textId="0C8EFDFB" w:rsidR="00DD1159" w:rsidRPr="00DD7AB5" w:rsidRDefault="00DD1159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27" w:type="dxa"/>
          </w:tcPr>
          <w:p w14:paraId="34204265" w14:textId="26AAFF6D" w:rsidR="00DD1159" w:rsidRPr="00DD7AB5" w:rsidRDefault="00DD1159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27" w:type="dxa"/>
          </w:tcPr>
          <w:p w14:paraId="549FE0A7" w14:textId="2467EDAC" w:rsidR="00DD1159" w:rsidRPr="00DD7AB5" w:rsidRDefault="00DD1159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27" w:type="dxa"/>
          </w:tcPr>
          <w:p w14:paraId="147A36D8" w14:textId="54DB4930" w:rsidR="00DD1159" w:rsidRPr="00DD7AB5" w:rsidRDefault="00DD1159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DD1159" w14:paraId="4853635E" w14:textId="77777777" w:rsidTr="00DD1159">
        <w:tc>
          <w:tcPr>
            <w:tcW w:w="1127" w:type="dxa"/>
          </w:tcPr>
          <w:p w14:paraId="44F3D10C" w14:textId="2BD5D389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27" w:type="dxa"/>
          </w:tcPr>
          <w:p w14:paraId="58A7A3FB" w14:textId="0FADB528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24AC03B" w14:textId="160B6752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78BD6E6C" w14:textId="4E877993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6422105" w14:textId="3E4FCC80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01F972FE" w14:textId="16652B03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9BD3A43" w14:textId="77C7CB58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B70FAD4" w14:textId="46D0DA91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DD1159" w14:paraId="15B4EE39" w14:textId="77777777" w:rsidTr="00DD1159">
        <w:tc>
          <w:tcPr>
            <w:tcW w:w="1127" w:type="dxa"/>
          </w:tcPr>
          <w:p w14:paraId="4217EA82" w14:textId="1898F9B1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27" w:type="dxa"/>
          </w:tcPr>
          <w:p w14:paraId="2A8C6381" w14:textId="555DC038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6D22361" w14:textId="08A4127E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6A42013" w14:textId="19661FB4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016F3898" w14:textId="7DDAEB24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2DAE1D5" w14:textId="527BD178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42166E37" w14:textId="731FB924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718EFE0B" w14:textId="230E7E09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DD1159" w14:paraId="55C68A28" w14:textId="77777777" w:rsidTr="00DD1159">
        <w:tc>
          <w:tcPr>
            <w:tcW w:w="1127" w:type="dxa"/>
          </w:tcPr>
          <w:p w14:paraId="5923CEDB" w14:textId="7E5766E2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127" w:type="dxa"/>
          </w:tcPr>
          <w:p w14:paraId="4DC392B5" w14:textId="7E05DEBB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2DFF9DA" w14:textId="423EA65E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58100B4" w14:textId="7881367E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0104D16F" w14:textId="10147185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0E35336" w14:textId="7B53A499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BFC07D3" w14:textId="52DE8501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EC4FA64" w14:textId="3DA16848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DD1159" w14:paraId="3F6D6D8C" w14:textId="77777777" w:rsidTr="00DD1159">
        <w:tc>
          <w:tcPr>
            <w:tcW w:w="1127" w:type="dxa"/>
          </w:tcPr>
          <w:p w14:paraId="3CAF0F17" w14:textId="69188C5B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127" w:type="dxa"/>
          </w:tcPr>
          <w:p w14:paraId="22E2AC64" w14:textId="742A61BA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CFC334B" w14:textId="18F41907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248C294" w14:textId="6770F024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C5D64D5" w14:textId="72B983AB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05F21AA5" w14:textId="51FD3B38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3F4E88F" w14:textId="7AD5B62C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58A8DC4" w14:textId="73BAA639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DD1159" w14:paraId="1C7A9F86" w14:textId="77777777" w:rsidTr="00DD1159">
        <w:tc>
          <w:tcPr>
            <w:tcW w:w="1127" w:type="dxa"/>
          </w:tcPr>
          <w:p w14:paraId="6410696D" w14:textId="35428D02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27" w:type="dxa"/>
          </w:tcPr>
          <w:p w14:paraId="64A96512" w14:textId="5A87DCCE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19741A6" w14:textId="292EADAB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2BE5C8A" w14:textId="7EC942FF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BF0EECD" w14:textId="0A1C3497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7506120D" w14:textId="771A3362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04EF65ED" w14:textId="43322F16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F25E978" w14:textId="77453BD3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DD1159" w14:paraId="25A98001" w14:textId="77777777" w:rsidTr="00DD1159">
        <w:tc>
          <w:tcPr>
            <w:tcW w:w="1127" w:type="dxa"/>
          </w:tcPr>
          <w:p w14:paraId="2746A622" w14:textId="35373709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127" w:type="dxa"/>
          </w:tcPr>
          <w:p w14:paraId="5C6020A5" w14:textId="36150FE1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ED13FEB" w14:textId="610EF8E3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C8DFC60" w14:textId="166F079D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E17DF32" w14:textId="3C83E222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4DA3F6F" w14:textId="2A8712DC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13C036A1" w14:textId="1AEB59F7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FFC85E5" w14:textId="51E71C9D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DD1159" w14:paraId="38877A17" w14:textId="77777777" w:rsidTr="00DD1159">
        <w:tc>
          <w:tcPr>
            <w:tcW w:w="1127" w:type="dxa"/>
          </w:tcPr>
          <w:p w14:paraId="72A069B9" w14:textId="55B91D57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27" w:type="dxa"/>
          </w:tcPr>
          <w:p w14:paraId="0F04C35D" w14:textId="2A41A29B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4C782A7" w14:textId="3307D98B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4EC1F87" w14:textId="4F317D0A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182563B" w14:textId="3896D6C7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0330D9E" w14:textId="0DBA6A96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19E4DBA" w14:textId="4397AB3F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1189E8D" w14:textId="2C9176EA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DD1159" w14:paraId="7A54C003" w14:textId="77777777" w:rsidTr="00DD1159">
        <w:tc>
          <w:tcPr>
            <w:tcW w:w="1127" w:type="dxa"/>
          </w:tcPr>
          <w:p w14:paraId="4063894A" w14:textId="6D18D80E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127" w:type="dxa"/>
          </w:tcPr>
          <w:p w14:paraId="4596B9EB" w14:textId="638BBF7B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26744A3" w14:textId="033DAEAC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0EC0FA02" w14:textId="7062BFEB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C43DB92" w14:textId="1769867F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724B3665" w14:textId="465984BD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4A72B009" w14:textId="73460EE3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CD8201D" w14:textId="61B61E90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DD1159" w14:paraId="608D73E3" w14:textId="77777777" w:rsidTr="00DD1159">
        <w:tc>
          <w:tcPr>
            <w:tcW w:w="1127" w:type="dxa"/>
          </w:tcPr>
          <w:p w14:paraId="20573E3C" w14:textId="02628CFE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27" w:type="dxa"/>
          </w:tcPr>
          <w:p w14:paraId="4DFB431C" w14:textId="22BF5D25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B4A75AB" w14:textId="22651E53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290FB90" w14:textId="1C490D61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7F0F8000" w14:textId="3992F0B2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0AE8527" w14:textId="5528A7D1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236D41B" w14:textId="13BADDE3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C73C65B" w14:textId="02DF0298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DD1159" w14:paraId="140DF008" w14:textId="77777777" w:rsidTr="00DD1159">
        <w:tc>
          <w:tcPr>
            <w:tcW w:w="1127" w:type="dxa"/>
          </w:tcPr>
          <w:p w14:paraId="2DA3BBB5" w14:textId="1A79BD86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27" w:type="dxa"/>
          </w:tcPr>
          <w:p w14:paraId="7D64EC56" w14:textId="40732C61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3CB9A6D" w14:textId="1D7A50B2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4F012C0" w14:textId="787683C5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90C30B6" w14:textId="75AA04DD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03B56B3F" w14:textId="16898C7F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1DFFB0B" w14:textId="35DFA181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8AEC6CF" w14:textId="5F43A2A2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DD1159" w14:paraId="72BF134F" w14:textId="77777777" w:rsidTr="00DD1159">
        <w:tc>
          <w:tcPr>
            <w:tcW w:w="1127" w:type="dxa"/>
          </w:tcPr>
          <w:p w14:paraId="75BE2DE8" w14:textId="3233CA95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127" w:type="dxa"/>
          </w:tcPr>
          <w:p w14:paraId="1BF416AB" w14:textId="40C319B6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7E165B7C" w14:textId="17BE346F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AC09B2F" w14:textId="76EE4D94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0A0E2CB9" w14:textId="2F231D01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CD67618" w14:textId="711C7B1D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A7D5C19" w14:textId="6CABF9E0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642FBB5" w14:textId="1C9DE769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DD1159" w14:paraId="1D2C6F8A" w14:textId="77777777" w:rsidTr="00DD1159">
        <w:tc>
          <w:tcPr>
            <w:tcW w:w="1127" w:type="dxa"/>
          </w:tcPr>
          <w:p w14:paraId="2754C59F" w14:textId="36F8ACD5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127" w:type="dxa"/>
          </w:tcPr>
          <w:p w14:paraId="7A2E2B6A" w14:textId="70C3634F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8448CB9" w14:textId="12C5C86F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8D781ED" w14:textId="48A7122E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EA05071" w14:textId="4C714FF8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73AD5BE" w14:textId="3215AE18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726B9EF" w14:textId="04C48FC3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3B7CC7B" w14:textId="03CBD26F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DD1159" w14:paraId="692911E7" w14:textId="77777777" w:rsidTr="00DD1159">
        <w:tc>
          <w:tcPr>
            <w:tcW w:w="1127" w:type="dxa"/>
          </w:tcPr>
          <w:p w14:paraId="4CBFC757" w14:textId="65DDE182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27" w:type="dxa"/>
          </w:tcPr>
          <w:p w14:paraId="744F3602" w14:textId="3D548E58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DD7F007" w14:textId="6FE58B46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001FF56B" w14:textId="541CFD4E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516B82D" w14:textId="772E835B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3A479EE" w14:textId="4E723B16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7E670AF" w14:textId="0F518CBE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E7DBF84" w14:textId="46910F05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DD1159" w14:paraId="15F1C698" w14:textId="77777777" w:rsidTr="00DD1159">
        <w:tc>
          <w:tcPr>
            <w:tcW w:w="1127" w:type="dxa"/>
          </w:tcPr>
          <w:p w14:paraId="67A0BAEF" w14:textId="73DFFB34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127" w:type="dxa"/>
          </w:tcPr>
          <w:p w14:paraId="1C3051DF" w14:textId="45F9FCEC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04C192D6" w14:textId="2268B5DD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12ABF69" w14:textId="2615A7BE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FFDE44E" w14:textId="27D0F04D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A2C50EA" w14:textId="159F905E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128ECE9" w14:textId="25722A2F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A15808F" w14:textId="27C92438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DD1159" w14:paraId="1852CADC" w14:textId="77777777" w:rsidTr="00DD1159">
        <w:tc>
          <w:tcPr>
            <w:tcW w:w="1127" w:type="dxa"/>
          </w:tcPr>
          <w:p w14:paraId="775C641F" w14:textId="037D53CC" w:rsidR="00DD1159" w:rsidRPr="00DD7AB5" w:rsidRDefault="00A41C2D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27" w:type="dxa"/>
          </w:tcPr>
          <w:p w14:paraId="2E79EE3A" w14:textId="6A7F3555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6B4EF61" w14:textId="2D2DF88A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6501A94" w14:textId="57A486DF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A187E67" w14:textId="5DD6F074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8B5F8B4" w14:textId="19D36B02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812EF93" w14:textId="5EBCEF89" w:rsidR="00DD1159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97DC09A" w14:textId="113E435F" w:rsidR="00A41C2D" w:rsidRPr="00DD7AB5" w:rsidRDefault="00B76978" w:rsidP="00DD7AB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A41C2D" w14:paraId="66BC5310" w14:textId="77777777" w:rsidTr="00DD1159">
        <w:tc>
          <w:tcPr>
            <w:tcW w:w="1127" w:type="dxa"/>
          </w:tcPr>
          <w:p w14:paraId="038784E9" w14:textId="65127209" w:rsidR="00A41C2D" w:rsidRPr="00DD7AB5" w:rsidRDefault="00B76978" w:rsidP="00DD7AB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D7AB5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127" w:type="dxa"/>
          </w:tcPr>
          <w:p w14:paraId="01029067" w14:textId="1CAB5CDE" w:rsidR="00A41C2D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A6A63E8" w14:textId="751683D1" w:rsidR="00A41C2D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E87A6BB" w14:textId="7BCBDA97" w:rsidR="00A41C2D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75142501" w14:textId="568DC1D3" w:rsidR="00A41C2D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0DC85BC" w14:textId="175195F2" w:rsidR="00A41C2D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7034634" w14:textId="2FF213AC" w:rsidR="00A41C2D" w:rsidRPr="00DD7AB5" w:rsidRDefault="00B76978" w:rsidP="00DD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3A9089D" w14:textId="74E96E25" w:rsidR="00A41C2D" w:rsidRPr="00DD7AB5" w:rsidRDefault="00B76978" w:rsidP="00DD7AB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D7AB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14:paraId="229C6DB0" w14:textId="77777777" w:rsidR="00DD1159" w:rsidRPr="00AF7C09" w:rsidRDefault="00DD1159">
      <w:pPr>
        <w:rPr>
          <w:rFonts w:ascii="Times New Roman" w:hAnsi="Times New Roman" w:cs="Times New Roman"/>
          <w:sz w:val="32"/>
          <w:szCs w:val="32"/>
        </w:rPr>
      </w:pPr>
    </w:p>
    <w:sectPr w:rsidR="00DD1159" w:rsidRPr="00AF7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317C0" w14:textId="77777777" w:rsidR="0088596E" w:rsidRDefault="0088596E" w:rsidP="00AF7C09">
      <w:pPr>
        <w:spacing w:after="0" w:line="240" w:lineRule="auto"/>
      </w:pPr>
      <w:r>
        <w:separator/>
      </w:r>
    </w:p>
  </w:endnote>
  <w:endnote w:type="continuationSeparator" w:id="0">
    <w:p w14:paraId="19F4384D" w14:textId="77777777" w:rsidR="0088596E" w:rsidRDefault="0088596E" w:rsidP="00AF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1DE3" w14:textId="77777777" w:rsidR="0088596E" w:rsidRDefault="0088596E" w:rsidP="00AF7C09">
      <w:pPr>
        <w:spacing w:after="0" w:line="240" w:lineRule="auto"/>
      </w:pPr>
      <w:r>
        <w:separator/>
      </w:r>
    </w:p>
  </w:footnote>
  <w:footnote w:type="continuationSeparator" w:id="0">
    <w:p w14:paraId="488CD0F6" w14:textId="77777777" w:rsidR="0088596E" w:rsidRDefault="0088596E" w:rsidP="00AF7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27"/>
    <w:rsid w:val="0088596E"/>
    <w:rsid w:val="00A41C2D"/>
    <w:rsid w:val="00AF7C09"/>
    <w:rsid w:val="00B76978"/>
    <w:rsid w:val="00B97427"/>
    <w:rsid w:val="00C5583F"/>
    <w:rsid w:val="00DD1159"/>
    <w:rsid w:val="00D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83771"/>
  <w15:chartTrackingRefBased/>
  <w15:docId w15:val="{E6F8233B-B784-404A-92AD-6A6C6E6A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C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7C09"/>
  </w:style>
  <w:style w:type="paragraph" w:styleId="a4">
    <w:name w:val="footer"/>
    <w:basedOn w:val="a"/>
    <w:link w:val="Char0"/>
    <w:uiPriority w:val="99"/>
    <w:unhideWhenUsed/>
    <w:rsid w:val="00AF7C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7C09"/>
  </w:style>
  <w:style w:type="paragraph" w:styleId="a5">
    <w:name w:val="List Paragraph"/>
    <w:basedOn w:val="a"/>
    <w:uiPriority w:val="34"/>
    <w:qFormat/>
    <w:rsid w:val="00AF7C09"/>
    <w:pPr>
      <w:ind w:leftChars="400" w:left="800"/>
    </w:pPr>
  </w:style>
  <w:style w:type="table" w:styleId="a6">
    <w:name w:val="Table Grid"/>
    <w:basedOn w:val="a1"/>
    <w:uiPriority w:val="39"/>
    <w:rsid w:val="00DD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6</cp:revision>
  <dcterms:created xsi:type="dcterms:W3CDTF">2021-07-06T13:59:00Z</dcterms:created>
  <dcterms:modified xsi:type="dcterms:W3CDTF">2021-07-07T05:36:00Z</dcterms:modified>
</cp:coreProperties>
</file>