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FD2D" w14:textId="77777777" w:rsidR="007E1964" w:rsidRPr="005D48B2" w:rsidRDefault="00000000">
      <w:pPr>
        <w:pStyle w:val="Title"/>
        <w:rPr>
          <w:sz w:val="36"/>
          <w:szCs w:val="36"/>
        </w:rPr>
      </w:pPr>
      <w:r w:rsidRPr="005D48B2">
        <w:rPr>
          <w:sz w:val="36"/>
          <w:szCs w:val="36"/>
        </w:rPr>
        <w:t>SOLO Taxonomy Objective Scaffolding Template</w:t>
      </w:r>
    </w:p>
    <w:p w14:paraId="1CDB7520" w14:textId="66E28418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Overview:</w:t>
      </w:r>
      <w:r w:rsidRPr="005D48B2">
        <w:rPr>
          <w:sz w:val="24"/>
          <w:szCs w:val="24"/>
        </w:rPr>
        <w:br/>
        <w:t>This template supports instructional designers in scaffolding learning objectives using the SOLO (Structure of Observed Learning Outcomes) Taxonomy. The taxonomy progresses from surface-level knowledge to deeper, abstract understanding. Use this tool to plan learning objectives that gradually increase in complexity.</w:t>
      </w:r>
      <w:r w:rsidRPr="005D48B2">
        <w:rPr>
          <w:sz w:val="24"/>
          <w:szCs w:val="24"/>
        </w:rPr>
        <w:br/>
      </w:r>
    </w:p>
    <w:p w14:paraId="2A2914EF" w14:textId="77777777" w:rsidR="007E1964" w:rsidRDefault="00000000">
      <w:pPr>
        <w:pStyle w:val="Heading1"/>
      </w:pPr>
      <w:proofErr w:type="spellStart"/>
      <w:r>
        <w:t>Prestructural</w:t>
      </w:r>
      <w:proofErr w:type="spellEnd"/>
    </w:p>
    <w:p w14:paraId="0514D32B" w14:textId="77777777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Description: No understanding demonstrated; irrelevant or incorrect responses.</w:t>
      </w:r>
    </w:p>
    <w:p w14:paraId="0AF5D0E5" w14:textId="77777777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Objective Starters:</w:t>
      </w:r>
    </w:p>
    <w:p w14:paraId="135BA47B" w14:textId="00C0A229" w:rsidR="007E1964" w:rsidRPr="005D48B2" w:rsidRDefault="00000000" w:rsidP="005D48B2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5D48B2">
        <w:rPr>
          <w:sz w:val="24"/>
          <w:szCs w:val="24"/>
        </w:rPr>
        <w:t>Students will attempt to…</w:t>
      </w:r>
    </w:p>
    <w:p w14:paraId="3DC1BA81" w14:textId="66E5DA53" w:rsidR="007E1964" w:rsidRPr="005D48B2" w:rsidRDefault="00000000" w:rsidP="005D48B2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5D48B2">
        <w:rPr>
          <w:sz w:val="24"/>
          <w:szCs w:val="24"/>
        </w:rPr>
        <w:t>Students will be exposed to…</w:t>
      </w:r>
    </w:p>
    <w:p w14:paraId="4C1CCD11" w14:textId="5A5CE602" w:rsidR="007E1964" w:rsidRPr="005D48B2" w:rsidRDefault="00000000" w:rsidP="005D48B2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5D48B2">
        <w:rPr>
          <w:sz w:val="24"/>
          <w:szCs w:val="24"/>
        </w:rPr>
        <w:t>Students will begin to explore…</w:t>
      </w:r>
    </w:p>
    <w:p w14:paraId="07F3D5BA" w14:textId="77777777" w:rsidR="007E1964" w:rsidRDefault="00000000">
      <w:pPr>
        <w:pStyle w:val="Heading1"/>
      </w:pPr>
      <w:r>
        <w:t>Unistructural</w:t>
      </w:r>
    </w:p>
    <w:p w14:paraId="305AFE2A" w14:textId="77777777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Description: One relevant aspect is identified.</w:t>
      </w:r>
    </w:p>
    <w:p w14:paraId="2DD55093" w14:textId="77777777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Objective Starters:</w:t>
      </w:r>
    </w:p>
    <w:p w14:paraId="6B80DD88" w14:textId="22B68CC6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>Students will identify…</w:t>
      </w:r>
    </w:p>
    <w:p w14:paraId="49BFAB35" w14:textId="43A318E5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>Students will define…</w:t>
      </w:r>
    </w:p>
    <w:p w14:paraId="5917F362" w14:textId="6683C525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>Students will recognize…</w:t>
      </w:r>
    </w:p>
    <w:p w14:paraId="06E0DC5C" w14:textId="77777777" w:rsidR="007E1964" w:rsidRDefault="00000000">
      <w:pPr>
        <w:pStyle w:val="Heading1"/>
      </w:pPr>
      <w:r>
        <w:t>Multistructural</w:t>
      </w:r>
    </w:p>
    <w:p w14:paraId="7B725C28" w14:textId="77777777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Description: Several relevant aspects are identified but treated independently.</w:t>
      </w:r>
    </w:p>
    <w:p w14:paraId="6D466736" w14:textId="77777777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Objective Starters:</w:t>
      </w:r>
    </w:p>
    <w:p w14:paraId="40F2660C" w14:textId="720EBBC0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>Students will list…</w:t>
      </w:r>
    </w:p>
    <w:p w14:paraId="2E41B5B3" w14:textId="1BEEAC69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>Students will describe…</w:t>
      </w:r>
    </w:p>
    <w:p w14:paraId="29E4579D" w14:textId="28A6B2A5" w:rsidR="007E1964" w:rsidRDefault="00000000">
      <w:pPr>
        <w:pStyle w:val="ListBullet"/>
      </w:pPr>
      <w:r>
        <w:t>Students will outline…</w:t>
      </w:r>
    </w:p>
    <w:p w14:paraId="3801F5BB" w14:textId="77777777" w:rsidR="007E1964" w:rsidRDefault="00000000">
      <w:pPr>
        <w:pStyle w:val="Heading1"/>
      </w:pPr>
      <w:r>
        <w:lastRenderedPageBreak/>
        <w:t>Relational</w:t>
      </w:r>
    </w:p>
    <w:p w14:paraId="3E3CDCA7" w14:textId="77777777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Description: Integrated understanding of concepts and their relationships.</w:t>
      </w:r>
    </w:p>
    <w:p w14:paraId="3FE9C4B7" w14:textId="77777777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Objective Starters:</w:t>
      </w:r>
    </w:p>
    <w:p w14:paraId="062C765A" w14:textId="53CFABC5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>Students will explain…</w:t>
      </w:r>
    </w:p>
    <w:p w14:paraId="72C51450" w14:textId="79937A2E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 xml:space="preserve">Students will </w:t>
      </w:r>
      <w:proofErr w:type="gramStart"/>
      <w:r w:rsidRPr="005D48B2">
        <w:rPr>
          <w:sz w:val="24"/>
          <w:szCs w:val="24"/>
        </w:rPr>
        <w:t>compare and contrast</w:t>
      </w:r>
      <w:proofErr w:type="gramEnd"/>
      <w:r w:rsidRPr="005D48B2">
        <w:rPr>
          <w:sz w:val="24"/>
          <w:szCs w:val="24"/>
        </w:rPr>
        <w:t>…</w:t>
      </w:r>
    </w:p>
    <w:p w14:paraId="0DA9350E" w14:textId="4104A1FE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>Students will analyze the relationship between…</w:t>
      </w:r>
    </w:p>
    <w:p w14:paraId="2F651475" w14:textId="77777777" w:rsidR="007E1964" w:rsidRDefault="00000000">
      <w:pPr>
        <w:pStyle w:val="Heading1"/>
      </w:pPr>
      <w:r>
        <w:t>Extended Abstract</w:t>
      </w:r>
    </w:p>
    <w:p w14:paraId="53CE9316" w14:textId="77777777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Description: Generalized understanding that extends beyond the immediate context.</w:t>
      </w:r>
    </w:p>
    <w:p w14:paraId="36ED90E1" w14:textId="77777777" w:rsidR="007E1964" w:rsidRPr="005D48B2" w:rsidRDefault="00000000">
      <w:pPr>
        <w:rPr>
          <w:sz w:val="24"/>
          <w:szCs w:val="24"/>
        </w:rPr>
      </w:pPr>
      <w:r w:rsidRPr="005D48B2">
        <w:rPr>
          <w:sz w:val="24"/>
          <w:szCs w:val="24"/>
        </w:rPr>
        <w:t>Objective Starters:</w:t>
      </w:r>
    </w:p>
    <w:p w14:paraId="52DBD211" w14:textId="23A02021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>Students will theorize about…</w:t>
      </w:r>
    </w:p>
    <w:p w14:paraId="5616B735" w14:textId="221EF838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>Students will reflect on…</w:t>
      </w:r>
    </w:p>
    <w:p w14:paraId="407F4EB6" w14:textId="4682509A" w:rsidR="007E1964" w:rsidRPr="005D48B2" w:rsidRDefault="00000000">
      <w:pPr>
        <w:pStyle w:val="ListBullet"/>
        <w:rPr>
          <w:sz w:val="24"/>
          <w:szCs w:val="24"/>
        </w:rPr>
      </w:pPr>
      <w:r w:rsidRPr="005D48B2">
        <w:rPr>
          <w:sz w:val="24"/>
          <w:szCs w:val="24"/>
        </w:rPr>
        <w:t>Students will generate a new approach to…</w:t>
      </w:r>
    </w:p>
    <w:p w14:paraId="6EFB6984" w14:textId="77777777" w:rsidR="007E1964" w:rsidRDefault="00000000" w:rsidP="005D48B2">
      <w:pPr>
        <w:spacing w:before="120" w:after="0"/>
      </w:pPr>
      <w:r>
        <w:br/>
      </w:r>
      <w:r w:rsidRPr="005D48B2">
        <w:rPr>
          <w:sz w:val="24"/>
          <w:szCs w:val="24"/>
        </w:rPr>
        <w:t>Use Tip:</w:t>
      </w:r>
      <w:r w:rsidRPr="005D48B2">
        <w:rPr>
          <w:sz w:val="24"/>
          <w:szCs w:val="24"/>
        </w:rPr>
        <w:br/>
        <w:t>These scaffolding statements can be used to write objectives that gradually move learners from basic recognition to complex reasoning and generalization. Ideal for curriculum mapping and progressive course designs.</w:t>
      </w:r>
      <w:r w:rsidRPr="005D48B2">
        <w:rPr>
          <w:sz w:val="24"/>
          <w:szCs w:val="24"/>
        </w:rPr>
        <w:br/>
      </w:r>
    </w:p>
    <w:sectPr w:rsidR="007E19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FB5520"/>
    <w:multiLevelType w:val="hybridMultilevel"/>
    <w:tmpl w:val="EC700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1592892">
    <w:abstractNumId w:val="8"/>
  </w:num>
  <w:num w:numId="2" w16cid:durableId="1521161664">
    <w:abstractNumId w:val="6"/>
  </w:num>
  <w:num w:numId="3" w16cid:durableId="386422131">
    <w:abstractNumId w:val="5"/>
  </w:num>
  <w:num w:numId="4" w16cid:durableId="1355690129">
    <w:abstractNumId w:val="4"/>
  </w:num>
  <w:num w:numId="5" w16cid:durableId="1203639212">
    <w:abstractNumId w:val="7"/>
  </w:num>
  <w:num w:numId="6" w16cid:durableId="174227133">
    <w:abstractNumId w:val="3"/>
  </w:num>
  <w:num w:numId="7" w16cid:durableId="876043888">
    <w:abstractNumId w:val="2"/>
  </w:num>
  <w:num w:numId="8" w16cid:durableId="1681348965">
    <w:abstractNumId w:val="1"/>
  </w:num>
  <w:num w:numId="9" w16cid:durableId="845286333">
    <w:abstractNumId w:val="0"/>
  </w:num>
  <w:num w:numId="10" w16cid:durableId="1093471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8B2"/>
    <w:rsid w:val="007E1964"/>
    <w:rsid w:val="00A267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98777"/>
  <w14:defaultImageDpi w14:val="300"/>
  <w15:docId w15:val="{42DCF6A8-080B-406A-8B03-1A552EFC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2025-07-05T14:52:00Z</dcterms:modified>
  <cp:category/>
</cp:coreProperties>
</file>