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2DC3" w14:textId="77777777" w:rsidR="00D37997" w:rsidRDefault="00000000">
      <w:pPr>
        <w:pStyle w:val="Heading1"/>
        <w:jc w:val="center"/>
      </w:pPr>
      <w:r>
        <w:t>Government Policy Template (508 Compliant)</w:t>
      </w:r>
    </w:p>
    <w:p w14:paraId="5968599F" w14:textId="77777777" w:rsidR="00D37997" w:rsidRDefault="00000000">
      <w:pPr>
        <w:pStyle w:val="Heading2"/>
      </w:pPr>
      <w:r>
        <w:t>1. Introduction</w:t>
      </w:r>
    </w:p>
    <w:p w14:paraId="1343030E" w14:textId="77777777" w:rsidR="00D37997" w:rsidRDefault="00000000">
      <w:r>
        <w:t>This policy template is designed to support the creation of accessible, Section 508-compliant government policies. All content should be structured, tagged, and formatted to support screen readers, keyboard navigation, and other assistive technologies.</w:t>
      </w:r>
    </w:p>
    <w:p w14:paraId="0CD8DED8" w14:textId="77777777" w:rsidR="00D37997" w:rsidRDefault="00000000">
      <w:pPr>
        <w:pStyle w:val="Heading2"/>
      </w:pPr>
      <w:r>
        <w:t>2. Purpose</w:t>
      </w:r>
    </w:p>
    <w:p w14:paraId="76E9C521" w14:textId="77777777" w:rsidR="00D37997" w:rsidRDefault="00000000">
      <w:r>
        <w:t>State the purpose of this policy clearly and concisely. This section should explain why the policy exists and what it aims to achieve.</w:t>
      </w:r>
    </w:p>
    <w:p w14:paraId="013C79D4" w14:textId="77777777" w:rsidR="00D37997" w:rsidRDefault="00000000">
      <w:pPr>
        <w:pStyle w:val="Heading2"/>
      </w:pPr>
      <w:r>
        <w:t>3. Scope</w:t>
      </w:r>
    </w:p>
    <w:p w14:paraId="081A70CB" w14:textId="77777777" w:rsidR="00D37997" w:rsidRDefault="00000000">
      <w:r>
        <w:t>Define who and what is covered by this policy. This includes departments, agencies, roles, or systems impacted.</w:t>
      </w:r>
    </w:p>
    <w:p w14:paraId="7965C6C1" w14:textId="77777777" w:rsidR="00D37997" w:rsidRDefault="00000000">
      <w:pPr>
        <w:pStyle w:val="Heading2"/>
      </w:pPr>
      <w:r>
        <w:t>4. Definitions</w:t>
      </w:r>
    </w:p>
    <w:p w14:paraId="5086C97E" w14:textId="77777777" w:rsidR="00D37997" w:rsidRDefault="00000000">
      <w:r>
        <w:t>Provide definitions for key terms used throughout the policy. Avoid jargon and use plain language where possible.</w:t>
      </w:r>
    </w:p>
    <w:p w14:paraId="5DECD43E" w14:textId="77777777" w:rsidR="00D37997" w:rsidRDefault="00000000">
      <w:pPr>
        <w:pStyle w:val="Heading2"/>
      </w:pPr>
      <w:r>
        <w:t>5. Policy Statements</w:t>
      </w:r>
    </w:p>
    <w:p w14:paraId="619736D2" w14:textId="77777777" w:rsidR="00D37997" w:rsidRDefault="00000000">
      <w:r>
        <w:t>List the specific rules, directives, or standards that are being established. Number or bullet each item for clarity.</w:t>
      </w:r>
    </w:p>
    <w:p w14:paraId="011F1080" w14:textId="77777777" w:rsidR="00D37997" w:rsidRDefault="00000000">
      <w:pPr>
        <w:pStyle w:val="Heading2"/>
      </w:pPr>
      <w:r>
        <w:t>6. Roles and Responsibilities</w:t>
      </w:r>
    </w:p>
    <w:p w14:paraId="1FC8BBCB" w14:textId="77777777" w:rsidR="00D37997" w:rsidRDefault="00000000">
      <w:r>
        <w:t>Outline which departments or individuals are responsible for implementing, maintaining, and enforcing this policy.</w:t>
      </w:r>
    </w:p>
    <w:p w14:paraId="72D9248D" w14:textId="77777777" w:rsidR="00D37997" w:rsidRDefault="00000000">
      <w:pPr>
        <w:pStyle w:val="Heading2"/>
      </w:pPr>
      <w:r>
        <w:t>7. Compliance and Enforcement</w:t>
      </w:r>
    </w:p>
    <w:p w14:paraId="0F5C1758" w14:textId="77777777" w:rsidR="00D37997" w:rsidRDefault="00000000">
      <w:r>
        <w:t>Describe how compliance will be monitored and what actions will be taken in the event of non-compliance.</w:t>
      </w:r>
    </w:p>
    <w:p w14:paraId="5AF84C3B" w14:textId="77777777" w:rsidR="00D37997" w:rsidRDefault="00000000">
      <w:pPr>
        <w:pStyle w:val="Heading2"/>
      </w:pPr>
      <w:r>
        <w:t>8. References</w:t>
      </w:r>
    </w:p>
    <w:p w14:paraId="0291554B" w14:textId="77777777" w:rsidR="00D37997" w:rsidRDefault="00000000">
      <w:r>
        <w:t>Include links or citations to relevant laws, regulations, standards, or other guidance documents, such as Section 508 and WCAG 2.1.</w:t>
      </w:r>
    </w:p>
    <w:p w14:paraId="1C81DA44" w14:textId="77777777" w:rsidR="00D37997" w:rsidRDefault="00000000">
      <w:pPr>
        <w:pStyle w:val="Heading2"/>
      </w:pPr>
      <w:r>
        <w:t>9. Accessibility Note</w:t>
      </w:r>
    </w:p>
    <w:p w14:paraId="3C9F2923" w14:textId="77777777" w:rsidR="00D37997" w:rsidRDefault="00000000">
      <w:r>
        <w:t>Ensure all images in the policy document include meaningful alternative text. Use styles and headings consistently, and verify the document using accessibility checkers before publishing.</w:t>
      </w:r>
    </w:p>
    <w:sectPr w:rsidR="00D37997" w:rsidSect="0016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875469">
    <w:abstractNumId w:val="8"/>
  </w:num>
  <w:num w:numId="2" w16cid:durableId="1816606269">
    <w:abstractNumId w:val="6"/>
  </w:num>
  <w:num w:numId="3" w16cid:durableId="1874340538">
    <w:abstractNumId w:val="5"/>
  </w:num>
  <w:num w:numId="4" w16cid:durableId="1452506622">
    <w:abstractNumId w:val="4"/>
  </w:num>
  <w:num w:numId="5" w16cid:durableId="947078527">
    <w:abstractNumId w:val="7"/>
  </w:num>
  <w:num w:numId="6" w16cid:durableId="203179446">
    <w:abstractNumId w:val="3"/>
  </w:num>
  <w:num w:numId="7" w16cid:durableId="1399791347">
    <w:abstractNumId w:val="2"/>
  </w:num>
  <w:num w:numId="8" w16cid:durableId="1165512803">
    <w:abstractNumId w:val="1"/>
  </w:num>
  <w:num w:numId="9" w16cid:durableId="28268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81F"/>
    <w:rsid w:val="0029639D"/>
    <w:rsid w:val="00326F90"/>
    <w:rsid w:val="00AA1D8D"/>
    <w:rsid w:val="00B47730"/>
    <w:rsid w:val="00CB0664"/>
    <w:rsid w:val="00D37997"/>
    <w:rsid w:val="00E07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AF2DB"/>
  <w14:defaultImageDpi w14:val="300"/>
  <w15:docId w15:val="{1274557E-0D08-4444-955A-BF4CA94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2025-07-08T20:01:00Z</dcterms:modified>
  <cp:category/>
</cp:coreProperties>
</file>