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428B" w14:textId="77777777" w:rsidR="00A21C12" w:rsidRPr="00A21C12" w:rsidRDefault="00A21C12" w:rsidP="00A21C12">
      <w:r w:rsidRPr="00A21C12">
        <w:rPr>
          <w:b/>
          <w:bCs/>
        </w:rPr>
        <w:t>커피 데이터 분석 보고서</w:t>
      </w:r>
    </w:p>
    <w:p w14:paraId="0C719C20" w14:textId="77777777" w:rsidR="00A21C12" w:rsidRPr="00A21C12" w:rsidRDefault="00A21C12" w:rsidP="00A21C12">
      <w:r w:rsidRPr="00A21C12">
        <w:pict w14:anchorId="58E01621">
          <v:rect id="_x0000_i1037" style="width:0;height:1.5pt" o:hralign="center" o:hrstd="t" o:hr="t" fillcolor="#a0a0a0" stroked="f"/>
        </w:pict>
      </w:r>
    </w:p>
    <w:p w14:paraId="7D7F31FE" w14:textId="77777777" w:rsidR="00A21C12" w:rsidRPr="00A21C12" w:rsidRDefault="00A21C12" w:rsidP="00A21C12">
      <w:pPr>
        <w:rPr>
          <w:b/>
          <w:bCs/>
        </w:rPr>
      </w:pPr>
      <w:r w:rsidRPr="00A21C12">
        <w:rPr>
          <w:b/>
          <w:bCs/>
        </w:rPr>
        <w:t>서론</w:t>
      </w:r>
    </w:p>
    <w:p w14:paraId="13ADCA39" w14:textId="77777777" w:rsidR="00A21C12" w:rsidRPr="00A21C12" w:rsidRDefault="00A21C12" w:rsidP="00A21C12">
      <w:r w:rsidRPr="00A21C12">
        <w:t xml:space="preserve">최근 들어 커피에 대한 대중의 관심이 크게 증가했지만, 어떤 커피를 선택해야 할지 몰라 많은 소비자들이 고민하고 있습니다. 이에 따라, </w:t>
      </w:r>
      <w:proofErr w:type="spellStart"/>
      <w:r w:rsidRPr="00A21C12">
        <w:t>로스팅</w:t>
      </w:r>
      <w:proofErr w:type="spellEnd"/>
      <w:r w:rsidRPr="00A21C12">
        <w:t xml:space="preserve"> 수준과 산지에 따른 커피의 특성을 데이터 분석과 시각화를 통해 탐구하고, 좋은 커피를 선택할 수 있는 기준을 제공하고자 합니다. 또한 </w:t>
      </w:r>
      <w:proofErr w:type="spellStart"/>
      <w:r w:rsidRPr="00A21C12">
        <w:t>로스팅</w:t>
      </w:r>
      <w:proofErr w:type="spellEnd"/>
      <w:r w:rsidRPr="00A21C12">
        <w:t xml:space="preserve"> 수준별로 가성비 좋은 커피를 추천하여 실질적인 구매 도움을 제공하고자 합니다.</w:t>
      </w:r>
    </w:p>
    <w:p w14:paraId="0D33A462" w14:textId="77777777" w:rsidR="00A21C12" w:rsidRPr="00A21C12" w:rsidRDefault="00A21C12" w:rsidP="00A21C12">
      <w:r w:rsidRPr="00A21C12">
        <w:pict w14:anchorId="27BDC5DC">
          <v:rect id="_x0000_i1038" style="width:0;height:1.5pt" o:hralign="center" o:hrstd="t" o:hr="t" fillcolor="#a0a0a0" stroked="f"/>
        </w:pict>
      </w:r>
    </w:p>
    <w:p w14:paraId="1135F582" w14:textId="77777777" w:rsidR="00A21C12" w:rsidRPr="00A21C12" w:rsidRDefault="00A21C12" w:rsidP="00A21C12">
      <w:pPr>
        <w:rPr>
          <w:b/>
          <w:bCs/>
        </w:rPr>
      </w:pPr>
      <w:r w:rsidRPr="00A21C12">
        <w:rPr>
          <w:b/>
          <w:bCs/>
        </w:rPr>
        <w:t>본론</w:t>
      </w:r>
    </w:p>
    <w:p w14:paraId="5E182EA7" w14:textId="688B92BD" w:rsidR="00A21C12" w:rsidRPr="00A21C12" w:rsidRDefault="00A21C12" w:rsidP="00A21C12">
      <w:pPr>
        <w:pStyle w:val="a6"/>
        <w:numPr>
          <w:ilvl w:val="0"/>
          <w:numId w:val="3"/>
        </w:numPr>
        <w:rPr>
          <w:b/>
          <w:bCs/>
        </w:rPr>
      </w:pPr>
      <w:proofErr w:type="spellStart"/>
      <w:r w:rsidRPr="00A21C12">
        <w:rPr>
          <w:b/>
          <w:bCs/>
        </w:rPr>
        <w:t>로스팅</w:t>
      </w:r>
      <w:proofErr w:type="spellEnd"/>
      <w:r w:rsidRPr="00A21C12">
        <w:rPr>
          <w:b/>
          <w:bCs/>
        </w:rPr>
        <w:t xml:space="preserve"> 수준별 기초 통계량 분석</w:t>
      </w:r>
    </w:p>
    <w:p w14:paraId="7508AAC1" w14:textId="02D77E9E" w:rsidR="00A21C12" w:rsidRPr="00A21C12" w:rsidRDefault="00A21C12" w:rsidP="00A21C12">
      <w:pPr>
        <w:ind w:left="4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2E7BFA2" wp14:editId="7CFF6416">
            <wp:extent cx="5731510" cy="3421380"/>
            <wp:effectExtent l="0" t="0" r="2540" b="7620"/>
            <wp:docPr id="1938502636" name="그림 1" descr="도표, 직사각형, 평면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02636" name="그림 1" descr="도표, 직사각형, 평면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9FDF" w14:textId="77777777" w:rsidR="00A21C12" w:rsidRPr="00A21C12" w:rsidRDefault="00A21C12" w:rsidP="00A21C12">
      <w:proofErr w:type="spellStart"/>
      <w:r w:rsidRPr="00A21C12">
        <w:t>로스팅</w:t>
      </w:r>
      <w:proofErr w:type="spellEnd"/>
      <w:r w:rsidRPr="00A21C12">
        <w:t xml:space="preserve"> 수준에 따른 평점의 기초 통계량은 다음과 같습니다:</w:t>
      </w:r>
    </w:p>
    <w:p w14:paraId="65308519" w14:textId="7354F882" w:rsidR="0039606C" w:rsidRDefault="00A21C12">
      <w:r w:rsidRPr="00A21C12">
        <w:drawing>
          <wp:inline distT="0" distB="0" distL="0" distR="0" wp14:anchorId="57BA49B1" wp14:editId="5F662F44">
            <wp:extent cx="5731510" cy="1185545"/>
            <wp:effectExtent l="0" t="0" r="2540" b="0"/>
            <wp:docPr id="171914117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33FA" w14:textId="77777777" w:rsidR="00A21C12" w:rsidRPr="00A21C12" w:rsidRDefault="00A21C12" w:rsidP="00A21C12">
      <w:pPr>
        <w:numPr>
          <w:ilvl w:val="0"/>
          <w:numId w:val="1"/>
        </w:numPr>
      </w:pPr>
      <w:r w:rsidRPr="00A21C12">
        <w:rPr>
          <w:b/>
          <w:bCs/>
        </w:rPr>
        <w:lastRenderedPageBreak/>
        <w:t>평균 평점</w:t>
      </w:r>
      <w:r w:rsidRPr="00A21C12">
        <w:t xml:space="preserve">은 Light </w:t>
      </w:r>
      <w:proofErr w:type="spellStart"/>
      <w:r w:rsidRPr="00A21C12">
        <w:t>로스팅</w:t>
      </w:r>
      <w:proofErr w:type="spellEnd"/>
      <w:r w:rsidRPr="00A21C12">
        <w:t xml:space="preserve">(93.52)이 가장 높았고, Dark </w:t>
      </w:r>
      <w:proofErr w:type="spellStart"/>
      <w:r w:rsidRPr="00A21C12">
        <w:t>로스팅</w:t>
      </w:r>
      <w:proofErr w:type="spellEnd"/>
      <w:r w:rsidRPr="00A21C12">
        <w:t>(88.20)이 가장 낮았습니다.</w:t>
      </w:r>
    </w:p>
    <w:p w14:paraId="256BB5F2" w14:textId="77777777" w:rsidR="00A21C12" w:rsidRDefault="00A21C12" w:rsidP="00A21C12">
      <w:pPr>
        <w:numPr>
          <w:ilvl w:val="0"/>
          <w:numId w:val="1"/>
        </w:numPr>
      </w:pPr>
      <w:r w:rsidRPr="00A21C12">
        <w:rPr>
          <w:b/>
          <w:bCs/>
        </w:rPr>
        <w:t>분산</w:t>
      </w:r>
      <w:r w:rsidRPr="00A21C12">
        <w:t xml:space="preserve">은 Dark와 Medium-Dark </w:t>
      </w:r>
      <w:proofErr w:type="spellStart"/>
      <w:r w:rsidRPr="00A21C12">
        <w:t>로스팅이</w:t>
      </w:r>
      <w:proofErr w:type="spellEnd"/>
      <w:r w:rsidRPr="00A21C12">
        <w:t xml:space="preserve"> 상대적으로 높아 평점 차이가 클 가능성을 보였습니다.</w:t>
      </w:r>
    </w:p>
    <w:p w14:paraId="05E827AB" w14:textId="47AD59B0" w:rsidR="00A21C12" w:rsidRPr="00A21C12" w:rsidRDefault="00A21C12" w:rsidP="00A21C12">
      <w:pPr>
        <w:ind w:left="360"/>
        <w:rPr>
          <w:rFonts w:hint="eastAsia"/>
        </w:rPr>
      </w:pPr>
      <w:r w:rsidRPr="00A21C12">
        <w:pict w14:anchorId="364672C2">
          <v:rect id="_x0000_i1043" style="width:0;height:1.5pt" o:hralign="center" o:hrstd="t" o:hr="t" fillcolor="#a0a0a0" stroked="f"/>
        </w:pict>
      </w:r>
    </w:p>
    <w:p w14:paraId="63165971" w14:textId="77777777" w:rsidR="00A21C12" w:rsidRPr="00A21C12" w:rsidRDefault="00A21C12" w:rsidP="00A21C12">
      <w:pPr>
        <w:rPr>
          <w:b/>
          <w:bCs/>
        </w:rPr>
      </w:pPr>
      <w:r w:rsidRPr="00A21C12">
        <w:rPr>
          <w:b/>
          <w:bCs/>
        </w:rPr>
        <w:t>2. ANOVA 테스트</w:t>
      </w:r>
    </w:p>
    <w:p w14:paraId="158D545D" w14:textId="77777777" w:rsidR="00AB79FF" w:rsidRDefault="00AB79FF" w:rsidP="00AB79FF">
      <w:r>
        <w:rPr>
          <w:rFonts w:hint="eastAsia"/>
        </w:rPr>
        <w:t>일원분산분석</w:t>
      </w:r>
      <w:r>
        <w:t>(One-Way ANOVA)</w:t>
      </w:r>
    </w:p>
    <w:p w14:paraId="69EA27DC" w14:textId="77777777" w:rsidR="00AB79FF" w:rsidRDefault="00AB79FF" w:rsidP="00AB79FF">
      <w:r>
        <w:rPr>
          <w:rFonts w:hint="eastAsia"/>
        </w:rPr>
        <w:t>정의</w:t>
      </w:r>
      <w:r>
        <w:t xml:space="preserve">: ANOVA는 세 개 이상의 그룹 간 평균 차이가 통계적으로 </w:t>
      </w:r>
      <w:proofErr w:type="spellStart"/>
      <w:r>
        <w:t>유의미한지</w:t>
      </w:r>
      <w:proofErr w:type="spellEnd"/>
      <w:r>
        <w:t xml:space="preserve"> 확인하는 데 사용됩니다. 여기서는 </w:t>
      </w:r>
      <w:proofErr w:type="spellStart"/>
      <w:r>
        <w:t>로스팅</w:t>
      </w:r>
      <w:proofErr w:type="spellEnd"/>
      <w:r>
        <w:t xml:space="preserve"> 수준(Light, Medium, Dark)을 그룹으로 설정하여 평점 평균 차이를 검증했습니다.</w:t>
      </w:r>
    </w:p>
    <w:p w14:paraId="7107D987" w14:textId="67599343" w:rsidR="00AB79FF" w:rsidRDefault="00AB79FF" w:rsidP="00AB79FF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가정</w:t>
      </w:r>
    </w:p>
    <w:p w14:paraId="55310C59" w14:textId="38A4EEDE" w:rsidR="00AB79FF" w:rsidRDefault="00AB79FF" w:rsidP="00AB79FF">
      <w:pPr>
        <w:pStyle w:val="a6"/>
        <w:numPr>
          <w:ilvl w:val="0"/>
          <w:numId w:val="5"/>
        </w:numPr>
      </w:pPr>
      <w:r>
        <w:rPr>
          <w:rFonts w:hint="eastAsia"/>
        </w:rPr>
        <w:t>정규성</w:t>
      </w:r>
      <w:r>
        <w:t xml:space="preserve"> 가정:</w:t>
      </w:r>
    </w:p>
    <w:p w14:paraId="55B3995C" w14:textId="0F2BC50C" w:rsidR="00AB79FF" w:rsidRDefault="00AB79FF" w:rsidP="00AB79FF">
      <w:pPr>
        <w:ind w:firstLine="800"/>
      </w:pPr>
      <w:r>
        <w:rPr>
          <w:rFonts w:hint="eastAsia"/>
        </w:rPr>
        <w:t>각</w:t>
      </w:r>
      <w:r>
        <w:t xml:space="preserve"> 그룹의 데이터가 정규분포를 따른다고 가정합니다.</w:t>
      </w:r>
    </w:p>
    <w:p w14:paraId="660F2EE5" w14:textId="6563BD18" w:rsidR="00AB79FF" w:rsidRDefault="00AB79FF" w:rsidP="00AB79FF">
      <w:pPr>
        <w:pStyle w:val="a6"/>
        <w:numPr>
          <w:ilvl w:val="0"/>
          <w:numId w:val="5"/>
        </w:numPr>
      </w:pPr>
      <w:r>
        <w:rPr>
          <w:rFonts w:hint="eastAsia"/>
        </w:rPr>
        <w:t>분산</w:t>
      </w:r>
      <w:r>
        <w:t xml:space="preserve"> 동일성 가정:</w:t>
      </w:r>
    </w:p>
    <w:p w14:paraId="6F86E42D" w14:textId="77777777" w:rsidR="00AB79FF" w:rsidRDefault="00AB79FF" w:rsidP="00AB79FF">
      <w:pPr>
        <w:ind w:firstLine="800"/>
      </w:pPr>
      <w:r>
        <w:rPr>
          <w:rFonts w:hint="eastAsia"/>
        </w:rPr>
        <w:t>모든</w:t>
      </w:r>
      <w:r>
        <w:t xml:space="preserve"> 그룹의 분산이 동일하다고 가정합니다.</w:t>
      </w:r>
    </w:p>
    <w:p w14:paraId="1F638391" w14:textId="6033448E" w:rsidR="00AB79FF" w:rsidRDefault="00AB79FF" w:rsidP="00AB79FF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수행</w:t>
      </w:r>
      <w:r>
        <w:t xml:space="preserve"> 절차</w:t>
      </w:r>
    </w:p>
    <w:p w14:paraId="47BB0946" w14:textId="3DF3F4D0" w:rsidR="00AB79FF" w:rsidRDefault="00AB79FF" w:rsidP="00AB79FF">
      <w:pPr>
        <w:pStyle w:val="a6"/>
        <w:numPr>
          <w:ilvl w:val="0"/>
          <w:numId w:val="5"/>
        </w:numPr>
      </w:pPr>
      <w:r>
        <w:rPr>
          <w:rFonts w:hint="eastAsia"/>
        </w:rPr>
        <w:t>집단별</w:t>
      </w:r>
      <w:r>
        <w:t xml:space="preserve"> 데이터 분리</w:t>
      </w:r>
    </w:p>
    <w:p w14:paraId="6D5F93B9" w14:textId="34E2DEF1" w:rsidR="00AB79FF" w:rsidRDefault="00AB79FF" w:rsidP="00AB79FF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로스팅</w:t>
      </w:r>
      <w:proofErr w:type="spellEnd"/>
      <w:r>
        <w:t xml:space="preserve"> 수준별로 평점을 그룹화합니다.</w:t>
      </w:r>
    </w:p>
    <w:p w14:paraId="1D42E109" w14:textId="77777777" w:rsidR="00AB79FF" w:rsidRDefault="00AB79FF" w:rsidP="00AB79FF">
      <w:pPr>
        <w:pStyle w:val="a6"/>
        <w:numPr>
          <w:ilvl w:val="0"/>
          <w:numId w:val="5"/>
        </w:numPr>
      </w:pPr>
      <w:r>
        <w:t>F-Statistic 계산:</w:t>
      </w:r>
    </w:p>
    <w:p w14:paraId="21650884" w14:textId="1415A40A" w:rsidR="00AB79FF" w:rsidRDefault="00AB79FF" w:rsidP="00AB79FF">
      <w:pPr>
        <w:pStyle w:val="a6"/>
        <w:ind w:left="800"/>
      </w:pPr>
      <w:r>
        <w:rPr>
          <w:rFonts w:hint="eastAsia"/>
        </w:rPr>
        <w:t>집단</w:t>
      </w:r>
      <w:r>
        <w:t xml:space="preserve"> 간 변동(Between-Group Variance)과 집단 내 변동(Within-Group Variance)을 비교하여 F-Statistic을 계산합니다.</w:t>
      </w:r>
    </w:p>
    <w:p w14:paraId="52972F68" w14:textId="0D0295A8" w:rsidR="00AB79FF" w:rsidRDefault="00AB79FF" w:rsidP="00AB79FF">
      <w:pPr>
        <w:pStyle w:val="a6"/>
        <w:numPr>
          <w:ilvl w:val="0"/>
          <w:numId w:val="5"/>
        </w:numPr>
      </w:pPr>
      <w:r>
        <w:t>P-Value 계산</w:t>
      </w:r>
    </w:p>
    <w:p w14:paraId="6B6B499E" w14:textId="272BB3A3" w:rsidR="00AB79FF" w:rsidRDefault="00AB79FF" w:rsidP="00AB79FF">
      <w:pPr>
        <w:pStyle w:val="a6"/>
        <w:ind w:left="800"/>
      </w:pPr>
      <w:r>
        <w:rPr>
          <w:rFonts w:hint="eastAsia"/>
        </w:rPr>
        <w:t>귀무가설</w:t>
      </w:r>
      <w:r>
        <w:t>(모든 그룹의 평균이 동일하다)을 검증하기 위해 P-Value를 계산합니다.</w:t>
      </w:r>
    </w:p>
    <w:p w14:paraId="6B722C46" w14:textId="60BA8EF1" w:rsidR="00A21C12" w:rsidRPr="00A21C12" w:rsidRDefault="00A21C12" w:rsidP="00A21C12">
      <w:pPr>
        <w:rPr>
          <w:rFonts w:hint="eastAsia"/>
        </w:rPr>
      </w:pPr>
      <w:proofErr w:type="spellStart"/>
      <w:r w:rsidRPr="00A21C12">
        <w:t>로스팅</w:t>
      </w:r>
      <w:proofErr w:type="spellEnd"/>
      <w:r w:rsidRPr="00A21C12">
        <w:t xml:space="preserve"> 수준 간의 평점 차이를 확인하기 위해 ANOVA 테스트를 수행한 결과는 다음과 같습니다</w:t>
      </w:r>
      <w:r w:rsidR="00AB79FF">
        <w:rPr>
          <w:rFonts w:hint="eastAsia"/>
        </w:rPr>
        <w:t>.</w:t>
      </w:r>
    </w:p>
    <w:p w14:paraId="16196CAC" w14:textId="77777777" w:rsidR="00A21C12" w:rsidRPr="00A21C12" w:rsidRDefault="00A21C12" w:rsidP="00A21C12">
      <w:pPr>
        <w:numPr>
          <w:ilvl w:val="0"/>
          <w:numId w:val="2"/>
        </w:numPr>
      </w:pPr>
      <w:r w:rsidRPr="00A21C12">
        <w:rPr>
          <w:b/>
          <w:bCs/>
        </w:rPr>
        <w:t>F-statistic</w:t>
      </w:r>
      <w:r w:rsidRPr="00A21C12">
        <w:t>: 47.91</w:t>
      </w:r>
    </w:p>
    <w:p w14:paraId="686AC40B" w14:textId="77777777" w:rsidR="00A21C12" w:rsidRPr="00A21C12" w:rsidRDefault="00A21C12" w:rsidP="00A21C12">
      <w:pPr>
        <w:numPr>
          <w:ilvl w:val="0"/>
          <w:numId w:val="2"/>
        </w:numPr>
      </w:pPr>
      <w:r w:rsidRPr="00A21C12">
        <w:rPr>
          <w:b/>
          <w:bCs/>
        </w:rPr>
        <w:t>p-value</w:t>
      </w:r>
      <w:r w:rsidRPr="00A21C12">
        <w:t>: 0.0000</w:t>
      </w:r>
    </w:p>
    <w:p w14:paraId="62EFD7B9" w14:textId="77777777" w:rsidR="00A21C12" w:rsidRPr="00A21C12" w:rsidRDefault="00A21C12" w:rsidP="00A21C12">
      <w:r w:rsidRPr="00A21C12">
        <w:t xml:space="preserve">p-value가 0.05보다 작으므로, </w:t>
      </w:r>
      <w:proofErr w:type="spellStart"/>
      <w:r w:rsidRPr="00A21C12">
        <w:t>로스팅</w:t>
      </w:r>
      <w:proofErr w:type="spellEnd"/>
      <w:r w:rsidRPr="00A21C12">
        <w:t xml:space="preserve"> 수준에 따라 평점의 유의미한 차이가 있다고 결론지을 수 있습니다.</w:t>
      </w:r>
    </w:p>
    <w:p w14:paraId="110DE2CB" w14:textId="14946346" w:rsidR="00AB79FF" w:rsidRPr="00AB79FF" w:rsidRDefault="00AB79FF" w:rsidP="00AB79FF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proofErr w:type="spellStart"/>
      <w:r w:rsidR="00A21C12" w:rsidRPr="00AB79FF">
        <w:rPr>
          <w:b/>
          <w:bCs/>
        </w:rPr>
        <w:t>로스팅</w:t>
      </w:r>
      <w:proofErr w:type="spellEnd"/>
      <w:r w:rsidR="00A21C12" w:rsidRPr="00AB79FF">
        <w:rPr>
          <w:b/>
          <w:bCs/>
        </w:rPr>
        <w:t xml:space="preserve"> 수준별 가성비 좋은 커피 추천</w:t>
      </w:r>
    </w:p>
    <w:p w14:paraId="6CF0DD9C" w14:textId="77777777" w:rsidR="00A21C12" w:rsidRDefault="00A21C12" w:rsidP="00A21C12">
      <w:proofErr w:type="spellStart"/>
      <w:r w:rsidRPr="00A21C12">
        <w:t>로스팅</w:t>
      </w:r>
      <w:proofErr w:type="spellEnd"/>
      <w:r w:rsidRPr="00A21C12">
        <w:t xml:space="preserve"> 수준별로 가성비(평점/가격)가 가장 높은 커피를 다음과 같이 추천합니다</w:t>
      </w:r>
    </w:p>
    <w:p w14:paraId="46A81224" w14:textId="07AB1EAE" w:rsidR="00A21C12" w:rsidRDefault="00A21C12" w:rsidP="00A21C12">
      <w:pPr>
        <w:rPr>
          <w:rFonts w:hint="eastAsia"/>
        </w:rPr>
      </w:pPr>
      <w:r w:rsidRPr="00A21C12">
        <w:rPr>
          <w:rFonts w:hint="eastAsia"/>
        </w:rPr>
        <w:drawing>
          <wp:inline distT="0" distB="0" distL="0" distR="0" wp14:anchorId="39B29D86" wp14:editId="55A9D4FB">
            <wp:extent cx="5731510" cy="1162050"/>
            <wp:effectExtent l="0" t="0" r="2540" b="0"/>
            <wp:docPr id="28106596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BC8C" w14:textId="17783982" w:rsidR="00A21C12" w:rsidRPr="00A21C12" w:rsidRDefault="00A21C12" w:rsidP="00A21C12">
      <w:pPr>
        <w:rPr>
          <w:rFonts w:hint="eastAsia"/>
        </w:rPr>
      </w:pPr>
      <w:r w:rsidRPr="00A21C12">
        <w:pict w14:anchorId="2D2C4C4F">
          <v:rect id="_x0000_i1044" style="width:0;height:1.5pt" o:hralign="center" o:hrstd="t" o:hr="t" fillcolor="#a0a0a0" stroked="f"/>
        </w:pict>
      </w:r>
    </w:p>
    <w:p w14:paraId="1F81CC64" w14:textId="77777777" w:rsidR="00A21C12" w:rsidRPr="00A21C12" w:rsidRDefault="00A21C12" w:rsidP="00A21C12">
      <w:pPr>
        <w:rPr>
          <w:b/>
          <w:bCs/>
        </w:rPr>
      </w:pPr>
      <w:r w:rsidRPr="00A21C12">
        <w:rPr>
          <w:b/>
          <w:bCs/>
        </w:rPr>
        <w:t>결론</w:t>
      </w:r>
    </w:p>
    <w:p w14:paraId="518AE654" w14:textId="77777777" w:rsidR="00A21C12" w:rsidRPr="00A21C12" w:rsidRDefault="00A21C12" w:rsidP="00A21C12">
      <w:r w:rsidRPr="00A21C12">
        <w:t>이번 분석을 통해 다음과 같은 인사이트를 얻을 수 있었습니다:</w:t>
      </w:r>
    </w:p>
    <w:p w14:paraId="58B301BA" w14:textId="77777777" w:rsidR="00A21C12" w:rsidRPr="00A21C12" w:rsidRDefault="00A21C12" w:rsidP="00A21C12">
      <w:pPr>
        <w:numPr>
          <w:ilvl w:val="0"/>
          <w:numId w:val="4"/>
        </w:numPr>
      </w:pPr>
      <w:proofErr w:type="spellStart"/>
      <w:r w:rsidRPr="00A21C12">
        <w:t>로스팅</w:t>
      </w:r>
      <w:proofErr w:type="spellEnd"/>
      <w:r w:rsidRPr="00A21C12">
        <w:t xml:space="preserve"> 수준에 따라 평점의 차이가 유의미하게 존재합니다. 특히 Light </w:t>
      </w:r>
      <w:proofErr w:type="spellStart"/>
      <w:r w:rsidRPr="00A21C12">
        <w:t>로스팅은</w:t>
      </w:r>
      <w:proofErr w:type="spellEnd"/>
      <w:r w:rsidRPr="00A21C12">
        <w:t xml:space="preserve"> 평균 평점이 가장 높았으며, Dark </w:t>
      </w:r>
      <w:proofErr w:type="spellStart"/>
      <w:r w:rsidRPr="00A21C12">
        <w:t>로스팅은</w:t>
      </w:r>
      <w:proofErr w:type="spellEnd"/>
      <w:r w:rsidRPr="00A21C12">
        <w:t xml:space="preserve"> 상대적으로 낮았습니다.</w:t>
      </w:r>
    </w:p>
    <w:p w14:paraId="665614E9" w14:textId="77777777" w:rsidR="00A21C12" w:rsidRPr="00A21C12" w:rsidRDefault="00A21C12" w:rsidP="00A21C12">
      <w:pPr>
        <w:numPr>
          <w:ilvl w:val="0"/>
          <w:numId w:val="4"/>
        </w:numPr>
      </w:pPr>
      <w:r w:rsidRPr="00A21C12">
        <w:t xml:space="preserve">가성비 분석 결과, </w:t>
      </w:r>
      <w:r w:rsidRPr="00A21C12">
        <w:rPr>
          <w:b/>
          <w:bCs/>
        </w:rPr>
        <w:t xml:space="preserve">Medium-Light </w:t>
      </w:r>
      <w:proofErr w:type="spellStart"/>
      <w:r w:rsidRPr="00A21C12">
        <w:rPr>
          <w:b/>
          <w:bCs/>
        </w:rPr>
        <w:t>로스팅의</w:t>
      </w:r>
      <w:proofErr w:type="spellEnd"/>
      <w:r w:rsidRPr="00A21C12">
        <w:rPr>
          <w:b/>
          <w:bCs/>
        </w:rPr>
        <w:t xml:space="preserve"> Karen J Kona Red Bourbon</w:t>
      </w:r>
      <w:r w:rsidRPr="00A21C12">
        <w:t xml:space="preserve"> 커피가 가장 높은 가성비를 보여주었습니다.</w:t>
      </w:r>
    </w:p>
    <w:p w14:paraId="6DCA5B5F" w14:textId="77777777" w:rsidR="00A21C12" w:rsidRPr="00A21C12" w:rsidRDefault="00A21C12">
      <w:pPr>
        <w:rPr>
          <w:rFonts w:hint="eastAsia"/>
        </w:rPr>
      </w:pPr>
    </w:p>
    <w:sectPr w:rsidR="00A21C12" w:rsidRPr="00A21C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54B32"/>
    <w:multiLevelType w:val="multilevel"/>
    <w:tmpl w:val="C0E8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A0CA4"/>
    <w:multiLevelType w:val="multilevel"/>
    <w:tmpl w:val="2E40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E55BF"/>
    <w:multiLevelType w:val="hybridMultilevel"/>
    <w:tmpl w:val="D736ADFE"/>
    <w:lvl w:ilvl="0" w:tplc="C3728F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2664F7"/>
    <w:multiLevelType w:val="multilevel"/>
    <w:tmpl w:val="5D60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C71B3"/>
    <w:multiLevelType w:val="hybridMultilevel"/>
    <w:tmpl w:val="8FF4012C"/>
    <w:lvl w:ilvl="0" w:tplc="12464BA0">
      <w:start w:val="16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BCA6520"/>
    <w:multiLevelType w:val="hybridMultilevel"/>
    <w:tmpl w:val="4CFE190A"/>
    <w:lvl w:ilvl="0" w:tplc="EADC78F8">
      <w:start w:val="1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54793451">
    <w:abstractNumId w:val="1"/>
  </w:num>
  <w:num w:numId="2" w16cid:durableId="1018846232">
    <w:abstractNumId w:val="0"/>
  </w:num>
  <w:num w:numId="3" w16cid:durableId="2037581192">
    <w:abstractNumId w:val="2"/>
  </w:num>
  <w:num w:numId="4" w16cid:durableId="362481465">
    <w:abstractNumId w:val="3"/>
  </w:num>
  <w:num w:numId="5" w16cid:durableId="1028264096">
    <w:abstractNumId w:val="5"/>
  </w:num>
  <w:num w:numId="6" w16cid:durableId="337077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12"/>
    <w:rsid w:val="00371264"/>
    <w:rsid w:val="0039606C"/>
    <w:rsid w:val="00675FC7"/>
    <w:rsid w:val="009E2AC6"/>
    <w:rsid w:val="00A21C12"/>
    <w:rsid w:val="00AB79FF"/>
    <w:rsid w:val="00B6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D4DD"/>
  <w15:chartTrackingRefBased/>
  <w15:docId w15:val="{A2C48BA0-5E16-4400-ABDF-7E7DFCE8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1C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1C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1C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1C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C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C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C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C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1C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1C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1C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1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1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1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1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1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1C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1C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1C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1C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1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1C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1C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1C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1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1C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1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heeseung choi</dc:creator>
  <cp:keywords/>
  <dc:description/>
  <cp:lastModifiedBy>heeseung choi</cp:lastModifiedBy>
  <cp:revision>4</cp:revision>
  <dcterms:created xsi:type="dcterms:W3CDTF">2025-01-16T09:36:00Z</dcterms:created>
  <dcterms:modified xsi:type="dcterms:W3CDTF">2025-01-16T09:51:00Z</dcterms:modified>
</cp:coreProperties>
</file>