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single" w:color="1428A0" w:sz="18"/>
          <w:right w:val="none" w:color="FFFFFF" w:sz="0"/>
          <w:insideH w:val="none" w:color="FFFFFF" w:sz="0"/>
          <w:insideV w:val="none" w:color="FFFFFF" w:sz="0"/>
        </w:tblBorders>
      </w:tblPr>
      <w:tblGrid>
        <w:gridCol w:w="6288"/>
        <w:gridCol w:w="3350"/>
      </w:tblGrid>
      <w:tr>
        <w:tc>
          <w:tcPr>
            <w:tcW w:type="dxa" w:w="6288"/>
            <w:tcMar>
              <w:left w:type="dxa" w:w="0"/>
              <w:bottom w:type="dxa" w:w="200"/>
              <w:right w:type="dxa" w:w="0"/>
            </w:tcMar>
            <w:vAlign w:val="bottom"/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pacing w:val="40"/>
                <w:sz w:val="17"/>
                <w:szCs w:val="17"/>
              </w:rPr>
              <w:t xml:space="preserve">BUSINESS REPORT</w:t>
            </w:r>
          </w:p>
          <w:p>
            <w:r>
              <w:rPr>
                <w:rFonts w:ascii="Malgun Gothic" w:cs="Malgun Gothic" w:eastAsia="Malgun Gothic" w:hAnsi="Malgun Gothic"/>
                <w:b/>
                <w:bCs/>
                <w:color w:val="1A1F36"/>
                <w:sz w:val="44"/>
                <w:szCs w:val="44"/>
              </w:rPr>
              <w:t xml:space="preserve">업무 보고서</w:t>
            </w:r>
          </w:p>
        </w:tc>
        <w:tc>
          <w:tcPr>
            <w:tcW w:type="dxa" w:w="3350"/>
            <w:tcMar>
              <w:left w:type="dxa" w:w="0"/>
              <w:bottom w:type="dxa" w:w="200"/>
              <w:right w:type="dxa" w:w="0"/>
            </w:tcMar>
            <w:vAlign w:val="bottom"/>
          </w:tcPr>
          <w:tbl>
            <w:tblPr>
              <w:tblW w:type="dxa" w:w="3150"/>
              <w:jc w:val="right"/>
              <w:tblBorders>
                <w:top w:val="single" w:color="D3DAEA" w:sz="4"/>
                <w:left w:val="single" w:color="D3DAEA" w:sz="4"/>
                <w:bottom w:val="single" w:color="D3DAEA" w:sz="4"/>
                <w:right w:val="single" w:color="D3DAEA" w:sz="4"/>
                <w:insideH w:val="single" w:color="D3DAEA" w:sz="4"/>
                <w:insideV w:val="single" w:color="D3DAEA" w:sz="4"/>
              </w:tblBorders>
            </w:tblPr>
            <w:tblGrid>
              <w:gridCol w:w="1050"/>
              <w:gridCol w:w="1050"/>
              <w:gridCol w:w="1050"/>
            </w:tblGrid>
            <w:tr>
              <w:trPr>
                <w:trHeight w:val="340" w:hRule="atLeast"/>
              </w:trPr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작성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검토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승인</w:t>
                  </w:r>
                </w:p>
              </w:tc>
            </w:tr>
            <w:tr>
              <w:trPr>
                <w:trHeight w:val="820" w:hRule="exact"/>
              </w:trPr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제목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AI 업무 도우미 파일럿 중간 점검(6주 차) 회의 결과 보고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일자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2026.09.10 (목)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작성자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한서연 책임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소속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업무혁신팀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대상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정민호 팀장(업무혁신팀)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01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보고 요약</w:t>
      </w:r>
    </w:p>
    <w:tbl>
      <w:tblPr>
        <w:tblW w:type="dxa" w:w="9578"/>
        <w:tblBorders>
          <w:top w:val="none" w:color="FFFFFF" w:sz="0"/>
          <w:left w:val="single" w:color="1428A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78"/>
      </w:tblGrid>
      <w:tr>
        <w:trPr>
          <w:trHeight w:val="1300" w:hRule="atLeast"/>
        </w:trPr>
        <w:tc>
          <w:tcPr>
            <w:tcW w:type="dxa" w:w="9578"/>
            <w:shd w:fill="EEF2F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Malgun Gothic" w:cs="Malgun Gothic" w:eastAsia="Malgun Gothic" w:hAnsi="Malgun Gothic"/>
              </w:rPr>
              <w:t>[결론] AI 업무 도우미는 단계적으로 확대하기로 하였습니다.</w:t>
              <w:br/>
              <w:t>- 1차: 400명 안팎, 2026.11.02(월) 시작 목표 (부서 단위 신청, 보안 서약서 제출자만 계정 발급)</w:t>
              <w:br/>
              <w:t>- 2차: 전사 확대 및 사내 문서 검색 연동을 1차 결과를 보고 2027년 상반기에 검토</w:t>
              <w:br/>
              <w:t>[근거] 파일럿 6주 차(전체 10주) 현황은 다음과 같습니다.</w:t>
              <w:br/>
              <w:t>- 계정 발급 112명, 주간 활성 사용자 78명(약 70%), 만족도 평균 4.1점(64명 응답)</w:t>
              <w:br/>
              <w:t>[미결] 1차 보안 방안과 활성률 목표치는 결정하지 못하여 2026.09.22(화) 회의에서 다시 논의합니다.</w:t>
              <w:br/>
              <w:t>[다음 계획] 2026.10.08(목) 경영회의 보고를 위해 400명 기준 예산 재산정(2026.09.11), 실사용 로그 확보 여부 확인(2026.09.16), 보고 자료 초안 검토(2026.09.18)를 진행합니다.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02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회의 개요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회의명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AI 업무 도우미 파일럿 중간 점검 (6주 차)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일시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2026.09.10 (목) 14:00~15:20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장소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본관 7층 소회의실 (화상 참석 1명)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참석자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정민호 팀장(업무혁신팀), 한서연 책임(업무혁신팀, 기록), 오지훈 선임(정보보안팀), 윤가은 책임(인사팀), 박도현 과장(재무팀), 이수빈 프로(영업지원팀, 화상), 김태윤 책임(IT인프라팀, 14:30 합류)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03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주요 논의 내용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2200"/>
        <w:gridCol w:w="7438"/>
      </w:tblGrid>
      <w:tr>
        <w:trPr>
          <w:tblHeader/>
          <w:trHeight w:val="400" w:hRule="atLeast"/>
        </w:trPr>
        <w:tc>
          <w:tcPr>
            <w:tcW w:type="dxa" w:w="22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안건</w:t>
            </w:r>
          </w:p>
        </w:tc>
        <w:tc>
          <w:tcPr>
            <w:tcW w:type="dxa" w:w="74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논의 내용</w:t>
            </w:r>
          </w:p>
        </w:tc>
      </w:tr>
      <w:tr>
        <w:trPr>
          <w:cantSplit/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파일럿 운영 현황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- 신청 120명 중 112명에게 계정을 발급하였습니다(8명은 보안 서약서 미제출로 보류).</w:t>
              <w:br/>
              <w:t>- 주간 활성 사용자는 1주 차 94명 → 3주 차 72명 → 6주 차 78명(약 70%)입니다.</w:t>
              <w:br/>
              <w:t xml:space="preserve">  ※ 회의 중 언급된 76명은 5주 차 수치로 정정되었습니다.</w:t>
              <w:br/>
              <w:t>- 부서별 활성/발급(6주 차): 업무혁신 16/18, 영업지원 24/30, 인사 11/20, 재무 12/22, 기타 15/22</w:t>
              <w:br/>
              <w:t>- 사용 빈도: 회의록 요약 &gt; 메일 초안 &gt; 엑셀 수식 &gt; 번역 순입니다.</w:t>
              <w:br/>
              <w:t>- 만족도 평균 4.1점(64명 응답), 1인당 주 2.5시간 절약 응답이 있었습니다.</w:t>
              <w:br/>
              <w:t xml:space="preserve">  ※ 응답자 체감 기준이므로 실제보다 높게 나왔을 수 있다는 의견이 있었습니다(재무팀).</w:t>
            </w:r>
          </w:p>
        </w:tc>
      </w:tr>
      <w:tr>
        <w:trPr>
          <w:cantSplit/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비용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- 라이선스는 1인당 월 약 3만 원이며, 파일럿 기간에는 50% 할인이 적용 중입니다.</w:t>
              <w:br/>
              <w:t xml:space="preserve">  ※ 부가세 포함 여부는 확인이 필요합니다.</w:t>
              <w:br/>
              <w:t>- 정가 기준 연간 비용: 전사 1,500명 5억 4천만 원 / 400명 약 1억 5천만 원 이내(할인 조건에 따라 재계산 필요)</w:t>
              <w:br/>
              <w:t>- 품의(내부 결재 요청)를 올리려면 설문 외에 실제 사용 로그 수치가 필요합니다.</w:t>
            </w:r>
          </w:p>
        </w:tc>
      </w:tr>
      <w:tr>
        <w:trPr>
          <w:cantSplit/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보안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- 고객사명이 포함된 견적서 업로드 2건을 적발하였습니다(외부 유출 없음, 해당 직원 개별 안내 완료).</w:t>
              <w:br/>
              <w:t>- 정보보안팀은 업로드 전 민감정보 자동 탐지 기능을 제안하였습니다(개발 최소 2개월 소요).</w:t>
              <w:br/>
              <w:t>- 1차 확대 시 보안 방안에 대한 의견은 다음과 같이 나뉘었습니다.</w:t>
              <w:br/>
              <w:t xml:space="preserve">  · 교육 + 서약서로 시작하고 탐지 기능은 병행 개발 (정민호 팀장)</w:t>
              <w:br/>
              <w:t xml:space="preserve">  · 교육만으로는 부족함 (오지훈 선임)</w:t>
              <w:br/>
              <w:t xml:space="preserve">  · 파일 업로드 차단 (김태윤 책임)</w:t>
              <w:br/>
              <w:t xml:space="preserve">  · 영업 업무는 파일 업로드가 핵심이므로 차단 반대 (이수빈 프로)</w:t>
            </w:r>
          </w:p>
        </w:tc>
      </w:tr>
      <w:tr>
        <w:trPr>
          <w:cantSplit/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IT 인프라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- 400명을 넘으면 사내 통합 로그인(SSO, Single Sign-On) 연동이 필수입니다. 작업에 약 3주가 걸려 2026년 10월 첫째 주에는 착수해야 합니다.</w:t>
              <w:br/>
              <w:t>- 로그로는 사용 횟수와 대화 수만 확인할 수 있으며, 절약 시간은 산출할 수 없습니다.</w:t>
              <w:br/>
              <w:t>- 2026.08.27 오전 2시간 접속 장애(공급사 원인)가 있었고, 사내 공지가 1시간 늦게 나갔습니다.</w:t>
            </w:r>
          </w:p>
        </w:tc>
      </w:tr>
      <w:tr>
        <w:trPr>
          <w:cantSplit/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교육 · 현업 활용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- 설문 응답 64명 중 21명이 '무엇을 물어볼지 모르겠다'고 답하였습니다. 3주 차 활성 하락의 원인일 수 있습니다.</w:t>
              <w:br/>
              <w:t>- 대응으로 부서별 활용 사례집(영업·인사·재무 각 5건)과 11월 신입 교육 내 1시간 사용법 교육을 검토합니다.</w:t>
              <w:br/>
              <w:t>- '사용량을 인사 평가에 반영하는지' 문의가 있어 미반영을 공지하기로 하였습니다.</w:t>
              <w:br/>
              <w:t>- 영업지원팀은 제안서 초안 작성 시간이 반나절에서 1~2시간으로 줄었습니다. 다만 사내 자료가 반영되지 않아 결과물이 일반론에 그쳐 사내 문서 검색 연동을 요청하였고, 추가 사용 희망자가 약 15명 있습니다.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04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결정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7238"/>
        <w:gridCol w:w="2400"/>
      </w:tblGrid>
      <w:tr>
        <w:trPr>
          <w:tblHeader/>
          <w:trHeight w:val="400" w:hRule="atLeast"/>
        </w:trPr>
        <w:tc>
          <w:tcPr>
            <w:tcW w:type="dxa" w:w="72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결정 내용</w:t>
            </w:r>
          </w:p>
        </w:tc>
        <w:tc>
          <w:tcPr>
            <w:tcW w:type="dxa" w:w="2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단계적으로 확대합니다. 1차는 400명 안팎, 2026.11.02(월) 시작을 목표로 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2026.10.08 경영회의 보고</w:t>
            </w:r>
          </w:p>
        </w:tc>
      </w:tr>
      <w:tr>
        <w:trPr>
          <w:cantSplit/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1차 대상은 부서 단위로 신청받고, 보안 서약서 제출자에게만 계정을 발급합니다.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</w:r>
          </w:p>
        </w:tc>
      </w:tr>
      <w:tr>
        <w:trPr>
          <w:cantSplit/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2차(전사 확대, 사내 문서 검색 연동 포함)는 1차 결과를 보고 2027년 상반기에 검토합니다.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공급사 문의는 먼저 진행</w:t>
            </w:r>
          </w:p>
        </w:tc>
      </w:tr>
      <w:tr>
        <w:trPr>
          <w:cantSplit/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사용량은 인사 평가에 반영하지 않으며, 2026.09.11(금)까지 공지합니다.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인사팀</w:t>
            </w:r>
          </w:p>
        </w:tc>
      </w:tr>
      <w:tr>
        <w:trPr>
          <w:cantSplit/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보고 자료에 로그 수치가 없으면 설문 수치에 '응답자 체감 기준'을 명시합니다.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재무팀 요청</w:t>
            </w:r>
          </w:p>
        </w:tc>
      </w:tr>
      <w:tr>
        <w:trPr>
          <w:cantSplit/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2차 만족도 설문은 실시하지 않습니다. 단, 사례집용 짧은 설문은 실시합니다.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인사팀 요청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05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이슈 및 미결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400"/>
        <w:gridCol w:w="3838"/>
        <w:gridCol w:w="1000"/>
        <w:gridCol w:w="3400"/>
      </w:tblGrid>
      <w:tr>
        <w:trPr>
          <w:tblHeader/>
          <w:trHeight w:val="400" w:hRule="atLeast"/>
        </w:trPr>
        <w:tc>
          <w:tcPr>
            <w:tcW w:type="dxa" w:w="1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구분</w:t>
            </w:r>
          </w:p>
        </w:tc>
        <w:tc>
          <w:tcPr>
            <w:tcW w:type="dxa" w:w="38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영향도</w:t>
            </w:r>
          </w:p>
        </w:tc>
        <w:tc>
          <w:tcPr>
            <w:tcW w:type="dxa" w:w="3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대응 방안</w:t>
            </w:r>
          </w:p>
        </w:tc>
      </w:tr>
      <w:tr>
        <w:trPr>
          <w:cantSplit/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보안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1차 보안 방안이 확정되지 않았습니다(교육 + 서약서 쪽으로 기울었으나 업로드 차단·자동 탐지 의견과 상충).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상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정보보안팀장 의견 수렴 후 2026.09.22 회의에서 확정</w:t>
            </w:r>
          </w:p>
        </w:tc>
      </w:tr>
      <w:tr>
        <w:trPr>
          <w:cantSplit/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예산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400명 기준 예산이 산정되지 않았고, 부가세 포함 여부가 확인되지 않았으며, 효과 수치가 체감 기준입니다.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상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재무팀 재산정, 실사용 로그 추출</w:t>
            </w:r>
          </w:p>
        </w:tc>
      </w:tr>
      <w:tr>
        <w:trPr>
          <w:cantSplit/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일정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SSO 연동에 약 3주가 걸려 2026년 10월 첫째 주에 착수하지 않으면 2026.11.02 시작이 어렵습니다.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상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IT인프라팀이 일정 수립 후 2026.09.22 회의에서 공유</w:t>
            </w:r>
          </w:p>
        </w:tc>
      </w:tr>
      <w:tr>
        <w:trPr>
          <w:cantSplit/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목표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활성률 목표치 설정에 이견이 있습니다(70% 목표 vs 목표 미설정).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중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보류, 2026.09.22 회의에서 재논의</w:t>
            </w:r>
          </w:p>
        </w:tc>
      </w:tr>
      <w:tr>
        <w:trPr>
          <w:cantSplit/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운영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공급사 장애 시 사내 공지가 1시간 지연되었습니다(2026.08.27).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중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장애 공지 절차 초안 작성</w:t>
            </w:r>
          </w:p>
        </w:tc>
      </w:tr>
      <w:tr>
        <w:trPr>
          <w:cantSplit/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활용도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3주 차에 활성 사용자가 줄었고, 활용 방법을 모르는 사용자가 많습니다(64명 중 21명).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중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부서별 활용 사례집 작성, 신입 교육 반영 검토</w:t>
            </w:r>
          </w:p>
        </w:tc>
      </w:tr>
      <w:tr>
        <w:trPr>
          <w:cantSplit/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계정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보안 서약서 미제출로 8명의 계정 발급이 보류되었습니다.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하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소속 팀장에게 직접 메일로 요청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06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실행 과제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4638"/>
        <w:gridCol w:w="1800"/>
        <w:gridCol w:w="1600"/>
        <w:gridCol w:w="1600"/>
      </w:tblGrid>
      <w:tr>
        <w:trPr>
          <w:tblHeader/>
          <w:trHeight w:val="400" w:hRule="atLeast"/>
        </w:trPr>
        <w:tc>
          <w:tcPr>
            <w:tcW w:type="dxa" w:w="46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과제</w:t>
            </w:r>
          </w:p>
        </w:tc>
        <w:tc>
          <w:tcPr>
            <w:tcW w:type="dxa" w:w="18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담당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기한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상태</w:t>
            </w:r>
          </w:p>
        </w:tc>
      </w:tr>
      <w:tr>
        <w:trPr>
          <w:cantSplit/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400명 기준 예산 재산정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박도현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2026.09.11(금)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예정</w:t>
            </w:r>
          </w:p>
        </w:tc>
      </w:tr>
      <w:tr>
        <w:trPr>
          <w:cantSplit/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사용량 인사 평가 미반영 공지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윤가은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2026.09.11(금)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예정</w:t>
            </w:r>
          </w:p>
        </w:tc>
      </w:tr>
      <w:tr>
        <w:trPr>
          <w:cantSplit/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실제 사용 로그 추출 가능 여부 확인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2026.09.16(수)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예정</w:t>
            </w:r>
          </w:p>
        </w:tc>
      </w:tr>
      <w:tr>
        <w:trPr>
          <w:cantSplit/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경영회의 보고 자료 초안 작성 및 팀장 검토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2026.09.18(금)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예정</w:t>
            </w:r>
          </w:p>
        </w:tc>
      </w:tr>
      <w:tr>
        <w:trPr>
          <w:cantSplit/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정보보안팀장 의견 수렴(1차 보안 방안)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오지훈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2026.09.22(화)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예정</w:t>
            </w:r>
          </w:p>
        </w:tc>
      </w:tr>
      <w:tr>
        <w:trPr>
          <w:cantSplit/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SSO 연동 일정 수립 및 공유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김태윤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2026.09.22(화)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예정</w:t>
            </w:r>
          </w:p>
        </w:tc>
      </w:tr>
      <w:tr>
        <w:trPr>
          <w:cantSplit/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부서별 활용 사례집 초안(영업·인사·재무 각 5건) 및 사례집용 설문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윤가은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2026.10.02(금)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예정</w:t>
            </w:r>
          </w:p>
        </w:tc>
      </w:tr>
      <w:tr>
        <w:trPr>
          <w:cantSplit/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장애 공지 절차 초안 작성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김태윤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미정(확인 필요)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예정</w:t>
            </w:r>
          </w:p>
        </w:tc>
      </w:tr>
      <w:tr>
        <w:trPr>
          <w:cantSplit/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사내 문서 검색 연동 공급사 문의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미정(확인 필요)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예정</w:t>
            </w:r>
          </w:p>
        </w:tc>
      </w:tr>
      <w:tr>
        <w:trPr>
          <w:cantSplit/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서약서 미제출자(8명) 소속 팀장에게 메일 요청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미정(확인 필요)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예정</w:t>
            </w:r>
          </w:p>
        </w:tc>
      </w:tr>
      <w:tr>
        <w:trPr>
          <w:cantSplit/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11월 신입 교육 내 1시간 사용법 교육 반영 가능 여부 확인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인사팀(담당자 확인 필요)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미정(확인 필요)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예정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07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요청 사항 및 향후 일정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76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- 1차 확대 보안 방안과 활성률 목표치 설정 여부를 결정해 주시기 바랍니다(2026.09.22 회의에서 확정 예정).</w:t>
              <w:br/>
              <w:t>- 경영회의 보고 자료 초안(2026.09.18 제출)을 검토해 주시기 바랍니다.</w:t>
              <w:br/>
              <w:t>- 기한이 정해지지 않은 과제 4건(06 실행 과제 '미정' 항목)의 기한 지정이 필요합니다.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향후 일정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- 2026.09.18(금) 경영회의 보고 자료 초안 팀장 검토</w:t>
              <w:br/>
              <w:t>- 2026.09.22(화) 14:00 후속 회의 (본관 7층 소회의실)</w:t>
              <w:br/>
              <w:t>- 2026.09.24~2026.09.26 추석 연휴</w:t>
              <w:br/>
              <w:t>- 2026.10.08(목) 경영회의 확대 여부 보고</w:t>
              <w:br/>
              <w:t>- 2026.11.02(월) 1차 확대(400명 안팎) 시작 목표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첨부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>회의록 원본: 2026-09-10_AI업무도우미_중간점검.txt</w:t>
              <w:br/>
              <w:t>※ 녹음 없이 수기로 기록하여 일부 내용이 누락되었을 수 있습니다. 화상 참석자 연결이 끊겨 1~2분가량 청취하지 못하였습니다.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AEA" w:sz="4" w:space="6"/>
      </w:pBdr>
      <w:tabs>
        <w:tab w:val="right" w:pos="9638"/>
      </w:tabs>
    </w:pPr>
    <w:r>
      <w:rPr>
        <w:rFonts w:ascii="Malgun Gothic" w:cs="Malgun Gothic" w:eastAsia="Malgun Gothic" w:hAnsi="Malgun Gothic"/>
        <w:color w:val="6B7280"/>
        <w:sz w:val="17"/>
        <w:szCs w:val="17"/>
      </w:rPr>
      <w:t xml:space="preserve">업무 보고서</w:t>
    </w:r>
    <w:r>
      <w:rPr>
        <w:rFonts w:ascii="Malgun Gothic" w:cs="Malgun Gothic" w:eastAsia="Malgun Gothic" w:hAnsi="Malgun Gothic"/>
        <w:color w:val="6B7280"/>
        <w:sz w:val="17"/>
        <w:szCs w:val="17"/>
      </w:rP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F36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Malgun Gothic" w:cs="Malgun Gothic" w:eastAsia="Malgun Gothic" w:hAnsi="Malgun Gothic"/>
      <w:b/>
      <w:bCs/>
      <w:color w:val="1A1F3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업무 도우미 파일럿 중간 점검(6주 차) 회의 결과 보고</dc:title>
  <cp:lastModifiedBy>Un-named</cp:lastModifiedBy>
  <cp:revision>1</cp:revision>
  <dcterms:created xsi:type="dcterms:W3CDTF">2026-09-15T21:57:37.032Z</dcterms:created>
  <dcterms:modified xsi:type="dcterms:W3CDTF">2026-09-15T21:57:37.032Z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