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18E03" w14:textId="72D2AF5B" w:rsidR="00916DD3" w:rsidRDefault="00EA1FE1" w:rsidP="00916DD3">
      <w:pPr>
        <w:pStyle w:val="Title"/>
      </w:pPr>
      <w:r>
        <w:t>Analysis</w:t>
      </w:r>
      <w:r w:rsidR="004E130B">
        <w:t xml:space="preserve"> </w:t>
      </w:r>
      <w:r w:rsidR="00916DD3">
        <w:t xml:space="preserve">Project </w:t>
      </w:r>
      <w:r w:rsidR="009D494C">
        <w:t xml:space="preserve">Features List </w:t>
      </w:r>
      <w:r w:rsidR="00916DD3">
        <w:t>Template</w:t>
      </w:r>
    </w:p>
    <w:p w14:paraId="0C41B8F9" w14:textId="77777777" w:rsidR="00462242" w:rsidRDefault="00462242" w:rsidP="00E76CD1">
      <w:pPr>
        <w:rPr>
          <w:b/>
          <w:sz w:val="28"/>
          <w:u w:val="single"/>
        </w:rPr>
      </w:pPr>
    </w:p>
    <w:tbl>
      <w:tblPr>
        <w:tblW w:w="1130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755"/>
        <w:gridCol w:w="1080"/>
        <w:gridCol w:w="18"/>
        <w:gridCol w:w="972"/>
        <w:gridCol w:w="18"/>
        <w:gridCol w:w="792"/>
        <w:gridCol w:w="18"/>
        <w:gridCol w:w="2654"/>
      </w:tblGrid>
      <w:tr w:rsidR="00A137A2" w:rsidRPr="00897A82" w14:paraId="36E53AFE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5061DE8E" w14:textId="4E0FE910" w:rsidR="00A137A2" w:rsidRPr="00897A82" w:rsidRDefault="00F2445F" w:rsidP="00897A82">
            <w:pP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</w:t>
            </w:r>
            <w:r w:rsidR="00A137A2" w:rsidRPr="005601F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A137A2" w:rsidRPr="00897A8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Feature</w:t>
            </w:r>
            <w:r w:rsidR="00A137A2" w:rsidRPr="005601F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55A3CCF8" w14:textId="77777777" w:rsidR="00A137A2" w:rsidRPr="00897A82" w:rsidRDefault="00A137A2" w:rsidP="00897A82">
            <w:pP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</w:pPr>
            <w:r w:rsidRPr="00897A8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07FB28B4" w14:textId="77777777" w:rsidR="00A137A2" w:rsidRPr="00897A82" w:rsidRDefault="00A137A2" w:rsidP="005601F2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</w:pPr>
            <w:r w:rsidRPr="005601F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Possible </w:t>
            </w:r>
            <w:r w:rsidRPr="00897A8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Points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4955365D" w14:textId="77777777" w:rsidR="00A137A2" w:rsidRPr="005601F2" w:rsidRDefault="00A137A2" w:rsidP="005601F2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</w:pPr>
            <w:r w:rsidRPr="005601F2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Points</w:t>
            </w:r>
          </w:p>
        </w:tc>
        <w:tc>
          <w:tcPr>
            <w:tcW w:w="2654" w:type="dxa"/>
          </w:tcPr>
          <w:p w14:paraId="651377BB" w14:textId="7989E838" w:rsidR="00A137A2" w:rsidRPr="005601F2" w:rsidRDefault="00A137A2" w:rsidP="005601F2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Comments</w:t>
            </w:r>
            <w:r w:rsidR="00F129DC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</w:tr>
      <w:tr w:rsidR="003F569A" w:rsidRPr="00897A82" w14:paraId="267A9D52" w14:textId="77777777" w:rsidTr="00A42F1A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1314F7FF" w14:textId="14DFEC0E" w:rsidR="003F569A" w:rsidRPr="003F569A" w:rsidRDefault="003F569A" w:rsidP="0016420D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Documentation (</w:t>
            </w:r>
            <w:r w:rsidR="00EA1FE1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15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 total points)</w:t>
            </w:r>
          </w:p>
        </w:tc>
      </w:tr>
      <w:tr w:rsidR="003F569A" w:rsidRPr="00897A82" w14:paraId="7797A803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48F228A8" w14:textId="77777777" w:rsidR="003F569A" w:rsidRPr="003F569A" w:rsidRDefault="003F569A" w:rsidP="00897A82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Executive Summary (up to 1 page)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0D0E9505" w14:textId="2A9CF83A" w:rsidR="003F569A" w:rsidRPr="003F569A" w:rsidRDefault="003F569A" w:rsidP="003F569A">
            <w:pPr>
              <w:jc w:val="center"/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03778815" w14:textId="77777777" w:rsidR="003F569A" w:rsidRPr="003F569A" w:rsidRDefault="00C140C8" w:rsidP="003F569A">
            <w:pPr>
              <w:jc w:val="center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1BAC4800" w14:textId="77777777" w:rsidR="003F569A" w:rsidRPr="003F569A" w:rsidRDefault="003F569A" w:rsidP="00897A82"/>
        </w:tc>
        <w:tc>
          <w:tcPr>
            <w:tcW w:w="2654" w:type="dxa"/>
          </w:tcPr>
          <w:p w14:paraId="3B52EE95" w14:textId="77777777" w:rsidR="003F569A" w:rsidRPr="003F569A" w:rsidRDefault="003F569A" w:rsidP="0016420D"/>
        </w:tc>
      </w:tr>
      <w:tr w:rsidR="003F569A" w:rsidRPr="00897A82" w14:paraId="551413CE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10156BC9" w14:textId="67E9D6B7" w:rsidR="003F569A" w:rsidRPr="003F569A" w:rsidRDefault="00C140C8" w:rsidP="00C140C8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Feature</w:t>
            </w:r>
            <w:r w:rsidR="00EA1FE1">
              <w:rPr>
                <w:rFonts w:ascii="Calibri" w:hAnsi="Calibri"/>
                <w:bCs/>
                <w:color w:val="000000"/>
                <w:sz w:val="22"/>
                <w:szCs w:val="22"/>
              </w:rPr>
              <w:t xml:space="preserve"> List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20D4B8B1" w14:textId="62EB8FE0" w:rsidR="003F569A" w:rsidRPr="003F569A" w:rsidRDefault="003F569A" w:rsidP="003F569A">
            <w:pPr>
              <w:jc w:val="center"/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1BBE1A65" w14:textId="77777777" w:rsidR="003F569A" w:rsidRPr="003F569A" w:rsidRDefault="00C140C8" w:rsidP="003F569A">
            <w:pPr>
              <w:jc w:val="center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67076217" w14:textId="77777777" w:rsidR="003F569A" w:rsidRPr="003F569A" w:rsidRDefault="003F569A" w:rsidP="003F569A"/>
        </w:tc>
        <w:tc>
          <w:tcPr>
            <w:tcW w:w="2654" w:type="dxa"/>
          </w:tcPr>
          <w:p w14:paraId="214AFE8C" w14:textId="77777777" w:rsidR="003F569A" w:rsidRPr="003F569A" w:rsidRDefault="003F569A" w:rsidP="003F569A"/>
        </w:tc>
      </w:tr>
      <w:tr w:rsidR="004E130B" w:rsidRPr="00897A82" w14:paraId="787B2E78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1ACA4923" w14:textId="2244F133" w:rsidR="004E130B" w:rsidRDefault="004E130B" w:rsidP="00C140C8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List of Web and AI sources used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5D648042" w14:textId="01FB772B" w:rsidR="004E130B" w:rsidRPr="00897A82" w:rsidRDefault="004E130B" w:rsidP="003F569A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73994BD3" w14:textId="3535AFA2" w:rsidR="004E130B" w:rsidRDefault="004E130B" w:rsidP="003F569A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5AFED46A" w14:textId="77777777" w:rsidR="004E130B" w:rsidRPr="003F569A" w:rsidRDefault="004E130B" w:rsidP="003F569A"/>
        </w:tc>
        <w:tc>
          <w:tcPr>
            <w:tcW w:w="2654" w:type="dxa"/>
          </w:tcPr>
          <w:p w14:paraId="7D27BC99" w14:textId="77777777" w:rsidR="004E130B" w:rsidRPr="003F569A" w:rsidRDefault="004E130B" w:rsidP="003F569A"/>
        </w:tc>
      </w:tr>
      <w:tr w:rsidR="003F569A" w:rsidRPr="00897A82" w14:paraId="1B5155B9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7E48A298" w14:textId="457F1D92" w:rsidR="003F569A" w:rsidRPr="003F569A" w:rsidRDefault="00EA1FE1" w:rsidP="009A6322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Summary Report</w:t>
            </w:r>
            <w:r w:rsidR="00C140C8">
              <w:rPr>
                <w:rFonts w:ascii="Calibri" w:hAnsi="Calibri"/>
                <w:bCs/>
                <w:color w:val="000000"/>
                <w:sz w:val="22"/>
                <w:szCs w:val="22"/>
              </w:rPr>
              <w:t xml:space="preserve"> </w:t>
            </w:r>
            <w:r w:rsidR="003F569A">
              <w:rPr>
                <w:rFonts w:ascii="Calibri" w:hAnsi="Calibri"/>
                <w:bCs/>
                <w:color w:val="000000"/>
                <w:sz w:val="22"/>
                <w:szCs w:val="22"/>
              </w:rPr>
              <w:t xml:space="preserve">(up to </w:t>
            </w:r>
            <w:r w:rsidR="00116397">
              <w:rPr>
                <w:rFonts w:ascii="Calibri" w:hAnsi="Calibri"/>
                <w:bCs/>
                <w:color w:val="000000"/>
                <w:sz w:val="22"/>
                <w:szCs w:val="22"/>
              </w:rPr>
              <w:t>15</w:t>
            </w:r>
            <w:r w:rsidR="00C140C8">
              <w:rPr>
                <w:rFonts w:ascii="Calibri" w:hAnsi="Calibri"/>
                <w:bCs/>
                <w:color w:val="000000"/>
                <w:sz w:val="22"/>
                <w:szCs w:val="22"/>
              </w:rPr>
              <w:t xml:space="preserve"> pages</w:t>
            </w:r>
            <w:r w:rsidR="003F569A">
              <w:rPr>
                <w:rFonts w:ascii="Calibri" w:hAnsi="Calibr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43929C7A" w14:textId="27176A97" w:rsidR="003F569A" w:rsidRPr="003F569A" w:rsidRDefault="003F569A" w:rsidP="003F569A">
            <w:pPr>
              <w:jc w:val="center"/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6A89C684" w14:textId="1631924D" w:rsidR="003F569A" w:rsidRPr="003F569A" w:rsidRDefault="004E130B" w:rsidP="003F569A">
            <w:pPr>
              <w:jc w:val="center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429199C2" w14:textId="77777777" w:rsidR="003F569A" w:rsidRPr="003F569A" w:rsidRDefault="003F569A" w:rsidP="003F569A"/>
        </w:tc>
        <w:tc>
          <w:tcPr>
            <w:tcW w:w="2654" w:type="dxa"/>
          </w:tcPr>
          <w:p w14:paraId="66C47F37" w14:textId="77777777" w:rsidR="003F569A" w:rsidRPr="003F569A" w:rsidRDefault="003F569A" w:rsidP="003F569A"/>
        </w:tc>
      </w:tr>
      <w:tr w:rsidR="00C140C8" w:rsidRPr="00897A82" w14:paraId="62754481" w14:textId="77777777" w:rsidTr="00D83B62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1A524D89" w14:textId="77777777" w:rsidR="00C140C8" w:rsidRPr="003F569A" w:rsidRDefault="00C140C8" w:rsidP="0016420D"/>
        </w:tc>
      </w:tr>
      <w:tr w:rsidR="003F569A" w:rsidRPr="00897A82" w14:paraId="5B1DD79C" w14:textId="77777777" w:rsidTr="00B32F06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47D1EA7F" w14:textId="2A82304F" w:rsidR="003F569A" w:rsidRPr="00897A82" w:rsidRDefault="00EA1FE1" w:rsidP="0016420D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Customers by Region</w:t>
            </w:r>
            <w:r w:rsidR="00A613B0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 (10</w:t>
            </w:r>
            <w:r w:rsidR="00C140C8"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 total points)</w:t>
            </w:r>
          </w:p>
        </w:tc>
      </w:tr>
      <w:tr w:rsidR="00CD5F97" w:rsidRPr="00897A82" w14:paraId="2F8151EB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22E574D5" w14:textId="2659C674" w:rsidR="00CD5F97" w:rsidRPr="00A137A2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57BFDE34" w14:textId="2F97147A" w:rsidR="00CD5F97" w:rsidRPr="00EA1FE1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76BC4E06" w14:textId="27343497" w:rsidR="00CD5F97" w:rsidRPr="00897A82" w:rsidRDefault="00CD5F97" w:rsidP="00CD5F97">
            <w:pPr>
              <w:jc w:val="center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310A33EB" w14:textId="77777777" w:rsidR="00CD5F97" w:rsidRPr="00897A82" w:rsidRDefault="00CD5F97" w:rsidP="00CD5F97">
            <w:pPr>
              <w:jc w:val="center"/>
            </w:pPr>
          </w:p>
        </w:tc>
        <w:tc>
          <w:tcPr>
            <w:tcW w:w="2654" w:type="dxa"/>
          </w:tcPr>
          <w:p w14:paraId="6F767C09" w14:textId="75555060" w:rsidR="00CD5F97" w:rsidRPr="00897A82" w:rsidRDefault="00CD5F97" w:rsidP="00CD5F97"/>
        </w:tc>
      </w:tr>
      <w:tr w:rsidR="00CD5F97" w:rsidRPr="00897A82" w14:paraId="0C8F7C51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50C7E4E1" w14:textId="312A435A" w:rsidR="00CD5F97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Predicted sales for 2023+2024 for each province and at least two charts or visualizations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1FA47730" w14:textId="51F9579F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037D320D" w14:textId="1BA7FC35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74F5C661" w14:textId="77777777" w:rsidR="00CD5F97" w:rsidRPr="00897A82" w:rsidRDefault="00CD5F97" w:rsidP="00CD5F97">
            <w:pPr>
              <w:jc w:val="center"/>
            </w:pPr>
          </w:p>
        </w:tc>
        <w:tc>
          <w:tcPr>
            <w:tcW w:w="2654" w:type="dxa"/>
          </w:tcPr>
          <w:p w14:paraId="13C87725" w14:textId="27221436" w:rsidR="00CD5F97" w:rsidRPr="00897A82" w:rsidRDefault="00CD5F97" w:rsidP="00CD5F97">
            <w:r>
              <w:rPr>
                <w:rFonts w:ascii="Calibri" w:hAnsi="Calibri"/>
                <w:color w:val="000000"/>
                <w:sz w:val="22"/>
                <w:szCs w:val="22"/>
              </w:rPr>
              <w:t>Builds upon Lab 8 Q2</w:t>
            </w:r>
          </w:p>
        </w:tc>
      </w:tr>
      <w:tr w:rsidR="00CD5F97" w:rsidRPr="00897A82" w14:paraId="11AB05B7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40821381" w14:textId="4E316165" w:rsidR="00CD5F97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Recommendation/summary paragraph for management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59332489" w14:textId="65A35DA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1A0D9275" w14:textId="013A1F38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15B8618E" w14:textId="77777777" w:rsidR="00CD5F97" w:rsidRPr="00897A82" w:rsidRDefault="00CD5F97" w:rsidP="00CD5F97">
            <w:pPr>
              <w:jc w:val="center"/>
            </w:pPr>
          </w:p>
        </w:tc>
        <w:tc>
          <w:tcPr>
            <w:tcW w:w="2654" w:type="dxa"/>
          </w:tcPr>
          <w:p w14:paraId="5D835043" w14:textId="77777777" w:rsidR="00CD5F97" w:rsidRPr="00897A82" w:rsidRDefault="00CD5F97" w:rsidP="00CD5F97"/>
        </w:tc>
      </w:tr>
      <w:tr w:rsidR="00CD5F97" w:rsidRPr="00897A82" w14:paraId="4EDA5828" w14:textId="77777777" w:rsidTr="00FF553B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0F306689" w14:textId="77777777" w:rsidR="00CD5F97" w:rsidRPr="00897A82" w:rsidRDefault="00CD5F97" w:rsidP="00CD5F97"/>
        </w:tc>
      </w:tr>
      <w:tr w:rsidR="00CD5F97" w:rsidRPr="00897A82" w14:paraId="0108E296" w14:textId="77777777" w:rsidTr="009B3B65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2974CDD3" w14:textId="6B71CF90" w:rsidR="00CD5F97" w:rsidRPr="00897A82" w:rsidRDefault="00CD5F97" w:rsidP="00CD5F97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Best and Worst Products (10 points)</w:t>
            </w:r>
          </w:p>
        </w:tc>
      </w:tr>
      <w:tr w:rsidR="00CD5F97" w:rsidRPr="00897A82" w14:paraId="33D98DD6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4CE93A2E" w14:textId="464B1A6B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2A69DE90" w14:textId="474CC947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3A8C162D" w14:textId="339C7BA7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2B3B8A59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2637558B" w14:textId="79035463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6296E48E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3C232A80" w14:textId="6D0E04DE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Predicted sales for 2023+2024 for top 5 and bottom 5 products with at least two charts or visualizations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2C224F96" w14:textId="67D27B10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3B53F43A" w14:textId="40001C88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1ECD1A88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3D7F957E" w14:textId="41B874C6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Builds upon Lab 7 Q2.1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 and Lab 8 Q3</w:t>
            </w:r>
          </w:p>
        </w:tc>
      </w:tr>
      <w:tr w:rsidR="00CD5F97" w:rsidRPr="00897A82" w14:paraId="6C8387BB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51CAF6FF" w14:textId="149CE1B7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Recommendation/summary paragraph for management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7272858D" w14:textId="10C7FF97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2E7A6829" w14:textId="6C3EB128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28FAC324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371CF22D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400C7F04" w14:textId="77777777" w:rsidTr="00146304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106CFC01" w14:textId="77777777" w:rsidR="00CD5F97" w:rsidRPr="00897A82" w:rsidRDefault="00CD5F97" w:rsidP="00CD5F97"/>
        </w:tc>
      </w:tr>
      <w:tr w:rsidR="00CD5F97" w:rsidRPr="00897A82" w14:paraId="319438F2" w14:textId="77777777" w:rsidTr="004F3AAF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3A718F53" w14:textId="124322B7" w:rsidR="00CD5F97" w:rsidRPr="00897A82" w:rsidRDefault="00CD5F97" w:rsidP="00CD5F97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Payment Methods (up to 5 total points)</w:t>
            </w:r>
          </w:p>
        </w:tc>
      </w:tr>
      <w:tr w:rsidR="00CD5F97" w:rsidRPr="00897A82" w14:paraId="1670D4B6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1E5974EE" w14:textId="0E37055D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68E7A035" w14:textId="63A4F11C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18F9F19D" w14:textId="4FDB181E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47B6DE24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4D74D734" w14:textId="5C9C38C2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533E52AF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019D1666" w14:textId="7C90C875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Visualization of payment methods used in 2022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0270F716" w14:textId="49C2B449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42C3CB07" w14:textId="1FC17C1C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6C50AE2E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6E371C1C" w14:textId="7C3F8CDA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Builds upon Lab 7 Q2.2</w:t>
            </w:r>
          </w:p>
        </w:tc>
      </w:tr>
      <w:tr w:rsidR="00CD5F97" w:rsidRPr="00897A82" w14:paraId="49396A6E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18F6EECD" w14:textId="00D95563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Visualization/prediction of payment methods for 2024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5433DF2D" w14:textId="4D8B2AB0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65059DBB" w14:textId="137A66FF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23810DB7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28F7E5D8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162207F0" w14:textId="77777777" w:rsidTr="00B726AC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444E97CA" w14:textId="77777777" w:rsidR="00CD5F97" w:rsidRPr="00897A82" w:rsidRDefault="00CD5F97" w:rsidP="00CD5F97"/>
        </w:tc>
      </w:tr>
      <w:tr w:rsidR="00CD5F97" w:rsidRPr="00897A82" w14:paraId="6E1ACA9E" w14:textId="77777777" w:rsidTr="0084737B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329736B7" w14:textId="31DF1B78" w:rsidR="00CD5F97" w:rsidRPr="00897A82" w:rsidRDefault="00CD5F97" w:rsidP="00CD5F97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Inventory Management (up to 10 total points)</w:t>
            </w:r>
          </w:p>
        </w:tc>
      </w:tr>
      <w:tr w:rsidR="00CD5F97" w:rsidRPr="00897A82" w14:paraId="5A6356A4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14DBFBD3" w14:textId="34619EAE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56587AD5" w14:textId="6036A1E9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1B6D2B87" w14:textId="55356F72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462B8DF8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0FF23837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32B3D827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2FFFC86A" w14:textId="307AA6EB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Perform analysis with at least two charts or visualizations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02B8677F" w14:textId="2AEE4768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77673692" w14:textId="6C58D9B2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4DA56B2A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5E0CF8DB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15DC51E2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38782DE7" w14:textId="61BFC5C0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575400">
              <w:rPr>
                <w:rFonts w:ascii="Calibri" w:hAnsi="Calibri"/>
                <w:color w:val="000000"/>
                <w:sz w:val="22"/>
                <w:szCs w:val="22"/>
              </w:rPr>
              <w:t>Recommendation paragraph to management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7585D9AC" w14:textId="12361981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2AFC84C3" w14:textId="201F026F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347DE842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5D440763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5BBFDDC4" w14:textId="77777777" w:rsidTr="00A71C02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1F60B301" w14:textId="77777777" w:rsidR="00CD5F97" w:rsidRPr="00897A82" w:rsidRDefault="00CD5F97" w:rsidP="00CD5F97"/>
        </w:tc>
      </w:tr>
      <w:tr w:rsidR="00CD5F97" w:rsidRPr="00897A82" w14:paraId="529CDB2A" w14:textId="77777777" w:rsidTr="000B1BA5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6AAB8F14" w14:textId="2279C61F" w:rsidR="00CD5F97" w:rsidRPr="00897A82" w:rsidRDefault="00CD5F97" w:rsidP="00CD5F97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Your Choice (up to 10 total points)</w:t>
            </w:r>
          </w:p>
        </w:tc>
      </w:tr>
      <w:tr w:rsidR="00CD5F97" w:rsidRPr="00897A82" w14:paraId="544AC601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6690BF7C" w14:textId="1762B403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5A0EE118" w14:textId="2F977499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07DE48E3" w14:textId="1A3DE1BE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759EE6E8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6C0D4631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0932DB25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  <w:hideMark/>
          </w:tcPr>
          <w:p w14:paraId="539AE61C" w14:textId="421E1955" w:rsidR="00CD5F97" w:rsidRPr="00897A8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Perform analysis with at least two charts or visualizations</w:t>
            </w:r>
          </w:p>
        </w:tc>
        <w:tc>
          <w:tcPr>
            <w:tcW w:w="1098" w:type="dxa"/>
            <w:gridSpan w:val="2"/>
            <w:shd w:val="clear" w:color="auto" w:fill="auto"/>
            <w:noWrap/>
            <w:hideMark/>
          </w:tcPr>
          <w:p w14:paraId="787AA087" w14:textId="6060DE88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  <w:hideMark/>
          </w:tcPr>
          <w:p w14:paraId="136D4B83" w14:textId="196DB9CA" w:rsidR="00CD5F97" w:rsidRPr="00897A8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62F6ACCA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2C4FB72C" w14:textId="63AA7166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May use your Lab 9</w:t>
            </w:r>
          </w:p>
        </w:tc>
      </w:tr>
      <w:tr w:rsidR="00CD5F97" w:rsidRPr="00897A82" w14:paraId="5A7889AA" w14:textId="77777777" w:rsidTr="00D5479E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3A4C0512" w14:textId="0F0C39A1" w:rsidR="00CD5F97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 w:rsidRPr="00575400">
              <w:rPr>
                <w:rFonts w:ascii="Calibri" w:hAnsi="Calibri"/>
                <w:color w:val="000000"/>
                <w:sz w:val="22"/>
                <w:szCs w:val="22"/>
              </w:rPr>
              <w:t>Recommendation paragraph to management</w:t>
            </w:r>
          </w:p>
        </w:tc>
        <w:tc>
          <w:tcPr>
            <w:tcW w:w="1098" w:type="dxa"/>
            <w:gridSpan w:val="2"/>
            <w:shd w:val="clear" w:color="auto" w:fill="auto"/>
            <w:noWrap/>
          </w:tcPr>
          <w:p w14:paraId="116B5B82" w14:textId="7F45F626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  <w:noWrap/>
          </w:tcPr>
          <w:p w14:paraId="5EA24724" w14:textId="4AA3D3A5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129023C5" w14:textId="77777777" w:rsidR="00CD5F97" w:rsidRPr="005601F2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654" w:type="dxa"/>
          </w:tcPr>
          <w:p w14:paraId="3EB9016D" w14:textId="77777777" w:rsidR="00CD5F97" w:rsidRPr="005601F2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CD5F97" w:rsidRPr="00897A82" w14:paraId="4F2BA758" w14:textId="77777777" w:rsidTr="00F8452C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  <w:hideMark/>
          </w:tcPr>
          <w:p w14:paraId="7F0DCAD7" w14:textId="77777777" w:rsidR="00CD5F97" w:rsidRPr="00897A82" w:rsidRDefault="00CD5F97" w:rsidP="00CD5F97"/>
        </w:tc>
      </w:tr>
      <w:tr w:rsidR="00CD5F97" w:rsidRPr="00897A82" w14:paraId="02BDF7BB" w14:textId="77777777" w:rsidTr="00F8452C">
        <w:trPr>
          <w:trHeight w:val="300"/>
        </w:trPr>
        <w:tc>
          <w:tcPr>
            <w:tcW w:w="11307" w:type="dxa"/>
            <w:gridSpan w:val="8"/>
            <w:shd w:val="clear" w:color="auto" w:fill="auto"/>
            <w:noWrap/>
          </w:tcPr>
          <w:p w14:paraId="1FA47234" w14:textId="483FC787" w:rsidR="00CD5F97" w:rsidRPr="00897A82" w:rsidRDefault="00CD5F97" w:rsidP="00CD5F97"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Analysis: Your Choice (up to 10 total points)</w:t>
            </w:r>
          </w:p>
        </w:tc>
      </w:tr>
      <w:tr w:rsidR="00CD5F97" w:rsidRPr="00897A82" w14:paraId="53028601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45DD2398" w14:textId="0D9B1761" w:rsidR="00CD5F97" w:rsidRPr="00897A82" w:rsidRDefault="00CD5F97" w:rsidP="00CD5F97"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Overview of approach with assumptions</w:t>
            </w:r>
          </w:p>
        </w:tc>
        <w:tc>
          <w:tcPr>
            <w:tcW w:w="1080" w:type="dxa"/>
            <w:shd w:val="clear" w:color="auto" w:fill="auto"/>
          </w:tcPr>
          <w:p w14:paraId="4FAB591B" w14:textId="704559EB" w:rsidR="00CD5F97" w:rsidRPr="00897A82" w:rsidRDefault="00CD5F97" w:rsidP="00CD5F97">
            <w:pPr>
              <w:jc w:val="center"/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7B86474F" w14:textId="58B4C222" w:rsidR="00CD5F97" w:rsidRPr="00897A82" w:rsidRDefault="00CD5F97" w:rsidP="00CD5F97">
            <w:pPr>
              <w:jc w:val="center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696A8E1E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34023045" w14:textId="13C9F588" w:rsidR="00CD5F97" w:rsidRPr="00897A82" w:rsidRDefault="00CD5F97" w:rsidP="00CD5F97"/>
        </w:tc>
      </w:tr>
      <w:tr w:rsidR="00CD5F97" w:rsidRPr="00897A82" w14:paraId="09CE3671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2D86BE9F" w14:textId="470B55A8" w:rsidR="00CD5F97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Perform analysis with at least two charts or visualizations</w:t>
            </w:r>
          </w:p>
        </w:tc>
        <w:tc>
          <w:tcPr>
            <w:tcW w:w="1080" w:type="dxa"/>
            <w:shd w:val="clear" w:color="auto" w:fill="auto"/>
          </w:tcPr>
          <w:p w14:paraId="254BAEBB" w14:textId="3A00FB7A" w:rsidR="00CD5F97" w:rsidRPr="00EA1FE1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637B1506" w14:textId="2D97870A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03E25FE6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1E85B06E" w14:textId="77777777" w:rsidR="00CD5F97" w:rsidRPr="00897A82" w:rsidRDefault="00CD5F97" w:rsidP="00CD5F97"/>
        </w:tc>
      </w:tr>
      <w:tr w:rsidR="00CD5F97" w:rsidRPr="00897A82" w14:paraId="78372E8D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38D46477" w14:textId="7801C1FE" w:rsidR="00CD5F97" w:rsidRDefault="00CD5F97" w:rsidP="00CD5F9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 w:rsidRPr="00575400">
              <w:rPr>
                <w:rFonts w:ascii="Calibri" w:hAnsi="Calibri"/>
                <w:color w:val="000000"/>
                <w:sz w:val="22"/>
                <w:szCs w:val="22"/>
              </w:rPr>
              <w:t>Recommendation paragraph to management</w:t>
            </w:r>
          </w:p>
        </w:tc>
        <w:tc>
          <w:tcPr>
            <w:tcW w:w="1080" w:type="dxa"/>
            <w:shd w:val="clear" w:color="auto" w:fill="auto"/>
          </w:tcPr>
          <w:p w14:paraId="471EFC67" w14:textId="52BC51E8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0AC5C6B9" w14:textId="13FDBDAD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60656FBC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2E7C78E8" w14:textId="77777777" w:rsidR="00CD5F97" w:rsidRPr="00897A82" w:rsidRDefault="00CD5F97" w:rsidP="00CD5F97"/>
        </w:tc>
      </w:tr>
      <w:tr w:rsidR="00CD5F97" w:rsidRPr="00897A82" w14:paraId="03EC1DC4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639E3C3D" w14:textId="77777777" w:rsidR="00CD5F97" w:rsidRPr="00575400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4879E6D9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0799E1E3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810" w:type="dxa"/>
            <w:gridSpan w:val="2"/>
            <w:shd w:val="clear" w:color="auto" w:fill="auto"/>
          </w:tcPr>
          <w:p w14:paraId="357B66C8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5A22CBAA" w14:textId="77777777" w:rsidR="00CD5F97" w:rsidRPr="00897A82" w:rsidRDefault="00CD5F97" w:rsidP="00CD5F97"/>
        </w:tc>
      </w:tr>
      <w:tr w:rsidR="00CD5F97" w:rsidRPr="00897A82" w14:paraId="64B1C6E4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166AEBA7" w14:textId="01D197B8" w:rsidR="00CD5F97" w:rsidRPr="00575400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General and Open Category (up to 20 total points)</w:t>
            </w:r>
          </w:p>
        </w:tc>
        <w:tc>
          <w:tcPr>
            <w:tcW w:w="1080" w:type="dxa"/>
            <w:shd w:val="clear" w:color="auto" w:fill="auto"/>
          </w:tcPr>
          <w:p w14:paraId="1EDF30A3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73599991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810" w:type="dxa"/>
            <w:gridSpan w:val="2"/>
            <w:shd w:val="clear" w:color="auto" w:fill="auto"/>
          </w:tcPr>
          <w:p w14:paraId="4F6548A6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7BA0D900" w14:textId="77777777" w:rsidR="00CD5F97" w:rsidRPr="00897A82" w:rsidRDefault="00CD5F97" w:rsidP="00CD5F97"/>
        </w:tc>
      </w:tr>
      <w:tr w:rsidR="00CD5F97" w:rsidRPr="00897A82" w14:paraId="15AB4159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4C3D0695" w14:textId="7AA758AC" w:rsidR="00CD5F97" w:rsidRPr="00575400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Suggest database improvements</w:t>
            </w:r>
          </w:p>
        </w:tc>
        <w:tc>
          <w:tcPr>
            <w:tcW w:w="1080" w:type="dxa"/>
            <w:shd w:val="clear" w:color="auto" w:fill="auto"/>
          </w:tcPr>
          <w:p w14:paraId="5C326C73" w14:textId="1D9F224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15776E51" w14:textId="1E1BDB72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21CFDA8A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3DFFB40E" w14:textId="77777777" w:rsidR="00CD5F97" w:rsidRPr="00897A82" w:rsidRDefault="00CD5F97" w:rsidP="00CD5F97"/>
        </w:tc>
      </w:tr>
      <w:tr w:rsidR="00CD5F97" w:rsidRPr="00897A82" w14:paraId="7710191E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0DF7E8E9" w14:textId="587145B7" w:rsidR="00CD5F97" w:rsidRPr="00575400" w:rsidRDefault="00CD5F97" w:rsidP="00CD5F97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E44D09">
              <w:rPr>
                <w:rFonts w:ascii="Calibri" w:hAnsi="Calibri"/>
                <w:i/>
                <w:color w:val="000000"/>
                <w:sz w:val="22"/>
                <w:szCs w:val="22"/>
              </w:rPr>
              <w:t>Other (your suggestions</w:t>
            </w:r>
            <w:r>
              <w:rPr>
                <w:rFonts w:ascii="Calibri" w:hAnsi="Calibri"/>
                <w:i/>
                <w:color w:val="000000"/>
                <w:sz w:val="22"/>
                <w:szCs w:val="22"/>
              </w:rPr>
              <w:t xml:space="preserve"> including using tools besides Excel</w:t>
            </w:r>
            <w:r w:rsidRPr="00E44D09">
              <w:rPr>
                <w:rFonts w:ascii="Calibri" w:hAnsi="Calibri"/>
                <w:i/>
                <w:color w:val="000000"/>
                <w:sz w:val="22"/>
                <w:szCs w:val="22"/>
              </w:rPr>
              <w:t>)</w:t>
            </w:r>
          </w:p>
        </w:tc>
        <w:tc>
          <w:tcPr>
            <w:tcW w:w="1080" w:type="dxa"/>
            <w:shd w:val="clear" w:color="auto" w:fill="auto"/>
          </w:tcPr>
          <w:p w14:paraId="7AAEE7FD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2306E1B4" w14:textId="014CB50C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Up to 20</w:t>
            </w:r>
          </w:p>
        </w:tc>
        <w:tc>
          <w:tcPr>
            <w:tcW w:w="810" w:type="dxa"/>
            <w:gridSpan w:val="2"/>
            <w:shd w:val="clear" w:color="auto" w:fill="auto"/>
          </w:tcPr>
          <w:p w14:paraId="5A0D758E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5163A725" w14:textId="77777777" w:rsidR="00CD5F97" w:rsidRPr="00897A82" w:rsidRDefault="00CD5F97" w:rsidP="00CD5F97"/>
        </w:tc>
      </w:tr>
      <w:tr w:rsidR="00CD5F97" w:rsidRPr="00897A82" w14:paraId="1EE6BD7B" w14:textId="77777777" w:rsidTr="00D300B7">
        <w:trPr>
          <w:trHeight w:val="300"/>
        </w:trPr>
        <w:tc>
          <w:tcPr>
            <w:tcW w:w="5755" w:type="dxa"/>
            <w:shd w:val="clear" w:color="auto" w:fill="auto"/>
            <w:noWrap/>
          </w:tcPr>
          <w:p w14:paraId="5FE76DA3" w14:textId="466DE87E" w:rsidR="00CD5F97" w:rsidRPr="00E44D09" w:rsidRDefault="00CD5F97" w:rsidP="00CD5F97">
            <w:pPr>
              <w:rPr>
                <w:rFonts w:ascii="Calibri" w:hAnsi="Calibri"/>
                <w:i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>Total: (out of</w:t>
            </w:r>
            <w:r w:rsidRPr="005601F2"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 50</w:t>
            </w: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 with max of 10 bonus. i.e. 60 is max.</w:t>
            </w:r>
            <w:r w:rsidRPr="005601F2">
              <w:rPr>
                <w:rFonts w:ascii="Calibri" w:hAnsi="Calibri"/>
                <w:b/>
                <w:color w:val="000000"/>
                <w:sz w:val="22"/>
                <w:szCs w:val="22"/>
              </w:rPr>
              <w:t>)</w:t>
            </w:r>
          </w:p>
        </w:tc>
        <w:tc>
          <w:tcPr>
            <w:tcW w:w="1080" w:type="dxa"/>
            <w:shd w:val="clear" w:color="auto" w:fill="auto"/>
          </w:tcPr>
          <w:p w14:paraId="4C65FC60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14:paraId="7F8FD9DE" w14:textId="77777777" w:rsidR="00CD5F97" w:rsidRDefault="00CD5F97" w:rsidP="00CD5F97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810" w:type="dxa"/>
            <w:gridSpan w:val="2"/>
            <w:shd w:val="clear" w:color="auto" w:fill="auto"/>
          </w:tcPr>
          <w:p w14:paraId="4CA62889" w14:textId="77777777" w:rsidR="00CD5F97" w:rsidRPr="00897A82" w:rsidRDefault="00CD5F97" w:rsidP="00CD5F97"/>
        </w:tc>
        <w:tc>
          <w:tcPr>
            <w:tcW w:w="2672" w:type="dxa"/>
            <w:gridSpan w:val="2"/>
            <w:shd w:val="clear" w:color="auto" w:fill="auto"/>
          </w:tcPr>
          <w:p w14:paraId="1D6DF899" w14:textId="77777777" w:rsidR="00CD5F97" w:rsidRPr="00897A82" w:rsidRDefault="00CD5F97" w:rsidP="00CD5F97"/>
        </w:tc>
      </w:tr>
    </w:tbl>
    <w:p w14:paraId="58BFC3F1" w14:textId="785942BB" w:rsidR="00E76CD1" w:rsidRDefault="00E76CD1"/>
    <w:sectPr w:rsidR="00E76CD1" w:rsidSect="00D300B7">
      <w:pgSz w:w="12240" w:h="15840"/>
      <w:pgMar w:top="432" w:right="720" w:bottom="43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447"/>
    <w:rsid w:val="00004FE9"/>
    <w:rsid w:val="000316F4"/>
    <w:rsid w:val="00053C56"/>
    <w:rsid w:val="00096051"/>
    <w:rsid w:val="000A6345"/>
    <w:rsid w:val="000C3B65"/>
    <w:rsid w:val="00113FC0"/>
    <w:rsid w:val="00116397"/>
    <w:rsid w:val="001407D3"/>
    <w:rsid w:val="0016420D"/>
    <w:rsid w:val="001A1F20"/>
    <w:rsid w:val="002D6C49"/>
    <w:rsid w:val="002F40A4"/>
    <w:rsid w:val="0034160E"/>
    <w:rsid w:val="00343DE5"/>
    <w:rsid w:val="003B322B"/>
    <w:rsid w:val="003B51C5"/>
    <w:rsid w:val="003C5E4C"/>
    <w:rsid w:val="003E501B"/>
    <w:rsid w:val="003F569A"/>
    <w:rsid w:val="00462242"/>
    <w:rsid w:val="004C1316"/>
    <w:rsid w:val="004E130B"/>
    <w:rsid w:val="004E6E6C"/>
    <w:rsid w:val="00514480"/>
    <w:rsid w:val="005601F2"/>
    <w:rsid w:val="0057775C"/>
    <w:rsid w:val="005A5954"/>
    <w:rsid w:val="005B77F3"/>
    <w:rsid w:val="0060482E"/>
    <w:rsid w:val="006067BC"/>
    <w:rsid w:val="00615BB7"/>
    <w:rsid w:val="00621555"/>
    <w:rsid w:val="0064315F"/>
    <w:rsid w:val="00646D53"/>
    <w:rsid w:val="006B0B49"/>
    <w:rsid w:val="006D323E"/>
    <w:rsid w:val="00700F95"/>
    <w:rsid w:val="00707679"/>
    <w:rsid w:val="00806AE0"/>
    <w:rsid w:val="00810D5F"/>
    <w:rsid w:val="00864719"/>
    <w:rsid w:val="00897A82"/>
    <w:rsid w:val="00897BE5"/>
    <w:rsid w:val="00911740"/>
    <w:rsid w:val="00916DD3"/>
    <w:rsid w:val="00937CDD"/>
    <w:rsid w:val="009A6322"/>
    <w:rsid w:val="009C6BE2"/>
    <w:rsid w:val="009D494C"/>
    <w:rsid w:val="00A034EA"/>
    <w:rsid w:val="00A12374"/>
    <w:rsid w:val="00A137A2"/>
    <w:rsid w:val="00A32533"/>
    <w:rsid w:val="00A344C6"/>
    <w:rsid w:val="00A36D09"/>
    <w:rsid w:val="00A613B0"/>
    <w:rsid w:val="00A910BC"/>
    <w:rsid w:val="00AC31D1"/>
    <w:rsid w:val="00B06447"/>
    <w:rsid w:val="00B253CE"/>
    <w:rsid w:val="00B47CEE"/>
    <w:rsid w:val="00B603BA"/>
    <w:rsid w:val="00B8025A"/>
    <w:rsid w:val="00C140C8"/>
    <w:rsid w:val="00C33D82"/>
    <w:rsid w:val="00C56230"/>
    <w:rsid w:val="00C7194B"/>
    <w:rsid w:val="00CB2DF1"/>
    <w:rsid w:val="00CC22C2"/>
    <w:rsid w:val="00CC5D06"/>
    <w:rsid w:val="00CD3609"/>
    <w:rsid w:val="00CD5F97"/>
    <w:rsid w:val="00D1099F"/>
    <w:rsid w:val="00D147DB"/>
    <w:rsid w:val="00D300B7"/>
    <w:rsid w:val="00D34484"/>
    <w:rsid w:val="00D5479E"/>
    <w:rsid w:val="00DA66FC"/>
    <w:rsid w:val="00E377B2"/>
    <w:rsid w:val="00E44D09"/>
    <w:rsid w:val="00E71401"/>
    <w:rsid w:val="00E76CD1"/>
    <w:rsid w:val="00E84C65"/>
    <w:rsid w:val="00EA0B8F"/>
    <w:rsid w:val="00EA1FE1"/>
    <w:rsid w:val="00EA7FD9"/>
    <w:rsid w:val="00EB4908"/>
    <w:rsid w:val="00F129DC"/>
    <w:rsid w:val="00F2445F"/>
    <w:rsid w:val="00F81D60"/>
    <w:rsid w:val="00FA63F1"/>
    <w:rsid w:val="00FB3BFB"/>
    <w:rsid w:val="00FC1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1C8CBC"/>
  <w15:chartTrackingRefBased/>
  <w15:docId w15:val="{891543BF-C701-409D-A904-F42F4D574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B8025A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16DD3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16DD3"/>
    <w:rPr>
      <w:rFonts w:ascii="Calibri Light" w:hAnsi="Calibri Light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7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307</Words>
  <Characters>1622</Characters>
  <Application>Microsoft Office Word</Application>
  <DocSecurity>0</DocSecurity>
  <Lines>180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Project Features Evaluation</vt:lpstr>
    </vt:vector>
  </TitlesOfParts>
  <Company>UBC Okanagan</Company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Project Features Evaluation</dc:title>
  <dc:subject/>
  <dc:creator>Ramon Lawrence</dc:creator>
  <cp:keywords/>
  <cp:lastModifiedBy>Lawrence, Ramon</cp:lastModifiedBy>
  <cp:revision>43</cp:revision>
  <cp:lastPrinted>2017-08-02T01:37:00Z</cp:lastPrinted>
  <dcterms:created xsi:type="dcterms:W3CDTF">2018-11-28T16:22:00Z</dcterms:created>
  <dcterms:modified xsi:type="dcterms:W3CDTF">2025-11-18T04:09:00Z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4f87c04a-5e43-4b47-8a7a-6b5a50ab0061</vt:lpwstr>
  </property>
</Properties>
</file>