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23396C" w:rsidRPr="006806C1" w:rsidRDefault="006806C1" w:rsidP="006806C1">
      <w:pPr>
        <w:jc w:val="center"/>
        <w:rPr>
          <w:b/>
          <w:sz w:val="28"/>
        </w:rPr>
      </w:pPr>
      <w:r w:rsidRPr="006806C1">
        <w:rPr>
          <w:b/>
          <w:sz w:val="28"/>
        </w:rPr>
        <w:t>Computer Assignment 3A</w:t>
      </w:r>
    </w:p>
    <w:p w:rsidR="006806C1" w:rsidRPr="006806C1" w:rsidRDefault="006806C1" w:rsidP="006806C1">
      <w:pPr>
        <w:jc w:val="center"/>
        <w:rPr>
          <w:b/>
          <w:sz w:val="28"/>
        </w:rPr>
      </w:pPr>
      <w:r w:rsidRPr="006806C1">
        <w:rPr>
          <w:b/>
          <w:sz w:val="28"/>
        </w:rPr>
        <w:t>Submitted by</w:t>
      </w:r>
    </w:p>
    <w:p w:rsidR="006806C1" w:rsidRPr="006806C1" w:rsidRDefault="006806C1" w:rsidP="006806C1">
      <w:pPr>
        <w:jc w:val="center"/>
        <w:rPr>
          <w:b/>
          <w:sz w:val="28"/>
        </w:rPr>
      </w:pPr>
      <w:r w:rsidRPr="006806C1">
        <w:rPr>
          <w:b/>
          <w:sz w:val="28"/>
        </w:rPr>
        <w:t>Name: Rajiv Lochan Baruah</w:t>
      </w:r>
    </w:p>
    <w:p w:rsidR="006806C1" w:rsidRDefault="006806C1" w:rsidP="006806C1">
      <w:pPr>
        <w:jc w:val="center"/>
        <w:rPr>
          <w:sz w:val="28"/>
        </w:rPr>
      </w:pPr>
      <w:r w:rsidRPr="006806C1">
        <w:rPr>
          <w:b/>
          <w:sz w:val="28"/>
        </w:rPr>
        <w:t>Roll No: 154103093</w:t>
      </w:r>
    </w:p>
    <w:p w:rsidR="006806C1" w:rsidRDefault="006806C1">
      <w:pPr>
        <w:rPr>
          <w:sz w:val="28"/>
        </w:rPr>
      </w:pPr>
      <w:r>
        <w:rPr>
          <w:sz w:val="28"/>
        </w:rPr>
        <w:br w:type="page"/>
      </w:r>
    </w:p>
    <w:p w:rsidR="006806C1" w:rsidRPr="0082335C" w:rsidRDefault="006806C1" w:rsidP="0023396C">
      <w:pPr>
        <w:rPr>
          <w:sz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510"/>
        <w:gridCol w:w="6066"/>
      </w:tblGrid>
      <w:tr w:rsidR="001C0B0A" w:rsidTr="001C0B0A">
        <w:trPr>
          <w:jc w:val="center"/>
        </w:trPr>
        <w:tc>
          <w:tcPr>
            <w:tcW w:w="9576" w:type="dxa"/>
            <w:gridSpan w:val="2"/>
          </w:tcPr>
          <w:p w:rsidR="001C0B0A" w:rsidRPr="001C0B0A" w:rsidRDefault="001C0B0A" w:rsidP="001C0B0A">
            <w:pPr>
              <w:jc w:val="center"/>
              <w:rPr>
                <w:b/>
                <w:sz w:val="28"/>
              </w:rPr>
            </w:pPr>
            <w:r w:rsidRPr="001C0B0A">
              <w:rPr>
                <w:b/>
                <w:sz w:val="32"/>
              </w:rPr>
              <w:t>Tabulation of discretised algebraic equation</w:t>
            </w:r>
          </w:p>
        </w:tc>
      </w:tr>
      <w:tr w:rsidR="001C0B0A" w:rsidTr="001C0B0A">
        <w:trPr>
          <w:jc w:val="center"/>
        </w:trPr>
        <w:tc>
          <w:tcPr>
            <w:tcW w:w="3510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 xml:space="preserve">Discretised Equation for Solving Stream Function 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1C0B0A" w:rsidRPr="0082335C" w:rsidRDefault="001C0B0A" w:rsidP="001C0B0A">
            <w:pPr>
              <w:rPr>
                <w:sz w:val="28"/>
                <w:vertAlign w:val="subscript"/>
              </w:rPr>
            </w:pPr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>i,j+1</w:t>
            </w:r>
            <w:r w:rsidRPr="0082335C">
              <w:rPr>
                <w:sz w:val="28"/>
              </w:rPr>
              <w:t xml:space="preserve"> + Ψ</w:t>
            </w:r>
            <w:r w:rsidRPr="0082335C">
              <w:rPr>
                <w:sz w:val="28"/>
                <w:vertAlign w:val="subscript"/>
              </w:rPr>
              <w:t xml:space="preserve">i,j-1 </w:t>
            </w:r>
            <w:r w:rsidRPr="0082335C">
              <w:rPr>
                <w:sz w:val="28"/>
              </w:rPr>
              <w:t>+ 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>i+1,j</w:t>
            </w:r>
            <w:r w:rsidRPr="0082335C">
              <w:rPr>
                <w:sz w:val="28"/>
              </w:rPr>
              <w:t xml:space="preserve"> + 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 xml:space="preserve">i-1,j </w:t>
            </w:r>
            <w:r w:rsidRPr="0082335C">
              <w:rPr>
                <w:sz w:val="28"/>
              </w:rPr>
              <w:t>+ (∆x)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>i,j</w:t>
            </w:r>
            <w:r w:rsidRPr="0082335C">
              <w:rPr>
                <w:sz w:val="28"/>
              </w:rPr>
              <w:t xml:space="preserve"> = 2(1+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</w:t>
            </w:r>
            <w:proofErr w:type="spellStart"/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>i,j</w:t>
            </w:r>
            <w:proofErr w:type="spellEnd"/>
          </w:p>
          <w:p w:rsidR="001C0B0A" w:rsidRDefault="001C0B0A" w:rsidP="0023396C">
            <w:pPr>
              <w:rPr>
                <w:sz w:val="28"/>
              </w:rPr>
            </w:pPr>
          </w:p>
        </w:tc>
      </w:tr>
      <w:tr w:rsidR="001C0B0A" w:rsidTr="001C0B0A">
        <w:trPr>
          <w:jc w:val="center"/>
        </w:trPr>
        <w:tc>
          <w:tcPr>
            <w:tcW w:w="3510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Discretised Equation for U-V Update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U =</w:t>
            </w:r>
            <w:r w:rsidRPr="0082335C">
              <w:rPr>
                <w:sz w:val="28"/>
                <w:vertAlign w:val="subscript"/>
              </w:rPr>
              <w:t xml:space="preserve"> </w:t>
            </w:r>
            <w:r w:rsidRPr="0082335C">
              <w:rPr>
                <w:sz w:val="28"/>
              </w:rPr>
              <w:t>(Ψi</w:t>
            </w:r>
            <w:r w:rsidRPr="0082335C">
              <w:rPr>
                <w:sz w:val="28"/>
                <w:vertAlign w:val="subscript"/>
              </w:rPr>
              <w:t>+1,j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 xml:space="preserve">i-1,j </w:t>
            </w:r>
            <w:r w:rsidRPr="0082335C">
              <w:rPr>
                <w:sz w:val="28"/>
              </w:rPr>
              <w:t>)/ (2∆y)</w:t>
            </w:r>
          </w:p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V = - (Ψi,j</w:t>
            </w:r>
            <w:r w:rsidRPr="0082335C">
              <w:rPr>
                <w:sz w:val="28"/>
                <w:vertAlign w:val="subscript"/>
              </w:rPr>
              <w:t>-1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>i,j+1</w:t>
            </w:r>
            <w:r w:rsidRPr="0082335C">
              <w:rPr>
                <w:sz w:val="28"/>
              </w:rPr>
              <w:t>)/ (2∆x)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</w:tr>
      <w:tr w:rsidR="001C0B0A" w:rsidTr="001C0B0A">
        <w:trPr>
          <w:jc w:val="center"/>
        </w:trPr>
        <w:tc>
          <w:tcPr>
            <w:tcW w:w="3510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 xml:space="preserve">Discretised Equation for Vorticity BCs update 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i,0 </w:t>
            </w:r>
            <w:r w:rsidRPr="0082335C">
              <w:rPr>
                <w:sz w:val="28"/>
              </w:rPr>
              <w:t>= -(2/∆x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i,1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>i,0</w:t>
            </w:r>
            <w:r w:rsidRPr="0082335C">
              <w:rPr>
                <w:sz w:val="28"/>
              </w:rPr>
              <w:t>)</w:t>
            </w:r>
          </w:p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i,M-1 </w:t>
            </w:r>
            <w:r w:rsidRPr="0082335C">
              <w:rPr>
                <w:sz w:val="28"/>
              </w:rPr>
              <w:t>= -(2/∆x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i,M-2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>i,M-1</w:t>
            </w:r>
            <w:r w:rsidRPr="0082335C">
              <w:rPr>
                <w:sz w:val="28"/>
              </w:rPr>
              <w:t>)</w:t>
            </w:r>
          </w:p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N-1,j </w:t>
            </w:r>
            <w:r w:rsidRPr="0082335C">
              <w:rPr>
                <w:sz w:val="28"/>
              </w:rPr>
              <w:t>= -(2/∆y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N-2,j</w:t>
            </w:r>
            <w:r w:rsidRPr="0082335C">
              <w:rPr>
                <w:sz w:val="28"/>
              </w:rPr>
              <w:t xml:space="preserve"> – Ψ</w:t>
            </w:r>
            <w:r w:rsidRPr="0082335C">
              <w:rPr>
                <w:sz w:val="28"/>
                <w:vertAlign w:val="subscript"/>
              </w:rPr>
              <w:t>N-1,j</w:t>
            </w:r>
            <w:r w:rsidRPr="0082335C">
              <w:rPr>
                <w:sz w:val="28"/>
              </w:rPr>
              <w:t>)</w:t>
            </w:r>
          </w:p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0,j </w:t>
            </w:r>
            <w:r w:rsidRPr="0082335C">
              <w:rPr>
                <w:sz w:val="28"/>
              </w:rPr>
              <w:t>= -(2/∆y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1,j</w:t>
            </w:r>
            <w:r w:rsidRPr="0082335C">
              <w:rPr>
                <w:sz w:val="28"/>
              </w:rPr>
              <w:t xml:space="preserve"> – Ψ</w:t>
            </w:r>
            <w:r w:rsidRPr="0082335C">
              <w:rPr>
                <w:sz w:val="28"/>
                <w:vertAlign w:val="subscript"/>
              </w:rPr>
              <w:t xml:space="preserve">0,j </w:t>
            </w:r>
            <w:r w:rsidRPr="0082335C">
              <w:rPr>
                <w:sz w:val="28"/>
              </w:rPr>
              <w:t>+ U∆y)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</w:tr>
      <w:tr w:rsidR="001C0B0A" w:rsidTr="001C0B0A">
        <w:trPr>
          <w:jc w:val="center"/>
        </w:trPr>
        <w:tc>
          <w:tcPr>
            <w:tcW w:w="3510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Discretised Equation for Solving for Vorticity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2(1+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ω</w:t>
            </w:r>
            <w:r w:rsidRPr="0082335C">
              <w:rPr>
                <w:sz w:val="28"/>
                <w:vertAlign w:val="subscript"/>
              </w:rPr>
              <w:t>i,j</w:t>
            </w:r>
            <w:r w:rsidRPr="0082335C">
              <w:rPr>
                <w:sz w:val="28"/>
              </w:rPr>
              <w:t xml:space="preserve"> =  </w:t>
            </w:r>
            <m:oMath>
              <m:r>
                <m:rPr>
                  <m:nor/>
                </m:rP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Re*∆x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U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+1</m:t>
              </m:r>
              <m:r>
                <m:rPr>
                  <m:nor/>
                </m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+</m:t>
              </m:r>
            </m:oMath>
            <w:r w:rsidRPr="0082335C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nor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Re*∆x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U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-1</m:t>
              </m:r>
              <m:r>
                <m:rPr>
                  <m:nor/>
                </m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 xml:space="preserve">+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</m:oMath>
            <w:r w:rsidRPr="0082335C">
              <w:t xml:space="preserve"> </w:t>
            </w:r>
            <m:oMath>
              <m:r>
                <m:rPr>
                  <m:nor/>
                </m:rPr>
                <m:t>β</m:t>
              </m:r>
              <m:r>
                <m:rPr>
                  <m:nor/>
                </m:rPr>
                <w:rPr>
                  <w:vertAlign w:val="superscript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Re*∆y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V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+1</m:t>
              </m:r>
              <m:r>
                <m:rPr>
                  <m:nor/>
                </m:rPr>
                <w:rPr>
                  <w:vertAlign w:val="subscript"/>
                </w:rPr>
                <m:t>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 xml:space="preserve"> +</m:t>
              </m:r>
              <m:r>
                <m:rPr>
                  <m:nor/>
                </m:rPr>
                <m:t xml:space="preserve"> β</m:t>
              </m:r>
              <m:r>
                <m:rPr>
                  <m:nor/>
                </m:rPr>
                <w:rPr>
                  <w:vertAlign w:val="superscript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Re*∆y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V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-1</m:t>
              </m:r>
              <m:r>
                <m:rPr>
                  <m:nor/>
                </m:rPr>
                <w:rPr>
                  <w:vertAlign w:val="subscript"/>
                </w:rPr>
                <m:t>,j</m:t>
              </m:r>
            </m:oMath>
          </w:p>
          <w:p w:rsidR="001C0B0A" w:rsidRDefault="001C0B0A" w:rsidP="0023396C">
            <w:pPr>
              <w:rPr>
                <w:sz w:val="28"/>
              </w:rPr>
            </w:pPr>
          </w:p>
        </w:tc>
      </w:tr>
    </w:tbl>
    <w:p w:rsidR="0023396C" w:rsidRDefault="0023396C" w:rsidP="0023396C">
      <w:pPr>
        <w:rPr>
          <w:sz w:val="28"/>
        </w:rPr>
      </w:pPr>
    </w:p>
    <w:p w:rsidR="001C0B0A" w:rsidRPr="0082335C" w:rsidRDefault="001C0B0A" w:rsidP="0023396C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C0B0A" w:rsidTr="001C0B0A">
        <w:tc>
          <w:tcPr>
            <w:tcW w:w="4788" w:type="dxa"/>
          </w:tcPr>
          <w:p w:rsidR="001C0B0A" w:rsidRDefault="001C0B0A" w:rsidP="001C0B0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Problem Definition</w:t>
            </w:r>
          </w:p>
        </w:tc>
        <w:tc>
          <w:tcPr>
            <w:tcW w:w="4788" w:type="dxa"/>
          </w:tcPr>
          <w:p w:rsidR="001C0B0A" w:rsidRDefault="001C0B0A" w:rsidP="001C0B0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Discretised Domain</w:t>
            </w:r>
          </w:p>
        </w:tc>
      </w:tr>
      <w:tr w:rsidR="001C0B0A" w:rsidTr="001C0B0A">
        <w:tc>
          <w:tcPr>
            <w:tcW w:w="4788" w:type="dxa"/>
          </w:tcPr>
          <w:p w:rsidR="001C0B0A" w:rsidRDefault="001C0B0A" w:rsidP="0023396C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-3175</wp:posOffset>
                  </wp:positionV>
                  <wp:extent cx="2505075" cy="1819275"/>
                  <wp:effectExtent l="19050" t="0" r="9525" b="0"/>
                  <wp:wrapTight wrapText="bothSides">
                    <wp:wrapPolygon edited="0">
                      <wp:start x="-164" y="0"/>
                      <wp:lineTo x="-164" y="21487"/>
                      <wp:lineTo x="21682" y="21487"/>
                      <wp:lineTo x="21682" y="0"/>
                      <wp:lineTo x="-164" y="0"/>
                    </wp:wrapPolygon>
                  </wp:wrapTight>
                  <wp:docPr id="1" name="Picture 0" descr="Screenshot (10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07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1C0B0A" w:rsidRDefault="001C0B0A" w:rsidP="0023396C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168275</wp:posOffset>
                  </wp:positionV>
                  <wp:extent cx="1670050" cy="1476375"/>
                  <wp:effectExtent l="19050" t="0" r="6350" b="0"/>
                  <wp:wrapTight wrapText="bothSides">
                    <wp:wrapPolygon edited="0">
                      <wp:start x="-246" y="0"/>
                      <wp:lineTo x="-246" y="21461"/>
                      <wp:lineTo x="21682" y="21461"/>
                      <wp:lineTo x="21682" y="0"/>
                      <wp:lineTo x="-246" y="0"/>
                    </wp:wrapPolygon>
                  </wp:wrapTight>
                  <wp:docPr id="2" name="Picture 1" descr="Screenshot (6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60)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96C" w:rsidRPr="0082335C" w:rsidRDefault="0023396C" w:rsidP="0023396C">
      <w:pPr>
        <w:rPr>
          <w:sz w:val="28"/>
        </w:rPr>
      </w:pPr>
    </w:p>
    <w:p w:rsidR="001C0B0A" w:rsidRDefault="001C0B0A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leGrid"/>
        <w:tblW w:w="0" w:type="auto"/>
        <w:tblLook w:val="04A0"/>
      </w:tblPr>
      <w:tblGrid>
        <w:gridCol w:w="3046"/>
        <w:gridCol w:w="3198"/>
        <w:gridCol w:w="3332"/>
      </w:tblGrid>
      <w:tr w:rsidR="00193D8B" w:rsidTr="00B00A46">
        <w:tc>
          <w:tcPr>
            <w:tcW w:w="9576" w:type="dxa"/>
            <w:gridSpan w:val="3"/>
          </w:tcPr>
          <w:p w:rsidR="00193D8B" w:rsidRPr="00193D8B" w:rsidRDefault="00193D8B" w:rsidP="00193D8B">
            <w:pPr>
              <w:jc w:val="center"/>
              <w:rPr>
                <w:b/>
                <w:sz w:val="28"/>
              </w:rPr>
            </w:pPr>
            <w:r w:rsidRPr="00193D8B">
              <w:rPr>
                <w:b/>
                <w:sz w:val="28"/>
              </w:rPr>
              <w:lastRenderedPageBreak/>
              <w:t>Tabulation of Results for Re 100 on a 101x101 grid</w:t>
            </w:r>
          </w:p>
        </w:tc>
      </w:tr>
      <w:tr w:rsidR="00193D8B" w:rsidTr="00193D8B">
        <w:tc>
          <w:tcPr>
            <w:tcW w:w="3046" w:type="dxa"/>
          </w:tcPr>
          <w:p w:rsidR="00193D8B" w:rsidRDefault="00193D8B" w:rsidP="00193D8B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Streamlines</w:t>
            </w:r>
          </w:p>
        </w:tc>
        <w:tc>
          <w:tcPr>
            <w:tcW w:w="3198" w:type="dxa"/>
          </w:tcPr>
          <w:p w:rsidR="00193D8B" w:rsidRDefault="00193D8B" w:rsidP="00193D8B">
            <w:pPr>
              <w:jc w:val="center"/>
              <w:rPr>
                <w:sz w:val="28"/>
              </w:rPr>
            </w:pPr>
            <w:r>
              <w:rPr>
                <w:sz w:val="28"/>
              </w:rPr>
              <w:t>U velocity Contours</w:t>
            </w:r>
          </w:p>
        </w:tc>
        <w:tc>
          <w:tcPr>
            <w:tcW w:w="3332" w:type="dxa"/>
          </w:tcPr>
          <w:p w:rsidR="00193D8B" w:rsidRDefault="00193D8B" w:rsidP="00193D8B">
            <w:pPr>
              <w:jc w:val="center"/>
              <w:rPr>
                <w:sz w:val="28"/>
              </w:rPr>
            </w:pPr>
            <w:r>
              <w:rPr>
                <w:sz w:val="28"/>
              </w:rPr>
              <w:t>V velocity Contours</w:t>
            </w:r>
          </w:p>
        </w:tc>
      </w:tr>
      <w:tr w:rsidR="00193D8B" w:rsidTr="00193D8B">
        <w:tc>
          <w:tcPr>
            <w:tcW w:w="3046" w:type="dxa"/>
          </w:tcPr>
          <w:p w:rsidR="00193D8B" w:rsidRDefault="00193D8B">
            <w:pPr>
              <w:rPr>
                <w:sz w:val="28"/>
              </w:rPr>
            </w:pPr>
            <w:r w:rsidRPr="00193D8B"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36830</wp:posOffset>
                  </wp:positionV>
                  <wp:extent cx="1866900" cy="1800225"/>
                  <wp:effectExtent l="19050" t="0" r="0" b="0"/>
                  <wp:wrapTight wrapText="bothSides">
                    <wp:wrapPolygon edited="0">
                      <wp:start x="-220" y="0"/>
                      <wp:lineTo x="-220" y="21486"/>
                      <wp:lineTo x="21600" y="21486"/>
                      <wp:lineTo x="21600" y="0"/>
                      <wp:lineTo x="-220" y="0"/>
                    </wp:wrapPolygon>
                  </wp:wrapTight>
                  <wp:docPr id="6" name="Picture 3" descr="Screenshot (7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78).png"/>
                          <pic:cNvPicPr/>
                        </pic:nvPicPr>
                        <pic:blipFill>
                          <a:blip r:embed="rId7"/>
                          <a:srcRect l="30052" t="13018" r="27776" b="156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8" w:type="dxa"/>
          </w:tcPr>
          <w:p w:rsidR="00193D8B" w:rsidRDefault="00193D8B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141605</wp:posOffset>
                  </wp:positionV>
                  <wp:extent cx="1968500" cy="1695450"/>
                  <wp:effectExtent l="19050" t="0" r="0" b="0"/>
                  <wp:wrapTight wrapText="bothSides">
                    <wp:wrapPolygon edited="0">
                      <wp:start x="-209" y="0"/>
                      <wp:lineTo x="-209" y="21357"/>
                      <wp:lineTo x="21530" y="21357"/>
                      <wp:lineTo x="21530" y="0"/>
                      <wp:lineTo x="-209" y="0"/>
                    </wp:wrapPolygon>
                  </wp:wrapTight>
                  <wp:docPr id="7" name="Picture 6" descr="Screenshot (1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3)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32" w:type="dxa"/>
          </w:tcPr>
          <w:p w:rsidR="00193D8B" w:rsidRDefault="00193D8B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179705</wp:posOffset>
                  </wp:positionV>
                  <wp:extent cx="2047875" cy="1657350"/>
                  <wp:effectExtent l="19050" t="0" r="9525" b="0"/>
                  <wp:wrapTight wrapText="bothSides">
                    <wp:wrapPolygon edited="0">
                      <wp:start x="-201" y="0"/>
                      <wp:lineTo x="-201" y="21352"/>
                      <wp:lineTo x="21700" y="21352"/>
                      <wp:lineTo x="21700" y="0"/>
                      <wp:lineTo x="-201" y="0"/>
                    </wp:wrapPolygon>
                  </wp:wrapTight>
                  <wp:docPr id="8" name="Picture 7" descr="Screenshot (1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2)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93D8B" w:rsidRDefault="00193D8B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93D8B" w:rsidTr="00D2119C">
        <w:tc>
          <w:tcPr>
            <w:tcW w:w="9576" w:type="dxa"/>
            <w:gridSpan w:val="2"/>
          </w:tcPr>
          <w:p w:rsidR="00193D8B" w:rsidRDefault="00193D8B" w:rsidP="00193D8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Tabulation of Validation Results</w:t>
            </w:r>
          </w:p>
        </w:tc>
      </w:tr>
      <w:tr w:rsidR="00193D8B" w:rsidTr="00193D8B">
        <w:tc>
          <w:tcPr>
            <w:tcW w:w="4788" w:type="dxa"/>
          </w:tcPr>
          <w:p w:rsidR="00193D8B" w:rsidRDefault="00D542E4" w:rsidP="00193D8B">
            <w:pPr>
              <w:jc w:val="center"/>
              <w:rPr>
                <w:sz w:val="28"/>
              </w:rPr>
            </w:pPr>
            <w:r>
              <w:rPr>
                <w:sz w:val="28"/>
              </w:rPr>
              <w:t>Y</w:t>
            </w:r>
            <w:r w:rsidR="00193D8B">
              <w:rPr>
                <w:sz w:val="28"/>
              </w:rPr>
              <w:t xml:space="preserve"> vs.</w:t>
            </w:r>
            <w:r>
              <w:rPr>
                <w:sz w:val="28"/>
              </w:rPr>
              <w:t xml:space="preserve"> U</w:t>
            </w:r>
            <w:r w:rsidR="00193D8B">
              <w:rPr>
                <w:sz w:val="28"/>
              </w:rPr>
              <w:t xml:space="preserve"> at horizontal centerline</w:t>
            </w:r>
          </w:p>
        </w:tc>
        <w:tc>
          <w:tcPr>
            <w:tcW w:w="4788" w:type="dxa"/>
          </w:tcPr>
          <w:p w:rsidR="00193D8B" w:rsidRDefault="00193D8B" w:rsidP="00193D8B">
            <w:pPr>
              <w:jc w:val="center"/>
              <w:rPr>
                <w:sz w:val="28"/>
              </w:rPr>
            </w:pPr>
            <w:r>
              <w:rPr>
                <w:sz w:val="28"/>
              </w:rPr>
              <w:t>V vs. X at vertical centerline</w:t>
            </w:r>
          </w:p>
        </w:tc>
      </w:tr>
      <w:tr w:rsidR="00193D8B" w:rsidTr="007F32AC">
        <w:trPr>
          <w:trHeight w:val="3470"/>
        </w:trPr>
        <w:tc>
          <w:tcPr>
            <w:tcW w:w="4788" w:type="dxa"/>
          </w:tcPr>
          <w:p w:rsidR="00193D8B" w:rsidRDefault="00193D8B">
            <w:pPr>
              <w:rPr>
                <w:sz w:val="28"/>
              </w:rPr>
            </w:pPr>
            <w:r w:rsidRPr="00193D8B"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131445</wp:posOffset>
                  </wp:positionV>
                  <wp:extent cx="2333625" cy="1852930"/>
                  <wp:effectExtent l="19050" t="0" r="9525" b="0"/>
                  <wp:wrapTight wrapText="bothSides">
                    <wp:wrapPolygon edited="0">
                      <wp:start x="-176" y="0"/>
                      <wp:lineTo x="-176" y="21319"/>
                      <wp:lineTo x="21688" y="21319"/>
                      <wp:lineTo x="21688" y="0"/>
                      <wp:lineTo x="-176" y="0"/>
                    </wp:wrapPolygon>
                  </wp:wrapTight>
                  <wp:docPr id="9" name="Picture 1" descr="Uval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valid.png"/>
                          <pic:cNvPicPr/>
                        </pic:nvPicPr>
                        <pic:blipFill>
                          <a:blip r:embed="rId10"/>
                          <a:srcRect l="3559" t="6087" r="7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85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193D8B" w:rsidRDefault="00193D8B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131445</wp:posOffset>
                  </wp:positionV>
                  <wp:extent cx="2238375" cy="1857375"/>
                  <wp:effectExtent l="19050" t="0" r="9525" b="0"/>
                  <wp:wrapTight wrapText="bothSides">
                    <wp:wrapPolygon edited="0">
                      <wp:start x="-184" y="0"/>
                      <wp:lineTo x="-184" y="21489"/>
                      <wp:lineTo x="21692" y="21489"/>
                      <wp:lineTo x="21692" y="0"/>
                      <wp:lineTo x="-184" y="0"/>
                    </wp:wrapPolygon>
                  </wp:wrapTight>
                  <wp:docPr id="3" name="Picture 2" descr="Vval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valid.jpg"/>
                          <pic:cNvPicPr/>
                        </pic:nvPicPr>
                        <pic:blipFill>
                          <a:blip r:embed="rId11"/>
                          <a:srcRect l="2013" t="6087" r="7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96C" w:rsidRDefault="0023396C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48ED" w:rsidTr="00B919DF">
        <w:tc>
          <w:tcPr>
            <w:tcW w:w="9576" w:type="dxa"/>
            <w:gridSpan w:val="2"/>
          </w:tcPr>
          <w:p w:rsidR="00CE48ED" w:rsidRDefault="00CE48ED" w:rsidP="00CE48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Convergence History</w:t>
            </w:r>
          </w:p>
        </w:tc>
      </w:tr>
      <w:tr w:rsidR="007F32AC" w:rsidTr="007F32AC">
        <w:tc>
          <w:tcPr>
            <w:tcW w:w="4788" w:type="dxa"/>
          </w:tcPr>
          <w:p w:rsidR="007F32AC" w:rsidRDefault="00CE48ED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1270</wp:posOffset>
                  </wp:positionV>
                  <wp:extent cx="2266950" cy="1809750"/>
                  <wp:effectExtent l="19050" t="0" r="0" b="0"/>
                  <wp:wrapTight wrapText="bothSides">
                    <wp:wrapPolygon edited="0">
                      <wp:start x="-182" y="0"/>
                      <wp:lineTo x="-182" y="21373"/>
                      <wp:lineTo x="21600" y="21373"/>
                      <wp:lineTo x="21600" y="0"/>
                      <wp:lineTo x="-182" y="0"/>
                    </wp:wrapPolygon>
                  </wp:wrapTight>
                  <wp:docPr id="5" name="Picture 4" descr="Screenshot (1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5)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7F32AC" w:rsidRDefault="00CE48ED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1270</wp:posOffset>
                  </wp:positionV>
                  <wp:extent cx="2209800" cy="1809750"/>
                  <wp:effectExtent l="19050" t="0" r="0" b="0"/>
                  <wp:wrapTight wrapText="bothSides">
                    <wp:wrapPolygon edited="0">
                      <wp:start x="-186" y="0"/>
                      <wp:lineTo x="-186" y="21373"/>
                      <wp:lineTo x="21600" y="21373"/>
                      <wp:lineTo x="21600" y="0"/>
                      <wp:lineTo x="-186" y="0"/>
                    </wp:wrapPolygon>
                  </wp:wrapTight>
                  <wp:docPr id="10" name="Picture 9" descr="Screenshot (1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6)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F32AC" w:rsidRPr="00D71B7B" w:rsidRDefault="00CE48ED">
      <w:pPr>
        <w:rPr>
          <w:b/>
          <w:sz w:val="28"/>
        </w:rPr>
      </w:pPr>
      <w:r w:rsidRPr="00D71B7B">
        <w:rPr>
          <w:b/>
          <w:sz w:val="28"/>
        </w:rPr>
        <w:lastRenderedPageBreak/>
        <w:t>Discussion:</w:t>
      </w:r>
    </w:p>
    <w:p w:rsidR="00D71B7B" w:rsidRDefault="00CE48ED" w:rsidP="00D71B7B">
      <w:pPr>
        <w:jc w:val="both"/>
        <w:rPr>
          <w:sz w:val="28"/>
        </w:rPr>
      </w:pPr>
      <w:r>
        <w:rPr>
          <w:sz w:val="28"/>
        </w:rPr>
        <w:t xml:space="preserve">The code developed for this problem </w:t>
      </w:r>
      <w:r w:rsidR="00D71B7B">
        <w:rPr>
          <w:sz w:val="28"/>
        </w:rPr>
        <w:t>was tested for higher values of Reynolds number and following points were observed:</w:t>
      </w:r>
    </w:p>
    <w:p w:rsidR="00CE48ED" w:rsidRDefault="00D71B7B" w:rsidP="00D71B7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Primary vortex at Re=100 is formed near the top right corner of the cavity. This move to the geometric center of the cavity with increase in Re.</w:t>
      </w:r>
    </w:p>
    <w:p w:rsidR="00D71B7B" w:rsidRDefault="00D71B7B" w:rsidP="00D71B7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Secondary vortices are formed near the bottom left and right corner of the cavity at Re=100. </w:t>
      </w:r>
    </w:p>
    <w:p w:rsidR="00D71B7B" w:rsidRDefault="00D71B7B" w:rsidP="00D71B7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With increase of Re the size of vortex also increases and their centers too move towards the geometric center.</w:t>
      </w:r>
    </w:p>
    <w:p w:rsidR="00D71B7B" w:rsidRDefault="00D71B7B" w:rsidP="00D71B7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At Re = 3200, a third vortex is formed at top left corner of the cavity. </w:t>
      </w:r>
    </w:p>
    <w:p w:rsidR="00D71B7B" w:rsidRDefault="005D7267" w:rsidP="00D71B7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631825</wp:posOffset>
            </wp:positionV>
            <wp:extent cx="1885950" cy="1798955"/>
            <wp:effectExtent l="19050" t="0" r="0" b="0"/>
            <wp:wrapTight wrapText="bothSides">
              <wp:wrapPolygon edited="0">
                <wp:start x="-218" y="0"/>
                <wp:lineTo x="-218" y="21272"/>
                <wp:lineTo x="21600" y="21272"/>
                <wp:lineTo x="21600" y="0"/>
                <wp:lineTo x="-218" y="0"/>
              </wp:wrapPolygon>
            </wp:wrapTight>
            <wp:docPr id="11" name="Picture 10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B7B">
        <w:rPr>
          <w:sz w:val="28"/>
        </w:rPr>
        <w:t>Finer grids are required with relaxation scheme to capture the formation of the secondary vortices</w:t>
      </w:r>
    </w:p>
    <w:p w:rsidR="005D7267" w:rsidRDefault="005D7267" w:rsidP="005D7267">
      <w:pPr>
        <w:keepNext/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72390</wp:posOffset>
            </wp:positionV>
            <wp:extent cx="1914525" cy="1724660"/>
            <wp:effectExtent l="19050" t="0" r="9525" b="0"/>
            <wp:wrapTight wrapText="bothSides">
              <wp:wrapPolygon edited="0">
                <wp:start x="-215" y="0"/>
                <wp:lineTo x="-215" y="21473"/>
                <wp:lineTo x="21707" y="21473"/>
                <wp:lineTo x="21707" y="0"/>
                <wp:lineTo x="-215" y="0"/>
              </wp:wrapPolygon>
            </wp:wrapTight>
            <wp:docPr id="12" name="Picture 11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267" w:rsidRDefault="005D7267" w:rsidP="005D7267">
      <w:pPr>
        <w:pStyle w:val="Caption"/>
        <w:ind w:left="765"/>
      </w:pPr>
    </w:p>
    <w:p w:rsidR="005D7267" w:rsidRDefault="005D7267" w:rsidP="005D7267">
      <w:pPr>
        <w:pStyle w:val="Caption"/>
      </w:pPr>
    </w:p>
    <w:p w:rsidR="005D7267" w:rsidRDefault="005D7267" w:rsidP="005D7267">
      <w:pPr>
        <w:pStyle w:val="Caption"/>
      </w:pPr>
    </w:p>
    <w:p w:rsidR="005D7267" w:rsidRDefault="005D7267" w:rsidP="005D7267">
      <w:pPr>
        <w:pStyle w:val="Caption"/>
      </w:pPr>
    </w:p>
    <w:p w:rsidR="005D7267" w:rsidRDefault="005D7267" w:rsidP="005D7267">
      <w:pPr>
        <w:pStyle w:val="Caption"/>
      </w:pPr>
    </w:p>
    <w:p w:rsidR="005D7267" w:rsidRDefault="005D7267" w:rsidP="005D7267">
      <w:pPr>
        <w:pStyle w:val="Caption"/>
      </w:pPr>
    </w:p>
    <w:p w:rsidR="005D7267" w:rsidRDefault="005D7267" w:rsidP="005D7267">
      <w:pPr>
        <w:pStyle w:val="Caption"/>
        <w:numPr>
          <w:ilvl w:val="0"/>
          <w:numId w:val="2"/>
        </w:numPr>
      </w:pPr>
      <w:r>
        <w:t xml:space="preserve">                                                                                (b)</w:t>
      </w:r>
    </w:p>
    <w:p w:rsidR="005D7267" w:rsidRDefault="005D7267" w:rsidP="005D7267">
      <w:pPr>
        <w:jc w:val="center"/>
        <w:rPr>
          <w:sz w:val="28"/>
        </w:rPr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26670</wp:posOffset>
            </wp:positionV>
            <wp:extent cx="2057400" cy="1914525"/>
            <wp:effectExtent l="19050" t="0" r="0" b="0"/>
            <wp:wrapTight wrapText="bothSides">
              <wp:wrapPolygon edited="0">
                <wp:start x="-200" y="0"/>
                <wp:lineTo x="-200" y="21493"/>
                <wp:lineTo x="21600" y="21493"/>
                <wp:lineTo x="21600" y="0"/>
                <wp:lineTo x="-200" y="0"/>
              </wp:wrapPolygon>
            </wp:wrapTight>
            <wp:docPr id="14" name="Picture 13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val="en-IN" w:eastAsia="en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17145</wp:posOffset>
            </wp:positionV>
            <wp:extent cx="2028825" cy="1924050"/>
            <wp:effectExtent l="19050" t="0" r="9525" b="0"/>
            <wp:wrapTight wrapText="bothSides">
              <wp:wrapPolygon edited="0">
                <wp:start x="-203" y="0"/>
                <wp:lineTo x="-203" y="21386"/>
                <wp:lineTo x="21701" y="21386"/>
                <wp:lineTo x="21701" y="0"/>
                <wp:lineTo x="-203" y="0"/>
              </wp:wrapPolygon>
            </wp:wrapTight>
            <wp:docPr id="13" name="Picture 12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267" w:rsidRPr="005D7267" w:rsidRDefault="005D7267" w:rsidP="005D7267">
      <w:pPr>
        <w:rPr>
          <w:sz w:val="28"/>
        </w:rPr>
      </w:pPr>
    </w:p>
    <w:p w:rsidR="005D7267" w:rsidRPr="005D7267" w:rsidRDefault="005D7267" w:rsidP="005D7267">
      <w:pPr>
        <w:rPr>
          <w:sz w:val="28"/>
        </w:rPr>
      </w:pPr>
    </w:p>
    <w:p w:rsidR="005D7267" w:rsidRPr="005D7267" w:rsidRDefault="005D7267" w:rsidP="005D7267">
      <w:pPr>
        <w:rPr>
          <w:sz w:val="28"/>
        </w:rPr>
      </w:pPr>
    </w:p>
    <w:p w:rsidR="005D7267" w:rsidRDefault="005D7267" w:rsidP="005D7267">
      <w:pPr>
        <w:rPr>
          <w:sz w:val="28"/>
        </w:rPr>
      </w:pPr>
    </w:p>
    <w:p w:rsidR="005D7267" w:rsidRPr="005D7267" w:rsidRDefault="005D7267" w:rsidP="005D7267">
      <w:pPr>
        <w:rPr>
          <w:sz w:val="28"/>
        </w:rPr>
      </w:pPr>
      <w:r>
        <w:rPr>
          <w:noProof/>
          <w:sz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3pt;margin-top:42.05pt;width:255.75pt;height:21pt;z-index:251679744" wrapcoords="-101 0 -101 21060 21600 21060 21600 0 -101 0" stroked="f">
            <v:textbox style="mso-fit-shape-to-text:t" inset="0,0,0,0">
              <w:txbxContent>
                <w:p w:rsidR="005D7267" w:rsidRPr="005D7267" w:rsidRDefault="005D7267" w:rsidP="005D7267">
                  <w:pPr>
                    <w:pStyle w:val="Caption"/>
                    <w:rPr>
                      <w:noProof/>
                      <w:sz w:val="28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Streamlines at a) Re=400 b) Re=1000 c) Re=1500 and d) Re =3200</w:t>
                  </w:r>
                </w:p>
              </w:txbxContent>
            </v:textbox>
            <w10:wrap type="tight"/>
          </v:shape>
        </w:pict>
      </w:r>
      <w:r>
        <w:rPr>
          <w:noProof/>
          <w:sz w:val="28"/>
          <w:lang w:val="en-IN" w:eastAsia="en-IN"/>
        </w:rPr>
        <w:pict>
          <v:shape id="_x0000_s1027" type="#_x0000_t202" style="position:absolute;margin-left:294.75pt;margin-top:9.05pt;width:24pt;height:21pt;z-index:251678720" wrapcoords="-101 0 -101 21060 21600 21060 21600 0 -101 0" stroked="f">
            <v:textbox style="mso-fit-shape-to-text:t" inset="0,0,0,0">
              <w:txbxContent>
                <w:p w:rsidR="005D7267" w:rsidRPr="005D7267" w:rsidRDefault="005D7267" w:rsidP="005D7267">
                  <w:pPr>
                    <w:pStyle w:val="Caption"/>
                    <w:rPr>
                      <w:noProof/>
                      <w:sz w:val="28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(</w:t>
                  </w:r>
                  <w:proofErr w:type="gramStart"/>
                  <w:r>
                    <w:rPr>
                      <w:lang w:val="en-IN"/>
                    </w:rPr>
                    <w:t>d )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6" type="#_x0000_t202" style="position:absolute;margin-left:121.5pt;margin-top:9.05pt;width:24pt;height:21pt;z-index:251677696" wrapcoords="-101 0 -101 21060 21600 21060 21600 0 -101 0" stroked="f">
            <v:textbox style="mso-fit-shape-to-text:t" inset="0,0,0,0">
              <w:txbxContent>
                <w:p w:rsidR="005D7267" w:rsidRPr="005D7267" w:rsidRDefault="005D7267" w:rsidP="005D7267">
                  <w:pPr>
                    <w:pStyle w:val="Caption"/>
                    <w:rPr>
                      <w:noProof/>
                      <w:sz w:val="28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(</w:t>
                  </w:r>
                  <w:proofErr w:type="gramStart"/>
                  <w:r>
                    <w:rPr>
                      <w:lang w:val="en-IN"/>
                    </w:rPr>
                    <w:t>c )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sz w:val="28"/>
        </w:rPr>
        <w:t xml:space="preserve">                          </w:t>
      </w:r>
    </w:p>
    <w:sectPr w:rsidR="005D7267" w:rsidRPr="005D7267" w:rsidSect="001C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62F2F"/>
    <w:multiLevelType w:val="hybridMultilevel"/>
    <w:tmpl w:val="D682E0E2"/>
    <w:lvl w:ilvl="0" w:tplc="F52C5A4E">
      <w:start w:val="1"/>
      <w:numFmt w:val="lowerLetter"/>
      <w:lvlText w:val="(%1)"/>
      <w:lvlJc w:val="left"/>
      <w:pPr>
        <w:ind w:left="2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">
    <w:nsid w:val="222A600B"/>
    <w:multiLevelType w:val="hybridMultilevel"/>
    <w:tmpl w:val="8EEC6EC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823FD"/>
    <w:rsid w:val="00193D8B"/>
    <w:rsid w:val="001C0B0A"/>
    <w:rsid w:val="0023396C"/>
    <w:rsid w:val="00275D92"/>
    <w:rsid w:val="00407CCD"/>
    <w:rsid w:val="005D7267"/>
    <w:rsid w:val="00610DF5"/>
    <w:rsid w:val="006508C9"/>
    <w:rsid w:val="006806C1"/>
    <w:rsid w:val="0074606B"/>
    <w:rsid w:val="007C4565"/>
    <w:rsid w:val="007F32AC"/>
    <w:rsid w:val="0082335C"/>
    <w:rsid w:val="008C6167"/>
    <w:rsid w:val="009D2207"/>
    <w:rsid w:val="00AD2B98"/>
    <w:rsid w:val="00C44008"/>
    <w:rsid w:val="00CE48ED"/>
    <w:rsid w:val="00D37AE5"/>
    <w:rsid w:val="00D542E4"/>
    <w:rsid w:val="00D71B7B"/>
    <w:rsid w:val="00E8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A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0B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1B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72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cp:lastPrinted>2015-09-27T18:04:00Z</cp:lastPrinted>
  <dcterms:created xsi:type="dcterms:W3CDTF">2015-09-27T18:05:00Z</dcterms:created>
  <dcterms:modified xsi:type="dcterms:W3CDTF">2015-09-27T18:05:00Z</dcterms:modified>
</cp:coreProperties>
</file>