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70D4" w:rsidRDefault="00DA2420" w:rsidP="00C14969">
      <w:pPr>
        <w:jc w:val="center"/>
      </w:pPr>
      <w:r w:rsidRPr="00DA2420">
        <w:rPr>
          <w:noProof/>
        </w:rPr>
        <w:drawing>
          <wp:inline distT="0" distB="0" distL="0" distR="0">
            <wp:extent cx="5305425" cy="3429000"/>
            <wp:effectExtent l="1905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1852FE" w:rsidRDefault="001852FE" w:rsidP="001852FE">
      <w:pPr>
        <w:jc w:val="both"/>
      </w:pPr>
      <w:r>
        <w:t>From the graph we can infer that number of iterations drastically reduced from 9888 to 1205 when over relaxation factor is reduced from 1.1 to 1.9 in the step of 0.1. Next we investigate the above variation in the zoom out domain of 1.9 to 2 by increasing the over relaxation factor in a step of 0.01.</w:t>
      </w:r>
    </w:p>
    <w:p w:rsidR="00C14969" w:rsidRDefault="001852FE" w:rsidP="001852FE">
      <w:pPr>
        <w:jc w:val="center"/>
      </w:pPr>
      <w:r w:rsidRPr="0078662D">
        <w:rPr>
          <w:noProof/>
        </w:rPr>
        <w:drawing>
          <wp:inline distT="0" distB="0" distL="0" distR="0">
            <wp:extent cx="5305425" cy="3209925"/>
            <wp:effectExtent l="19050" t="0" r="9525" b="0"/>
            <wp:docPr id="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1852FE" w:rsidRDefault="001852FE" w:rsidP="001852FE">
      <w:pPr>
        <w:jc w:val="both"/>
      </w:pPr>
      <w:r>
        <w:t xml:space="preserve">We can see from the above graph that Number of iterations reduces to a minimum and then again increases. The over relaxation factor value at which we obtain least number of iteration is </w:t>
      </w:r>
      <w:r w:rsidRPr="001852FE">
        <w:t>1.95</w:t>
      </w:r>
      <w:r>
        <w:t>. So the value of ω optimum is:</w:t>
      </w:r>
    </w:p>
    <w:p w:rsidR="00C47090" w:rsidRDefault="001852FE" w:rsidP="002C37A3">
      <w:pPr>
        <w:jc w:val="center"/>
        <w:rPr>
          <w:b/>
          <w:sz w:val="36"/>
        </w:rPr>
      </w:pPr>
      <w:r w:rsidRPr="001852FE">
        <w:rPr>
          <w:b/>
          <w:sz w:val="36"/>
        </w:rPr>
        <w:t>ω</w:t>
      </w:r>
      <w:r w:rsidRPr="001852FE">
        <w:rPr>
          <w:b/>
          <w:sz w:val="36"/>
          <w:vertAlign w:val="subscript"/>
        </w:rPr>
        <w:t>opt</w:t>
      </w:r>
      <w:r>
        <w:rPr>
          <w:b/>
          <w:sz w:val="36"/>
          <w:vertAlign w:val="subscript"/>
        </w:rPr>
        <w:t xml:space="preserve"> </w:t>
      </w:r>
      <w:r w:rsidRPr="001852FE">
        <w:rPr>
          <w:b/>
          <w:sz w:val="36"/>
        </w:rPr>
        <w:t>=</w:t>
      </w:r>
      <w:r>
        <w:rPr>
          <w:b/>
          <w:sz w:val="36"/>
        </w:rPr>
        <w:t xml:space="preserve"> </w:t>
      </w:r>
      <w:r w:rsidRPr="001852FE">
        <w:rPr>
          <w:b/>
          <w:sz w:val="36"/>
        </w:rPr>
        <w:t>1.95</w:t>
      </w:r>
    </w:p>
    <w:p w:rsidR="00C43163" w:rsidRPr="00C43163" w:rsidRDefault="00C43163" w:rsidP="002C37A3">
      <w:pPr>
        <w:jc w:val="center"/>
        <w:rPr>
          <w:b/>
          <w:sz w:val="24"/>
        </w:rPr>
      </w:pPr>
      <w:r>
        <w:rPr>
          <w:b/>
          <w:sz w:val="24"/>
        </w:rPr>
        <w:lastRenderedPageBreak/>
        <w:t>Table 1: Comparison of Solution of Algebraic Equation Method</w:t>
      </w:r>
      <w:r w:rsidR="00994FB4">
        <w:rPr>
          <w:b/>
          <w:sz w:val="24"/>
        </w:rPr>
        <w:t xml:space="preserve"> with the initial guess of temperature field taken as 0</w:t>
      </w:r>
      <w:r w:rsidR="00994FB4" w:rsidRPr="00994FB4">
        <w:rPr>
          <w:b/>
          <w:sz w:val="24"/>
          <w:vertAlign w:val="superscript"/>
        </w:rPr>
        <w:t>o</w:t>
      </w:r>
      <w:r w:rsidR="00994FB4">
        <w:rPr>
          <w:b/>
          <w:sz w:val="24"/>
        </w:rPr>
        <w:t>C</w:t>
      </w:r>
      <w:r>
        <w:rPr>
          <w:b/>
          <w:sz w:val="24"/>
        </w:rPr>
        <w:t xml:space="preserve"> </w:t>
      </w:r>
    </w:p>
    <w:tbl>
      <w:tblPr>
        <w:tblStyle w:val="TableGrid"/>
        <w:tblW w:w="0" w:type="auto"/>
        <w:tblLook w:val="04A0"/>
      </w:tblPr>
      <w:tblGrid>
        <w:gridCol w:w="3080"/>
        <w:gridCol w:w="3081"/>
        <w:gridCol w:w="3081"/>
      </w:tblGrid>
      <w:tr w:rsidR="00C43163" w:rsidTr="00C43163">
        <w:tc>
          <w:tcPr>
            <w:tcW w:w="3080" w:type="dxa"/>
          </w:tcPr>
          <w:p w:rsidR="00C43163" w:rsidRPr="00C43163" w:rsidRDefault="00C43163" w:rsidP="002C37A3">
            <w:pPr>
              <w:jc w:val="center"/>
              <w:rPr>
                <w:b/>
              </w:rPr>
            </w:pPr>
            <w:r w:rsidRPr="00C43163">
              <w:rPr>
                <w:b/>
              </w:rPr>
              <w:t>METHOD</w:t>
            </w:r>
          </w:p>
        </w:tc>
        <w:tc>
          <w:tcPr>
            <w:tcW w:w="3081" w:type="dxa"/>
          </w:tcPr>
          <w:p w:rsidR="00C43163" w:rsidRPr="00C43163" w:rsidRDefault="00C43163" w:rsidP="002C37A3">
            <w:pPr>
              <w:jc w:val="center"/>
              <w:rPr>
                <w:b/>
              </w:rPr>
            </w:pPr>
            <w:r w:rsidRPr="00C43163">
              <w:rPr>
                <w:b/>
              </w:rPr>
              <w:t>NUMBER OF ITERATION TILL CONVERGENCE</w:t>
            </w:r>
          </w:p>
        </w:tc>
        <w:tc>
          <w:tcPr>
            <w:tcW w:w="3081" w:type="dxa"/>
          </w:tcPr>
          <w:p w:rsidR="00C43163" w:rsidRPr="00C43163" w:rsidRDefault="00994FB4" w:rsidP="002C37A3">
            <w:pPr>
              <w:jc w:val="center"/>
              <w:rPr>
                <w:b/>
              </w:rPr>
            </w:pPr>
            <w:r>
              <w:rPr>
                <w:b/>
              </w:rPr>
              <w:t xml:space="preserve">EXECUTION </w:t>
            </w:r>
            <w:r w:rsidR="00C43163" w:rsidRPr="00C43163">
              <w:rPr>
                <w:b/>
              </w:rPr>
              <w:t xml:space="preserve">TIME REQUIRED TILL CONVERGENCE </w:t>
            </w:r>
          </w:p>
        </w:tc>
      </w:tr>
      <w:tr w:rsidR="00C43163" w:rsidTr="00C43163">
        <w:tc>
          <w:tcPr>
            <w:tcW w:w="3080" w:type="dxa"/>
          </w:tcPr>
          <w:p w:rsidR="00C43163" w:rsidRPr="00C43163" w:rsidRDefault="00C43163" w:rsidP="002C37A3">
            <w:pPr>
              <w:jc w:val="center"/>
            </w:pPr>
            <w:r w:rsidRPr="00C43163">
              <w:t>Point Gauss Siedel</w:t>
            </w:r>
          </w:p>
        </w:tc>
        <w:tc>
          <w:tcPr>
            <w:tcW w:w="3081" w:type="dxa"/>
          </w:tcPr>
          <w:p w:rsidR="00C43163" w:rsidRDefault="00994FB4" w:rsidP="002C37A3">
            <w:pPr>
              <w:jc w:val="center"/>
              <w:rPr>
                <w:b/>
              </w:rPr>
            </w:pPr>
            <w:r>
              <w:rPr>
                <w:b/>
              </w:rPr>
              <w:t>11285</w:t>
            </w:r>
          </w:p>
        </w:tc>
        <w:tc>
          <w:tcPr>
            <w:tcW w:w="3081" w:type="dxa"/>
          </w:tcPr>
          <w:p w:rsidR="00C43163" w:rsidRDefault="00994FB4" w:rsidP="002C37A3">
            <w:pPr>
              <w:jc w:val="center"/>
              <w:rPr>
                <w:b/>
              </w:rPr>
            </w:pPr>
            <w:r>
              <w:rPr>
                <w:b/>
              </w:rPr>
              <w:t>14</w:t>
            </w:r>
          </w:p>
        </w:tc>
      </w:tr>
      <w:tr w:rsidR="00C43163" w:rsidTr="00C43163">
        <w:tc>
          <w:tcPr>
            <w:tcW w:w="3080" w:type="dxa"/>
          </w:tcPr>
          <w:p w:rsidR="00C43163" w:rsidRPr="00C43163" w:rsidRDefault="00C43163" w:rsidP="002C37A3">
            <w:pPr>
              <w:jc w:val="center"/>
            </w:pPr>
            <w:r w:rsidRPr="00C43163">
              <w:t>Line Gauss Siedel (TDMA)</w:t>
            </w:r>
          </w:p>
        </w:tc>
        <w:tc>
          <w:tcPr>
            <w:tcW w:w="3081" w:type="dxa"/>
          </w:tcPr>
          <w:p w:rsidR="00C43163" w:rsidRDefault="00994FB4" w:rsidP="002C37A3">
            <w:pPr>
              <w:jc w:val="center"/>
              <w:rPr>
                <w:b/>
              </w:rPr>
            </w:pPr>
            <w:r>
              <w:rPr>
                <w:b/>
              </w:rPr>
              <w:t>5901</w:t>
            </w:r>
          </w:p>
        </w:tc>
        <w:tc>
          <w:tcPr>
            <w:tcW w:w="3081" w:type="dxa"/>
          </w:tcPr>
          <w:p w:rsidR="00C43163" w:rsidRDefault="00994FB4" w:rsidP="002C37A3">
            <w:pPr>
              <w:jc w:val="center"/>
              <w:rPr>
                <w:b/>
              </w:rPr>
            </w:pPr>
            <w:r>
              <w:rPr>
                <w:b/>
              </w:rPr>
              <w:t>9</w:t>
            </w:r>
          </w:p>
        </w:tc>
      </w:tr>
      <w:tr w:rsidR="00C43163" w:rsidTr="00C43163">
        <w:tc>
          <w:tcPr>
            <w:tcW w:w="3080" w:type="dxa"/>
          </w:tcPr>
          <w:p w:rsidR="00C43163" w:rsidRPr="00994FB4" w:rsidRDefault="00C43163" w:rsidP="00994FB4">
            <w:pPr>
              <w:jc w:val="center"/>
              <w:rPr>
                <w:b/>
                <w:sz w:val="36"/>
              </w:rPr>
            </w:pPr>
            <w:r w:rsidRPr="00C43163">
              <w:t>PSOR</w:t>
            </w:r>
            <w:r w:rsidR="00994FB4">
              <w:t xml:space="preserve"> at </w:t>
            </w:r>
            <w:r w:rsidR="00994FB4" w:rsidRPr="00994FB4">
              <w:t>ω</w:t>
            </w:r>
            <w:r w:rsidR="00994FB4" w:rsidRPr="00994FB4">
              <w:rPr>
                <w:vertAlign w:val="subscript"/>
              </w:rPr>
              <w:t xml:space="preserve">opt </w:t>
            </w:r>
            <w:r w:rsidR="00994FB4" w:rsidRPr="00994FB4">
              <w:t>= 1.95</w:t>
            </w:r>
            <w:r w:rsidR="00994FB4">
              <w:t xml:space="preserve"> </w:t>
            </w:r>
          </w:p>
        </w:tc>
        <w:tc>
          <w:tcPr>
            <w:tcW w:w="3081" w:type="dxa"/>
          </w:tcPr>
          <w:p w:rsidR="00C43163" w:rsidRDefault="00994FB4" w:rsidP="002C37A3">
            <w:pPr>
              <w:jc w:val="center"/>
              <w:rPr>
                <w:b/>
              </w:rPr>
            </w:pPr>
            <w:r>
              <w:rPr>
                <w:b/>
              </w:rPr>
              <w:t>376</w:t>
            </w:r>
          </w:p>
        </w:tc>
        <w:tc>
          <w:tcPr>
            <w:tcW w:w="3081" w:type="dxa"/>
          </w:tcPr>
          <w:p w:rsidR="00C43163" w:rsidRDefault="00525428" w:rsidP="002C37A3">
            <w:pPr>
              <w:jc w:val="center"/>
              <w:rPr>
                <w:b/>
              </w:rPr>
            </w:pPr>
            <w:r>
              <w:rPr>
                <w:b/>
              </w:rPr>
              <w:t>1</w:t>
            </w:r>
          </w:p>
        </w:tc>
      </w:tr>
      <w:tr w:rsidR="00C43163" w:rsidTr="00C43163">
        <w:tc>
          <w:tcPr>
            <w:tcW w:w="3080" w:type="dxa"/>
          </w:tcPr>
          <w:p w:rsidR="00C43163" w:rsidRPr="00C43163" w:rsidRDefault="00C43163" w:rsidP="002C37A3">
            <w:pPr>
              <w:jc w:val="center"/>
            </w:pPr>
            <w:r w:rsidRPr="00C43163">
              <w:t>ADI</w:t>
            </w:r>
          </w:p>
        </w:tc>
        <w:tc>
          <w:tcPr>
            <w:tcW w:w="3081" w:type="dxa"/>
          </w:tcPr>
          <w:p w:rsidR="00C43163" w:rsidRDefault="00C43163" w:rsidP="002C37A3">
            <w:pPr>
              <w:jc w:val="center"/>
              <w:rPr>
                <w:b/>
              </w:rPr>
            </w:pPr>
            <w:r>
              <w:rPr>
                <w:b/>
              </w:rPr>
              <w:t>3050</w:t>
            </w:r>
          </w:p>
        </w:tc>
        <w:tc>
          <w:tcPr>
            <w:tcW w:w="3081" w:type="dxa"/>
          </w:tcPr>
          <w:p w:rsidR="00C43163" w:rsidRDefault="00C43163" w:rsidP="002C37A3">
            <w:pPr>
              <w:jc w:val="center"/>
              <w:rPr>
                <w:b/>
              </w:rPr>
            </w:pPr>
            <w:r>
              <w:rPr>
                <w:b/>
              </w:rPr>
              <w:t>7</w:t>
            </w:r>
          </w:p>
        </w:tc>
      </w:tr>
    </w:tbl>
    <w:p w:rsidR="00C43163" w:rsidRPr="00C43163" w:rsidRDefault="00994FB4" w:rsidP="002C37A3">
      <w:pPr>
        <w:jc w:val="center"/>
        <w:rPr>
          <w:b/>
        </w:rPr>
      </w:pPr>
      <w:r>
        <w:rPr>
          <w:b/>
          <w:noProof/>
        </w:rPr>
        <w:drawing>
          <wp:anchor distT="0" distB="0" distL="114300" distR="114300" simplePos="0" relativeHeight="251662336" behindDoc="1" locked="0" layoutInCell="1" allowOverlap="1">
            <wp:simplePos x="0" y="0"/>
            <wp:positionH relativeFrom="column">
              <wp:posOffset>2952750</wp:posOffset>
            </wp:positionH>
            <wp:positionV relativeFrom="paragraph">
              <wp:posOffset>3441700</wp:posOffset>
            </wp:positionV>
            <wp:extent cx="3085465" cy="2990850"/>
            <wp:effectExtent l="19050" t="0" r="635" b="0"/>
            <wp:wrapTight wrapText="bothSides">
              <wp:wrapPolygon edited="0">
                <wp:start x="-133" y="0"/>
                <wp:lineTo x="-133" y="21462"/>
                <wp:lineTo x="21604" y="21462"/>
                <wp:lineTo x="21604" y="0"/>
                <wp:lineTo x="-133" y="0"/>
              </wp:wrapPolygon>
            </wp:wrapTight>
            <wp:docPr id="5" name="Picture 4" descr="adi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i001.png"/>
                    <pic:cNvPicPr/>
                  </pic:nvPicPr>
                  <pic:blipFill>
                    <a:blip r:embed="rId8"/>
                    <a:srcRect l="3656" t="3717" r="10592" b="3346"/>
                    <a:stretch>
                      <a:fillRect/>
                    </a:stretch>
                  </pic:blipFill>
                  <pic:spPr>
                    <a:xfrm>
                      <a:off x="0" y="0"/>
                      <a:ext cx="3085465" cy="2990850"/>
                    </a:xfrm>
                    <a:prstGeom prst="rect">
                      <a:avLst/>
                    </a:prstGeom>
                  </pic:spPr>
                </pic:pic>
              </a:graphicData>
            </a:graphic>
          </wp:anchor>
        </w:drawing>
      </w:r>
    </w:p>
    <w:p w:rsidR="004411A7" w:rsidRDefault="00994FB4" w:rsidP="001852FE">
      <w:pPr>
        <w:rPr>
          <w:b/>
        </w:rPr>
      </w:pPr>
      <w:r>
        <w:rPr>
          <w:noProof/>
        </w:rPr>
        <w:drawing>
          <wp:anchor distT="0" distB="0" distL="114300" distR="114300" simplePos="0" relativeHeight="251661312" behindDoc="1" locked="0" layoutInCell="1" allowOverlap="1">
            <wp:simplePos x="0" y="0"/>
            <wp:positionH relativeFrom="column">
              <wp:posOffset>-352425</wp:posOffset>
            </wp:positionH>
            <wp:positionV relativeFrom="paragraph">
              <wp:posOffset>3118485</wp:posOffset>
            </wp:positionV>
            <wp:extent cx="3178175" cy="3048000"/>
            <wp:effectExtent l="19050" t="0" r="3175" b="0"/>
            <wp:wrapTight wrapText="bothSides">
              <wp:wrapPolygon edited="0">
                <wp:start x="-129" y="0"/>
                <wp:lineTo x="-129" y="21465"/>
                <wp:lineTo x="21622" y="21465"/>
                <wp:lineTo x="21622" y="0"/>
                <wp:lineTo x="-129" y="0"/>
              </wp:wrapPolygon>
            </wp:wrapTight>
            <wp:docPr id="2" name="Picture 1" descr="LineGS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GS001.png"/>
                    <pic:cNvPicPr/>
                  </pic:nvPicPr>
                  <pic:blipFill>
                    <a:blip r:embed="rId9"/>
                    <a:srcRect l="2762" t="3704" r="9669" b="2469"/>
                    <a:stretch>
                      <a:fillRect/>
                    </a:stretch>
                  </pic:blipFill>
                  <pic:spPr>
                    <a:xfrm>
                      <a:off x="0" y="0"/>
                      <a:ext cx="3178175" cy="3048000"/>
                    </a:xfrm>
                    <a:prstGeom prst="rect">
                      <a:avLst/>
                    </a:prstGeom>
                  </pic:spPr>
                </pic:pic>
              </a:graphicData>
            </a:graphic>
          </wp:anchor>
        </w:drawing>
      </w:r>
      <w:r w:rsidR="00B22946">
        <w:rPr>
          <w:noProof/>
        </w:rPr>
        <w:drawing>
          <wp:anchor distT="0" distB="0" distL="114300" distR="114300" simplePos="0" relativeHeight="251660288" behindDoc="1" locked="0" layoutInCell="1" allowOverlap="1">
            <wp:simplePos x="0" y="0"/>
            <wp:positionH relativeFrom="column">
              <wp:posOffset>2971800</wp:posOffset>
            </wp:positionH>
            <wp:positionV relativeFrom="paragraph">
              <wp:posOffset>-3810</wp:posOffset>
            </wp:positionV>
            <wp:extent cx="3200400" cy="2974975"/>
            <wp:effectExtent l="19050" t="0" r="0" b="0"/>
            <wp:wrapTight wrapText="bothSides">
              <wp:wrapPolygon edited="0">
                <wp:start x="-129" y="0"/>
                <wp:lineTo x="-129" y="21439"/>
                <wp:lineTo x="21600" y="21439"/>
                <wp:lineTo x="21600" y="0"/>
                <wp:lineTo x="-129" y="0"/>
              </wp:wrapPolygon>
            </wp:wrapTight>
            <wp:docPr id="8" name="Picture 6" descr="PSOR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OR001.png"/>
                    <pic:cNvPicPr/>
                  </pic:nvPicPr>
                  <pic:blipFill>
                    <a:blip r:embed="rId10"/>
                    <a:srcRect l="2312" t="4194" r="8382" b="3226"/>
                    <a:stretch>
                      <a:fillRect/>
                    </a:stretch>
                  </pic:blipFill>
                  <pic:spPr>
                    <a:xfrm>
                      <a:off x="0" y="0"/>
                      <a:ext cx="3200400" cy="2974975"/>
                    </a:xfrm>
                    <a:prstGeom prst="rect">
                      <a:avLst/>
                    </a:prstGeom>
                  </pic:spPr>
                </pic:pic>
              </a:graphicData>
            </a:graphic>
          </wp:anchor>
        </w:drawing>
      </w:r>
      <w:r w:rsidR="00B22946">
        <w:rPr>
          <w:noProof/>
        </w:rPr>
        <w:drawing>
          <wp:anchor distT="0" distB="0" distL="114300" distR="114300" simplePos="0" relativeHeight="251658240" behindDoc="1" locked="0" layoutInCell="1" allowOverlap="1">
            <wp:simplePos x="0" y="0"/>
            <wp:positionH relativeFrom="column">
              <wp:posOffset>-352425</wp:posOffset>
            </wp:positionH>
            <wp:positionV relativeFrom="paragraph">
              <wp:posOffset>0</wp:posOffset>
            </wp:positionV>
            <wp:extent cx="3095625" cy="2962275"/>
            <wp:effectExtent l="19050" t="0" r="9525" b="0"/>
            <wp:wrapTight wrapText="bothSides">
              <wp:wrapPolygon edited="0">
                <wp:start x="-133" y="0"/>
                <wp:lineTo x="-133" y="21531"/>
                <wp:lineTo x="21666" y="21531"/>
                <wp:lineTo x="21666" y="0"/>
                <wp:lineTo x="-133" y="0"/>
              </wp:wrapPolygon>
            </wp:wrapTight>
            <wp:docPr id="4" name="Picture 3" descr="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png"/>
                    <pic:cNvPicPr/>
                  </pic:nvPicPr>
                  <pic:blipFill>
                    <a:blip r:embed="rId11"/>
                    <a:srcRect l="2532" t="3774" r="9398" b="1887"/>
                    <a:stretch>
                      <a:fillRect/>
                    </a:stretch>
                  </pic:blipFill>
                  <pic:spPr>
                    <a:xfrm>
                      <a:off x="0" y="0"/>
                      <a:ext cx="3095625" cy="2962275"/>
                    </a:xfrm>
                    <a:prstGeom prst="rect">
                      <a:avLst/>
                    </a:prstGeom>
                  </pic:spPr>
                </pic:pic>
              </a:graphicData>
            </a:graphic>
          </wp:anchor>
        </w:drawing>
      </w:r>
      <w:r w:rsidR="00C773A6">
        <w:tab/>
      </w:r>
      <w:r w:rsidR="00C773A6">
        <w:tab/>
      </w:r>
      <w:r w:rsidR="00C773A6">
        <w:tab/>
      </w:r>
      <w:r w:rsidR="00C773A6">
        <w:tab/>
      </w:r>
      <w:r w:rsidR="00C773A6">
        <w:tab/>
      </w:r>
      <w:r w:rsidR="00C773A6">
        <w:tab/>
      </w:r>
      <w:r w:rsidR="00C773A6">
        <w:tab/>
      </w:r>
      <w:r w:rsidR="00C773A6">
        <w:tab/>
      </w:r>
      <w:r w:rsidR="00C773A6">
        <w:tab/>
      </w:r>
      <w:r w:rsidR="00C773A6">
        <w:tab/>
      </w:r>
      <w:r w:rsidR="00C773A6">
        <w:tab/>
      </w:r>
      <w:r w:rsidR="00C773A6">
        <w:tab/>
      </w:r>
      <w:r>
        <w:tab/>
      </w:r>
      <w:r>
        <w:tab/>
      </w:r>
      <w:r>
        <w:tab/>
      </w:r>
      <w:r>
        <w:tab/>
      </w:r>
      <w:r>
        <w:tab/>
      </w:r>
      <w:r>
        <w:tab/>
      </w:r>
      <w:r>
        <w:tab/>
      </w:r>
      <w:r>
        <w:tab/>
      </w:r>
      <w:r w:rsidRPr="00994FB4">
        <w:rPr>
          <w:b/>
        </w:rPr>
        <w:t>Figure 1: Temperature Contours obtained for Different Solution Methods</w:t>
      </w:r>
      <w:r w:rsidR="00C773A6" w:rsidRPr="00994FB4">
        <w:rPr>
          <w:b/>
        </w:rPr>
        <w:tab/>
      </w:r>
      <w:r w:rsidR="002C37A3" w:rsidRPr="00994FB4">
        <w:rPr>
          <w:b/>
        </w:rPr>
        <w:tab/>
      </w:r>
      <w:r w:rsidR="002C37A3" w:rsidRPr="00994FB4">
        <w:rPr>
          <w:b/>
        </w:rPr>
        <w:tab/>
      </w:r>
    </w:p>
    <w:p w:rsidR="004411A7" w:rsidRDefault="004411A7" w:rsidP="001852FE">
      <w:pPr>
        <w:rPr>
          <w:b/>
        </w:rPr>
      </w:pPr>
    </w:p>
    <w:p w:rsidR="004411A7" w:rsidRPr="001F0CF9" w:rsidRDefault="004411A7" w:rsidP="004411A7">
      <w:pPr>
        <w:spacing w:after="0"/>
        <w:jc w:val="center"/>
        <w:rPr>
          <w:b/>
        </w:rPr>
      </w:pPr>
      <w:r w:rsidRPr="001F0CF9">
        <w:rPr>
          <w:b/>
        </w:rPr>
        <w:t>Table: Discretised Algebraic Equation for Different Solution Method</w:t>
      </w:r>
    </w:p>
    <w:tbl>
      <w:tblPr>
        <w:tblStyle w:val="TableGrid"/>
        <w:tblpPr w:leftFromText="180" w:rightFromText="180" w:vertAnchor="text" w:horzAnchor="margin" w:tblpY="408"/>
        <w:tblW w:w="0" w:type="auto"/>
        <w:tblLook w:val="04A0"/>
      </w:tblPr>
      <w:tblGrid>
        <w:gridCol w:w="3160"/>
        <w:gridCol w:w="6082"/>
      </w:tblGrid>
      <w:tr w:rsidR="004411A7" w:rsidTr="00EF21FA">
        <w:trPr>
          <w:trHeight w:val="742"/>
        </w:trPr>
        <w:tc>
          <w:tcPr>
            <w:tcW w:w="3166" w:type="dxa"/>
          </w:tcPr>
          <w:p w:rsidR="004411A7" w:rsidRDefault="004411A7" w:rsidP="00EF21FA">
            <w:r>
              <w:t>Point Gauss Siedel</w:t>
            </w:r>
          </w:p>
        </w:tc>
        <w:tc>
          <w:tcPr>
            <w:tcW w:w="6076" w:type="dxa"/>
          </w:tcPr>
          <w:p w:rsidR="004411A7" w:rsidRDefault="004411A7" w:rsidP="00EF21FA">
            <w:r w:rsidRPr="00276B21">
              <w:rPr>
                <w:position w:val="-28"/>
              </w:rPr>
              <w:object w:dxaOrig="474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7pt;height:33pt" o:ole="">
                  <v:imagedata r:id="rId12" o:title=""/>
                </v:shape>
                <o:OLEObject Type="Embed" ProgID="Equation.DSMT4" ShapeID="_x0000_i1025" DrawAspect="Content" ObjectID="_1502198305" r:id="rId13"/>
              </w:object>
            </w:r>
          </w:p>
        </w:tc>
      </w:tr>
      <w:tr w:rsidR="004411A7" w:rsidTr="00EF21FA">
        <w:tc>
          <w:tcPr>
            <w:tcW w:w="3166" w:type="dxa"/>
          </w:tcPr>
          <w:p w:rsidR="004411A7" w:rsidRDefault="004411A7" w:rsidP="00EF21FA">
            <w:r>
              <w:t>Line Gauss Siedel</w:t>
            </w:r>
          </w:p>
        </w:tc>
        <w:tc>
          <w:tcPr>
            <w:tcW w:w="6076" w:type="dxa"/>
          </w:tcPr>
          <w:p w:rsidR="004411A7" w:rsidRDefault="004411A7" w:rsidP="00EF21FA">
            <w:r>
              <w:rPr>
                <w:noProof/>
              </w:rPr>
              <w:pict>
                <v:shape id="_x0000_s1026" type="#_x0000_t75" style="position:absolute;margin-left:0;margin-top:6.3pt;width:222pt;height:20.25pt;z-index:251664384;mso-position-horizontal-relative:text;mso-position-vertical-relative:text">
                  <v:imagedata r:id="rId14" o:title=""/>
                  <w10:wrap type="square" side="right"/>
                </v:shape>
                <o:OLEObject Type="Embed" ProgID="Equation.DSMT4" ShapeID="_x0000_s1026" DrawAspect="Content" ObjectID="_1502198309" r:id="rId15"/>
              </w:pict>
            </w:r>
          </w:p>
        </w:tc>
      </w:tr>
      <w:tr w:rsidR="004411A7" w:rsidTr="00EF21FA">
        <w:tc>
          <w:tcPr>
            <w:tcW w:w="3166" w:type="dxa"/>
          </w:tcPr>
          <w:p w:rsidR="004411A7" w:rsidRDefault="004411A7" w:rsidP="00EF21FA">
            <w:r>
              <w:t>Point Successive Over Relaxation Method</w:t>
            </w:r>
          </w:p>
        </w:tc>
        <w:tc>
          <w:tcPr>
            <w:tcW w:w="6076" w:type="dxa"/>
          </w:tcPr>
          <w:p w:rsidR="004411A7" w:rsidRDefault="004411A7" w:rsidP="00EF21FA">
            <w:r w:rsidRPr="00276B21">
              <w:rPr>
                <w:position w:val="-28"/>
              </w:rPr>
              <w:object w:dxaOrig="5860" w:dyaOrig="660">
                <v:shape id="_x0000_i1026" type="#_x0000_t75" style="width:293.25pt;height:33pt" o:ole="">
                  <v:imagedata r:id="rId16" o:title=""/>
                </v:shape>
                <o:OLEObject Type="Embed" ProgID="Equation.DSMT4" ShapeID="_x0000_i1026" DrawAspect="Content" ObjectID="_1502198306" r:id="rId17"/>
              </w:object>
            </w:r>
          </w:p>
        </w:tc>
      </w:tr>
      <w:tr w:rsidR="004411A7" w:rsidTr="00EF21FA">
        <w:tc>
          <w:tcPr>
            <w:tcW w:w="3166" w:type="dxa"/>
          </w:tcPr>
          <w:p w:rsidR="004411A7" w:rsidRDefault="004411A7" w:rsidP="00EF21FA">
            <w:r>
              <w:t>Alternating Directional Implicit Scheme</w:t>
            </w:r>
          </w:p>
        </w:tc>
        <w:tc>
          <w:tcPr>
            <w:tcW w:w="6076" w:type="dxa"/>
          </w:tcPr>
          <w:p w:rsidR="004411A7" w:rsidRDefault="004411A7" w:rsidP="00EF21FA">
            <w:r>
              <w:t xml:space="preserve">X sweep: </w:t>
            </w:r>
            <w:r w:rsidRPr="00276B21">
              <w:rPr>
                <w:position w:val="-14"/>
              </w:rPr>
              <w:object w:dxaOrig="4880" w:dyaOrig="400">
                <v:shape id="_x0000_i1027" type="#_x0000_t75" style="width:243.75pt;height:20.25pt" o:ole="">
                  <v:imagedata r:id="rId18" o:title=""/>
                </v:shape>
                <o:OLEObject Type="Embed" ProgID="Equation.DSMT4" ShapeID="_x0000_i1027" DrawAspect="Content" ObjectID="_1502198307" r:id="rId19"/>
              </w:object>
            </w:r>
          </w:p>
          <w:p w:rsidR="004411A7" w:rsidRDefault="004411A7" w:rsidP="00EF21FA">
            <w:r>
              <w:t xml:space="preserve">Y sweep: </w:t>
            </w:r>
            <w:r w:rsidRPr="001F0CF9">
              <w:rPr>
                <w:position w:val="-14"/>
              </w:rPr>
              <w:object w:dxaOrig="4540" w:dyaOrig="400">
                <v:shape id="_x0000_i1028" type="#_x0000_t75" style="width:227.25pt;height:20.25pt" o:ole="">
                  <v:imagedata r:id="rId20" o:title=""/>
                </v:shape>
                <o:OLEObject Type="Embed" ProgID="Equation.DSMT4" ShapeID="_x0000_i1028" DrawAspect="Content" ObjectID="_1502198308" r:id="rId21"/>
              </w:object>
            </w:r>
          </w:p>
          <w:p w:rsidR="004411A7" w:rsidRDefault="004411A7" w:rsidP="00EF21FA"/>
        </w:tc>
      </w:tr>
    </w:tbl>
    <w:p w:rsidR="004411A7" w:rsidRDefault="004411A7" w:rsidP="004411A7">
      <w:pPr>
        <w:spacing w:after="0"/>
      </w:pPr>
    </w:p>
    <w:p w:rsidR="004411A7" w:rsidRDefault="004411A7" w:rsidP="004411A7"/>
    <w:p w:rsidR="00C14969" w:rsidRPr="00994FB4" w:rsidRDefault="002C37A3" w:rsidP="001852FE">
      <w:r w:rsidRPr="00994FB4">
        <w:rPr>
          <w:b/>
        </w:rPr>
        <w:tab/>
      </w:r>
      <w:r w:rsidRPr="00994FB4">
        <w:rPr>
          <w:b/>
        </w:rPr>
        <w:tab/>
      </w:r>
      <w:r w:rsidRPr="00994FB4">
        <w:rPr>
          <w:b/>
        </w:rPr>
        <w:tab/>
      </w:r>
      <w:r w:rsidRPr="00994FB4">
        <w:rPr>
          <w:b/>
        </w:rPr>
        <w:tab/>
      </w:r>
    </w:p>
    <w:sectPr w:rsidR="00C14969" w:rsidRPr="00994FB4" w:rsidSect="007070D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44CF" w:rsidRDefault="003244CF" w:rsidP="00C43163">
      <w:pPr>
        <w:spacing w:after="0" w:line="240" w:lineRule="auto"/>
      </w:pPr>
      <w:r>
        <w:separator/>
      </w:r>
    </w:p>
  </w:endnote>
  <w:endnote w:type="continuationSeparator" w:id="1">
    <w:p w:rsidR="003244CF" w:rsidRDefault="003244CF" w:rsidP="00C431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44CF" w:rsidRDefault="003244CF" w:rsidP="00C43163">
      <w:pPr>
        <w:spacing w:after="0" w:line="240" w:lineRule="auto"/>
      </w:pPr>
      <w:r>
        <w:separator/>
      </w:r>
    </w:p>
  </w:footnote>
  <w:footnote w:type="continuationSeparator" w:id="1">
    <w:p w:rsidR="003244CF" w:rsidRDefault="003244CF" w:rsidP="00C4316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DA2420"/>
    <w:rsid w:val="0000009D"/>
    <w:rsid w:val="00054DB2"/>
    <w:rsid w:val="000F30D8"/>
    <w:rsid w:val="001852FE"/>
    <w:rsid w:val="002C37A3"/>
    <w:rsid w:val="003244CF"/>
    <w:rsid w:val="00350AF3"/>
    <w:rsid w:val="004411A7"/>
    <w:rsid w:val="00525428"/>
    <w:rsid w:val="006B78BD"/>
    <w:rsid w:val="007070D4"/>
    <w:rsid w:val="0078662D"/>
    <w:rsid w:val="00994FB4"/>
    <w:rsid w:val="00B22946"/>
    <w:rsid w:val="00C14969"/>
    <w:rsid w:val="00C43163"/>
    <w:rsid w:val="00C47090"/>
    <w:rsid w:val="00C773A6"/>
    <w:rsid w:val="00D16EFD"/>
    <w:rsid w:val="00DA2420"/>
    <w:rsid w:val="00E66C9B"/>
    <w:rsid w:val="00FC5C5B"/>
    <w:rsid w:val="00FD1CE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70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24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2420"/>
    <w:rPr>
      <w:rFonts w:ascii="Tahoma" w:hAnsi="Tahoma" w:cs="Tahoma"/>
      <w:sz w:val="16"/>
      <w:szCs w:val="16"/>
    </w:rPr>
  </w:style>
  <w:style w:type="paragraph" w:styleId="Header">
    <w:name w:val="header"/>
    <w:basedOn w:val="Normal"/>
    <w:link w:val="HeaderChar"/>
    <w:uiPriority w:val="99"/>
    <w:semiHidden/>
    <w:unhideWhenUsed/>
    <w:rsid w:val="00C4316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43163"/>
  </w:style>
  <w:style w:type="paragraph" w:styleId="Footer">
    <w:name w:val="footer"/>
    <w:basedOn w:val="Normal"/>
    <w:link w:val="FooterChar"/>
    <w:uiPriority w:val="99"/>
    <w:semiHidden/>
    <w:unhideWhenUsed/>
    <w:rsid w:val="00C4316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43163"/>
  </w:style>
  <w:style w:type="table" w:styleId="TableGrid">
    <w:name w:val="Table Grid"/>
    <w:basedOn w:val="TableNormal"/>
    <w:uiPriority w:val="59"/>
    <w:rsid w:val="00C4316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image" Target="media/image8.wmf"/><Relationship Id="rId3" Type="http://schemas.openxmlformats.org/officeDocument/2006/relationships/webSettings" Target="webSettings.xml"/><Relationship Id="rId21" Type="http://schemas.openxmlformats.org/officeDocument/2006/relationships/oleObject" Target="embeddings/oleObject5.bin"/><Relationship Id="rId7" Type="http://schemas.openxmlformats.org/officeDocument/2006/relationships/chart" Target="charts/chart2.xml"/><Relationship Id="rId12" Type="http://schemas.openxmlformats.org/officeDocument/2006/relationships/image" Target="media/image5.wmf"/><Relationship Id="rId17" Type="http://schemas.openxmlformats.org/officeDocument/2006/relationships/oleObject" Target="embeddings/oleObject3.bin"/><Relationship Id="rId2" Type="http://schemas.openxmlformats.org/officeDocument/2006/relationships/settings" Target="settings.xml"/><Relationship Id="rId16" Type="http://schemas.openxmlformats.org/officeDocument/2006/relationships/image" Target="media/image7.wmf"/><Relationship Id="rId20" Type="http://schemas.openxmlformats.org/officeDocument/2006/relationships/image" Target="media/image9.wmf"/><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oleObject" Target="embeddings/oleObject2.bin"/><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oleObject" Target="embeddings/oleObject4.bin"/><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6.wmf"/><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D:\Codes\CFD\temp_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Codes\CFD\w%20vs%20I.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IN"/>
  <c:style val="6"/>
  <c:chart>
    <c:title>
      <c:tx>
        <c:rich>
          <a:bodyPr/>
          <a:lstStyle/>
          <a:p>
            <a:pPr>
              <a:defRPr/>
            </a:pPr>
            <a:r>
              <a:rPr lang="en-IN" sz="1400"/>
              <a:t>Number of Iteration VS Over Relaxation Factor Plot</a:t>
            </a:r>
          </a:p>
        </c:rich>
      </c:tx>
    </c:title>
    <c:plotArea>
      <c:layout/>
      <c:lineChart>
        <c:grouping val="standard"/>
        <c:ser>
          <c:idx val="0"/>
          <c:order val="0"/>
          <c:dLbls>
            <c:showVal val="1"/>
          </c:dLbls>
          <c:cat>
            <c:numRef>
              <c:f>Sheet1!$A$1:$A$9</c:f>
              <c:numCache>
                <c:formatCode>General</c:formatCode>
                <c:ptCount val="9"/>
                <c:pt idx="0">
                  <c:v>1.1000000000000001</c:v>
                </c:pt>
                <c:pt idx="1">
                  <c:v>1.2</c:v>
                </c:pt>
                <c:pt idx="2">
                  <c:v>1.3</c:v>
                </c:pt>
                <c:pt idx="3">
                  <c:v>1.4</c:v>
                </c:pt>
                <c:pt idx="4">
                  <c:v>1.5</c:v>
                </c:pt>
                <c:pt idx="5">
                  <c:v>1.6</c:v>
                </c:pt>
                <c:pt idx="6">
                  <c:v>1.7000000000000008</c:v>
                </c:pt>
                <c:pt idx="7">
                  <c:v>1.8</c:v>
                </c:pt>
                <c:pt idx="8">
                  <c:v>1.9000000000000001</c:v>
                </c:pt>
              </c:numCache>
            </c:numRef>
          </c:cat>
          <c:val>
            <c:numRef>
              <c:f>Sheet1!$B$1:$B$9</c:f>
              <c:numCache>
                <c:formatCode>General</c:formatCode>
                <c:ptCount val="9"/>
                <c:pt idx="0">
                  <c:v>9888</c:v>
                </c:pt>
                <c:pt idx="1">
                  <c:v>8229</c:v>
                </c:pt>
                <c:pt idx="2">
                  <c:v>6748</c:v>
                </c:pt>
                <c:pt idx="3">
                  <c:v>5844</c:v>
                </c:pt>
                <c:pt idx="4">
                  <c:v>4411</c:v>
                </c:pt>
                <c:pt idx="5">
                  <c:v>3495</c:v>
                </c:pt>
                <c:pt idx="6">
                  <c:v>2718</c:v>
                </c:pt>
                <c:pt idx="7">
                  <c:v>1956</c:v>
                </c:pt>
                <c:pt idx="8">
                  <c:v>1205</c:v>
                </c:pt>
              </c:numCache>
            </c:numRef>
          </c:val>
        </c:ser>
        <c:dLbls>
          <c:showVal val="1"/>
        </c:dLbls>
        <c:marker val="1"/>
        <c:axId val="138804608"/>
        <c:axId val="138847744"/>
      </c:lineChart>
      <c:catAx>
        <c:axId val="138804608"/>
        <c:scaling>
          <c:orientation val="minMax"/>
        </c:scaling>
        <c:axPos val="b"/>
        <c:majorGridlines/>
        <c:minorGridlines/>
        <c:title>
          <c:tx>
            <c:rich>
              <a:bodyPr/>
              <a:lstStyle/>
              <a:p>
                <a:pPr>
                  <a:defRPr/>
                </a:pPr>
                <a:r>
                  <a:rPr lang="en-IN"/>
                  <a:t>Over Relaxation Factor</a:t>
                </a:r>
              </a:p>
            </c:rich>
          </c:tx>
        </c:title>
        <c:numFmt formatCode="General" sourceLinked="1"/>
        <c:majorTickMark val="none"/>
        <c:tickLblPos val="nextTo"/>
        <c:crossAx val="138847744"/>
        <c:crosses val="autoZero"/>
        <c:auto val="1"/>
        <c:lblAlgn val="ctr"/>
        <c:lblOffset val="100"/>
      </c:catAx>
      <c:valAx>
        <c:axId val="138847744"/>
        <c:scaling>
          <c:orientation val="minMax"/>
        </c:scaling>
        <c:axPos val="l"/>
        <c:majorGridlines/>
        <c:minorGridlines/>
        <c:title>
          <c:tx>
            <c:rich>
              <a:bodyPr rot="-5400000" vert="horz"/>
              <a:lstStyle/>
              <a:p>
                <a:pPr>
                  <a:defRPr/>
                </a:pPr>
                <a:r>
                  <a:rPr lang="en-IN"/>
                  <a:t>Number of Iterations</a:t>
                </a:r>
              </a:p>
            </c:rich>
          </c:tx>
        </c:title>
        <c:numFmt formatCode="General" sourceLinked="1"/>
        <c:majorTickMark val="none"/>
        <c:tickLblPos val="nextTo"/>
        <c:crossAx val="138804608"/>
        <c:crosses val="autoZero"/>
        <c:crossBetween val="between"/>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IN"/>
  <c:style val="4"/>
  <c:chart>
    <c:title>
      <c:tx>
        <c:rich>
          <a:bodyPr/>
          <a:lstStyle/>
          <a:p>
            <a:pPr>
              <a:defRPr/>
            </a:pPr>
            <a:r>
              <a:rPr lang="en-IN" sz="1400"/>
              <a:t>Number</a:t>
            </a:r>
            <a:r>
              <a:rPr lang="en-IN" sz="1400" baseline="0"/>
              <a:t> of Iteration VS Over Relaxation factor plot</a:t>
            </a:r>
            <a:endParaRPr lang="en-IN" sz="1400"/>
          </a:p>
        </c:rich>
      </c:tx>
      <c:layout>
        <c:manualLayout>
          <c:xMode val="edge"/>
          <c:yMode val="edge"/>
          <c:x val="0.17392291852207895"/>
          <c:y val="3.6002087276182475E-2"/>
        </c:manualLayout>
      </c:layout>
    </c:title>
    <c:plotArea>
      <c:layout/>
      <c:lineChart>
        <c:grouping val="standard"/>
        <c:ser>
          <c:idx val="0"/>
          <c:order val="0"/>
          <c:dLbls>
            <c:dLblPos val="b"/>
            <c:showVal val="1"/>
          </c:dLbls>
          <c:cat>
            <c:numRef>
              <c:f>Sheet1!$A$1:$A$10</c:f>
              <c:numCache>
                <c:formatCode>General</c:formatCode>
                <c:ptCount val="10"/>
                <c:pt idx="0">
                  <c:v>1.9000000000000001</c:v>
                </c:pt>
                <c:pt idx="1">
                  <c:v>1.9100000000000001</c:v>
                </c:pt>
                <c:pt idx="2">
                  <c:v>1.9200000000000019</c:v>
                </c:pt>
                <c:pt idx="3">
                  <c:v>1.9300000000000019</c:v>
                </c:pt>
                <c:pt idx="4">
                  <c:v>1.9400000000000019</c:v>
                </c:pt>
                <c:pt idx="5">
                  <c:v>1.950000000000002</c:v>
                </c:pt>
                <c:pt idx="6">
                  <c:v>1.960000000000002</c:v>
                </c:pt>
                <c:pt idx="7">
                  <c:v>1.970000000000002</c:v>
                </c:pt>
                <c:pt idx="8">
                  <c:v>1.9800000000000022</c:v>
                </c:pt>
                <c:pt idx="9">
                  <c:v>1.9900000000000022</c:v>
                </c:pt>
              </c:numCache>
            </c:numRef>
          </c:cat>
          <c:val>
            <c:numRef>
              <c:f>Sheet1!$B$1:$B$10</c:f>
              <c:numCache>
                <c:formatCode>General</c:formatCode>
                <c:ptCount val="10"/>
                <c:pt idx="0">
                  <c:v>1209</c:v>
                </c:pt>
                <c:pt idx="1">
                  <c:v>1132</c:v>
                </c:pt>
                <c:pt idx="2">
                  <c:v>1096</c:v>
                </c:pt>
                <c:pt idx="3">
                  <c:v>761</c:v>
                </c:pt>
                <c:pt idx="4">
                  <c:v>408</c:v>
                </c:pt>
                <c:pt idx="5">
                  <c:v>368</c:v>
                </c:pt>
                <c:pt idx="6">
                  <c:v>408</c:v>
                </c:pt>
                <c:pt idx="7">
                  <c:v>563</c:v>
                </c:pt>
                <c:pt idx="8">
                  <c:v>765</c:v>
                </c:pt>
                <c:pt idx="9">
                  <c:v>1278</c:v>
                </c:pt>
              </c:numCache>
            </c:numRef>
          </c:val>
        </c:ser>
        <c:dLbls>
          <c:showVal val="1"/>
        </c:dLbls>
        <c:marker val="1"/>
        <c:axId val="140115328"/>
        <c:axId val="147666432"/>
      </c:lineChart>
      <c:catAx>
        <c:axId val="140115328"/>
        <c:scaling>
          <c:orientation val="minMax"/>
        </c:scaling>
        <c:axPos val="b"/>
        <c:majorGridlines/>
        <c:minorGridlines/>
        <c:title>
          <c:tx>
            <c:rich>
              <a:bodyPr/>
              <a:lstStyle/>
              <a:p>
                <a:pPr>
                  <a:defRPr/>
                </a:pPr>
                <a:r>
                  <a:rPr lang="en-IN"/>
                  <a:t>Over</a:t>
                </a:r>
                <a:r>
                  <a:rPr lang="en-IN" baseline="0"/>
                  <a:t> Relaxation Factor</a:t>
                </a:r>
                <a:endParaRPr lang="en-IN"/>
              </a:p>
            </c:rich>
          </c:tx>
        </c:title>
        <c:numFmt formatCode="General" sourceLinked="1"/>
        <c:tickLblPos val="nextTo"/>
        <c:crossAx val="147666432"/>
        <c:crosses val="autoZero"/>
        <c:auto val="1"/>
        <c:lblAlgn val="ctr"/>
        <c:lblOffset val="100"/>
      </c:catAx>
      <c:valAx>
        <c:axId val="147666432"/>
        <c:scaling>
          <c:orientation val="minMax"/>
        </c:scaling>
        <c:axPos val="l"/>
        <c:majorGridlines/>
        <c:minorGridlines/>
        <c:title>
          <c:tx>
            <c:rich>
              <a:bodyPr rot="-5400000" vert="horz"/>
              <a:lstStyle/>
              <a:p>
                <a:pPr>
                  <a:defRPr/>
                </a:pPr>
                <a:r>
                  <a:rPr lang="en-US"/>
                  <a:t>Number of Iterations</a:t>
                </a:r>
              </a:p>
            </c:rich>
          </c:tx>
        </c:title>
        <c:numFmt formatCode="General" sourceLinked="1"/>
        <c:tickLblPos val="nextTo"/>
        <c:crossAx val="140115328"/>
        <c:crosses val="autoZero"/>
        <c:crossBetween val="between"/>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190</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cp:lastPrinted>2015-08-22T14:58:00Z</cp:lastPrinted>
  <dcterms:created xsi:type="dcterms:W3CDTF">2015-08-16T15:39:00Z</dcterms:created>
  <dcterms:modified xsi:type="dcterms:W3CDTF">2015-08-27T11:02:00Z</dcterms:modified>
</cp:coreProperties>
</file>