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C06" w:rsidRPr="001973DE" w:rsidRDefault="00FF5973">
      <w:pPr>
        <w:rPr>
          <w:b/>
          <w:color w:val="009999"/>
          <w:sz w:val="28"/>
          <w:szCs w:val="28"/>
        </w:rPr>
      </w:pPr>
      <w:r w:rsidRPr="001973DE">
        <w:rPr>
          <w:b/>
          <w:color w:val="009999"/>
          <w:sz w:val="28"/>
          <w:szCs w:val="28"/>
        </w:rPr>
        <w:t>JaCoC</w:t>
      </w:r>
      <w:r w:rsidR="00007718" w:rsidRPr="001973DE">
        <w:rPr>
          <w:b/>
          <w:color w:val="009999"/>
          <w:sz w:val="28"/>
          <w:szCs w:val="28"/>
        </w:rPr>
        <w:t>o.</w:t>
      </w:r>
      <w:bookmarkStart w:id="0" w:name="_GoBack"/>
      <w:bookmarkEnd w:id="0"/>
    </w:p>
    <w:p w:rsidR="009E432F" w:rsidRPr="00E25B2C" w:rsidRDefault="009E432F">
      <w:pPr>
        <w:rPr>
          <w:b/>
        </w:rPr>
      </w:pPr>
    </w:p>
    <w:p w:rsidR="009E432F" w:rsidRPr="00E25B2C" w:rsidRDefault="009E432F">
      <w:pPr>
        <w:rPr>
          <w:b/>
        </w:rPr>
      </w:pPr>
      <w:r w:rsidRPr="00E25B2C">
        <w:rPr>
          <w:b/>
        </w:rPr>
        <w:t>Overview.</w:t>
      </w:r>
    </w:p>
    <w:p w:rsidR="0083183A" w:rsidRDefault="00FF5973">
      <w:r>
        <w:t>JaCoC</w:t>
      </w:r>
      <w:r w:rsidR="00AC563C">
        <w:t>o, an open-source toolkit which</w:t>
      </w:r>
      <w:r w:rsidR="00007718">
        <w:t xml:space="preserve"> </w:t>
      </w:r>
      <w:r w:rsidR="00B07C72">
        <w:t>operates at byte code level to measure</w:t>
      </w:r>
      <w:r w:rsidR="00AB3305">
        <w:t>, analyse,</w:t>
      </w:r>
      <w:r w:rsidR="00007718">
        <w:t xml:space="preserve"> and </w:t>
      </w:r>
      <w:r w:rsidR="00B07C72">
        <w:t>report</w:t>
      </w:r>
      <w:r w:rsidR="00CD1B34">
        <w:t xml:space="preserve"> code coverage for </w:t>
      </w:r>
      <w:r w:rsidR="00007718">
        <w:t xml:space="preserve">Java </w:t>
      </w:r>
      <w:r w:rsidR="00CD1B34">
        <w:t>projects.</w:t>
      </w:r>
      <w:r w:rsidR="00BB1744">
        <w:t xml:space="preserve"> The aim of code coverage tools is to determine which segments of the program have been tested by recording the lines of code which execute</w:t>
      </w:r>
      <w:r w:rsidR="007756F5">
        <w:t xml:space="preserve"> successfully</w:t>
      </w:r>
      <w:r w:rsidR="00BB1744">
        <w:t xml:space="preserve"> during a running test.</w:t>
      </w:r>
      <w:r w:rsidR="007756F5">
        <w:t xml:space="preserve"> </w:t>
      </w:r>
    </w:p>
    <w:p w:rsidR="009F164B" w:rsidRDefault="009F164B"/>
    <w:p w:rsidR="0083183A" w:rsidRPr="00B6586B" w:rsidRDefault="0083183A">
      <w:pPr>
        <w:rPr>
          <w:b/>
          <w:i/>
          <w:color w:val="2E74B5" w:themeColor="accent1" w:themeShade="BF"/>
        </w:rPr>
      </w:pPr>
      <w:r w:rsidRPr="00B6586B">
        <w:rPr>
          <w:b/>
          <w:i/>
          <w:color w:val="2E74B5" w:themeColor="accent1" w:themeShade="BF"/>
        </w:rPr>
        <w:t>Coverage Counters.</w:t>
      </w:r>
    </w:p>
    <w:p w:rsidR="00BC27CB" w:rsidRDefault="007756F5">
      <w:r>
        <w:t xml:space="preserve">Code coverage is calculated in </w:t>
      </w:r>
      <w:r w:rsidR="00485ABD">
        <w:t xml:space="preserve">coverage </w:t>
      </w:r>
      <w:r>
        <w:t xml:space="preserve">metrics </w:t>
      </w:r>
      <w:r w:rsidR="00137CA6">
        <w:t>(measurements which are us</w:t>
      </w:r>
      <w:r w:rsidR="00FF5973">
        <w:t>ually expressed as a percentage</w:t>
      </w:r>
      <w:r w:rsidR="00137CA6">
        <w:t>)</w:t>
      </w:r>
      <w:r w:rsidR="00FF5973">
        <w:t xml:space="preserve">. JaCoCo </w:t>
      </w:r>
      <w:r w:rsidR="003501F8">
        <w:t>calc</w:t>
      </w:r>
      <w:r w:rsidR="00674B50">
        <w:t>ulates coverage metrics using a</w:t>
      </w:r>
      <w:r w:rsidR="00FC1EBB">
        <w:t xml:space="preserve"> collection </w:t>
      </w:r>
      <w:r w:rsidR="00754009">
        <w:t>of different counters to deliver</w:t>
      </w:r>
      <w:r w:rsidR="00FF5973">
        <w:t xml:space="preserve"> effective analysis of software </w:t>
      </w:r>
      <w:r w:rsidR="00C04A14">
        <w:t>by extracting information from Java class files as the code is being executed</w:t>
      </w:r>
      <w:r w:rsidR="00F34805">
        <w:t xml:space="preserve"> (On-The-Fly)</w:t>
      </w:r>
      <w:r w:rsidR="00FF5973">
        <w:t>.</w:t>
      </w:r>
      <w:r w:rsidR="00C5228F">
        <w:t xml:space="preserve"> The information collected is then </w:t>
      </w:r>
      <w:r w:rsidR="008761E4">
        <w:t xml:space="preserve">mapped back to the source code and a </w:t>
      </w:r>
      <w:r w:rsidR="004932E4">
        <w:t xml:space="preserve">detailed </w:t>
      </w:r>
      <w:r w:rsidR="008761E4">
        <w:t xml:space="preserve">visualisation of the code analysis is generated. </w:t>
      </w:r>
    </w:p>
    <w:p w:rsidR="00007718" w:rsidRDefault="00F159DC">
      <w:r>
        <w:t xml:space="preserve">There are various methods of collecting code coverage information and different application </w:t>
      </w:r>
      <w:r w:rsidR="00994E62">
        <w:t xml:space="preserve">techniques are </w:t>
      </w:r>
      <w:r w:rsidR="00725ADC">
        <w:t>used</w:t>
      </w:r>
      <w:r w:rsidR="00A829F2">
        <w:t>.</w:t>
      </w:r>
      <w:r w:rsidR="00725ADC">
        <w:t xml:space="preserve"> </w:t>
      </w:r>
      <w:r w:rsidR="00BC27CB">
        <w:t>T</w:t>
      </w:r>
      <w:r w:rsidR="00725ADC">
        <w:t>he diagram below illus</w:t>
      </w:r>
      <w:r w:rsidR="00A829F2">
        <w:t>trates the techniques available and highlights the techniques used by JaCoCo</w:t>
      </w:r>
      <w:r>
        <w:t>.</w:t>
      </w:r>
    </w:p>
    <w:p w:rsidR="00905119" w:rsidRDefault="00905119"/>
    <w:p w:rsidR="00905119" w:rsidRDefault="00905119"/>
    <w:p w:rsidR="00905119" w:rsidRDefault="00905119">
      <w:r>
        <w:rPr>
          <w:noProof/>
          <w:lang w:eastAsia="en-IE"/>
        </w:rPr>
        <w:drawing>
          <wp:inline distT="0" distB="0" distL="0" distR="0">
            <wp:extent cx="5731510" cy="3297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coc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64B" w:rsidRDefault="009F164B"/>
    <w:p w:rsidR="00905119" w:rsidRDefault="00905119"/>
    <w:p w:rsidR="00905119" w:rsidRDefault="00905119"/>
    <w:p w:rsidR="009F164B" w:rsidRPr="00B6586B" w:rsidRDefault="009F164B">
      <w:pPr>
        <w:rPr>
          <w:b/>
          <w:i/>
          <w:color w:val="2E74B5" w:themeColor="accent1" w:themeShade="BF"/>
        </w:rPr>
      </w:pPr>
      <w:r w:rsidRPr="00B6586B">
        <w:rPr>
          <w:b/>
          <w:i/>
          <w:color w:val="2E74B5" w:themeColor="accent1" w:themeShade="BF"/>
        </w:rPr>
        <w:t>Instructions (C0 Coverage).</w:t>
      </w:r>
    </w:p>
    <w:p w:rsidR="009F164B" w:rsidRDefault="00F0507C">
      <w:r>
        <w:t xml:space="preserve">Instruction coverage extracts information about the quantity of code which has been </w:t>
      </w:r>
      <w:r w:rsidR="00624030">
        <w:t>missed or executed by counting single Java byte code instructions</w:t>
      </w:r>
      <w:r w:rsidR="007F0D2C">
        <w:t>, the smallest unit</w:t>
      </w:r>
      <w:r w:rsidR="00144D73">
        <w:t xml:space="preserve"> count</w:t>
      </w:r>
      <w:r w:rsidR="007F0D2C">
        <w:t xml:space="preserve"> J</w:t>
      </w:r>
      <w:r w:rsidR="00624030">
        <w:t>aCoCo is capable of processing.</w:t>
      </w:r>
    </w:p>
    <w:p w:rsidR="00624030" w:rsidRDefault="00624030"/>
    <w:p w:rsidR="00624030" w:rsidRPr="00B6586B" w:rsidRDefault="00624030">
      <w:pPr>
        <w:rPr>
          <w:b/>
          <w:i/>
          <w:color w:val="2E74B5" w:themeColor="accent1" w:themeShade="BF"/>
        </w:rPr>
      </w:pPr>
      <w:r w:rsidRPr="00B6586B">
        <w:rPr>
          <w:b/>
          <w:i/>
          <w:color w:val="2E74B5" w:themeColor="accent1" w:themeShade="BF"/>
        </w:rPr>
        <w:t>Branches (C1 Coverage)</w:t>
      </w:r>
    </w:p>
    <w:p w:rsidR="00624030" w:rsidRDefault="007567D8">
      <w:r>
        <w:t xml:space="preserve">JaCoCo analyses branch coverage for </w:t>
      </w:r>
      <w:r w:rsidRPr="001929C9">
        <w:rPr>
          <w:i/>
        </w:rPr>
        <w:t>if</w:t>
      </w:r>
      <w:r>
        <w:t xml:space="preserve"> and </w:t>
      </w:r>
      <w:r w:rsidRPr="001929C9">
        <w:rPr>
          <w:i/>
        </w:rPr>
        <w:t>switch</w:t>
      </w:r>
      <w:r>
        <w:t xml:space="preserve"> statements. The number of branches in a method are counted</w:t>
      </w:r>
      <w:r w:rsidR="00141CE8">
        <w:t xml:space="preserve"> to record the amount which are missed or executed.</w:t>
      </w:r>
      <w:r w:rsidR="00870527">
        <w:t xml:space="preserve"> The results are highlighted as:</w:t>
      </w:r>
    </w:p>
    <w:p w:rsidR="00870527" w:rsidRDefault="00870527" w:rsidP="00CF2E3E">
      <w:pPr>
        <w:pStyle w:val="ListParagraph"/>
        <w:numPr>
          <w:ilvl w:val="0"/>
          <w:numId w:val="1"/>
        </w:numPr>
      </w:pPr>
      <w:r>
        <w:t>No coverage – No branches in the line are executed</w:t>
      </w:r>
      <w:r w:rsidR="00606800">
        <w:t xml:space="preserve"> (red)</w:t>
      </w:r>
      <w:r>
        <w:t>.</w:t>
      </w:r>
    </w:p>
    <w:p w:rsidR="00870527" w:rsidRDefault="00870527" w:rsidP="00CF2E3E">
      <w:pPr>
        <w:pStyle w:val="ListParagraph"/>
        <w:numPr>
          <w:ilvl w:val="0"/>
          <w:numId w:val="1"/>
        </w:numPr>
      </w:pPr>
      <w:r>
        <w:t>Partial coverage – A portion on branches in the line are executed</w:t>
      </w:r>
      <w:r w:rsidR="00606800">
        <w:t xml:space="preserve"> (yellow)</w:t>
      </w:r>
      <w:r>
        <w:t>.</w:t>
      </w:r>
    </w:p>
    <w:p w:rsidR="00870527" w:rsidRDefault="00870527" w:rsidP="00CF2E3E">
      <w:pPr>
        <w:pStyle w:val="ListParagraph"/>
        <w:numPr>
          <w:ilvl w:val="0"/>
          <w:numId w:val="1"/>
        </w:numPr>
      </w:pPr>
      <w:r>
        <w:t>Full coverage – All branches in the line are executed</w:t>
      </w:r>
      <w:r w:rsidR="00606800">
        <w:t xml:space="preserve"> (green).</w:t>
      </w:r>
    </w:p>
    <w:p w:rsidR="00141CE8" w:rsidRDefault="00141CE8"/>
    <w:p w:rsidR="00141CE8" w:rsidRPr="00B6586B" w:rsidRDefault="003E7D5E">
      <w:pPr>
        <w:rPr>
          <w:b/>
          <w:i/>
          <w:color w:val="2E74B5" w:themeColor="accent1" w:themeShade="BF"/>
        </w:rPr>
      </w:pPr>
      <w:r w:rsidRPr="00B6586B">
        <w:rPr>
          <w:b/>
          <w:i/>
          <w:color w:val="2E74B5" w:themeColor="accent1" w:themeShade="BF"/>
        </w:rPr>
        <w:t>Cyclomatic Complexity.</w:t>
      </w:r>
    </w:p>
    <w:p w:rsidR="003E7D5E" w:rsidRDefault="003E7D5E">
      <w:r>
        <w:t xml:space="preserve">Cyclomatic complexity is defined as the minimum number of paths that can </w:t>
      </w:r>
      <w:r w:rsidR="007A141E">
        <w:t xml:space="preserve">generate all possible paths through a method. The process is used to summarise the complexity of a class, package or group. The complexity </w:t>
      </w:r>
      <w:r w:rsidR="0059108C">
        <w:t xml:space="preserve">value then indicates the number of unit test cases necessary to fully </w:t>
      </w:r>
      <w:r w:rsidR="00A67603">
        <w:t>analyse</w:t>
      </w:r>
      <w:r w:rsidR="0059108C">
        <w:t xml:space="preserve"> the software.</w:t>
      </w:r>
      <w:r w:rsidR="007A141E">
        <w:t xml:space="preserve"> </w:t>
      </w:r>
      <w:r>
        <w:t xml:space="preserve"> </w:t>
      </w:r>
    </w:p>
    <w:p w:rsidR="00A3554F" w:rsidRDefault="00A3554F"/>
    <w:p w:rsidR="00A3554F" w:rsidRPr="00B6586B" w:rsidRDefault="00A3554F">
      <w:pPr>
        <w:rPr>
          <w:b/>
          <w:i/>
          <w:color w:val="2E74B5" w:themeColor="accent1" w:themeShade="BF"/>
        </w:rPr>
      </w:pPr>
      <w:r w:rsidRPr="00B6586B">
        <w:rPr>
          <w:b/>
          <w:i/>
          <w:color w:val="2E74B5" w:themeColor="accent1" w:themeShade="BF"/>
        </w:rPr>
        <w:lastRenderedPageBreak/>
        <w:t>Lines.</w:t>
      </w:r>
    </w:p>
    <w:p w:rsidR="00441273" w:rsidRDefault="00F53966" w:rsidP="00441273">
      <w:r>
        <w:t>Coverage for individual lines can be calculated for complied class files which include debug information.</w:t>
      </w:r>
      <w:r w:rsidR="00411359">
        <w:t xml:space="preserve"> </w:t>
      </w:r>
      <w:r w:rsidR="00D075F3">
        <w:t>When compiled, an individual</w:t>
      </w:r>
      <w:r w:rsidR="00411359">
        <w:t xml:space="preserve"> line</w:t>
      </w:r>
      <w:r w:rsidR="00D075F3">
        <w:t xml:space="preserve"> can contain numerous byte code instructions – each source line is </w:t>
      </w:r>
      <w:r w:rsidR="00D86FB3">
        <w:t>logged as executed when one or more instructions attached to the line have been executed.</w:t>
      </w:r>
      <w:r w:rsidR="00441273">
        <w:t xml:space="preserve"> The results are highlighted as:</w:t>
      </w:r>
    </w:p>
    <w:p w:rsidR="00441273" w:rsidRDefault="00441273" w:rsidP="00441273">
      <w:pPr>
        <w:pStyle w:val="ListParagraph"/>
        <w:numPr>
          <w:ilvl w:val="0"/>
          <w:numId w:val="1"/>
        </w:numPr>
      </w:pPr>
      <w:r>
        <w:t>No coverage – No line has been executed (red).</w:t>
      </w:r>
    </w:p>
    <w:p w:rsidR="00441273" w:rsidRDefault="00441273" w:rsidP="00441273">
      <w:pPr>
        <w:pStyle w:val="ListParagraph"/>
        <w:numPr>
          <w:ilvl w:val="0"/>
          <w:numId w:val="1"/>
        </w:numPr>
      </w:pPr>
      <w:r>
        <w:t>Partial coverage – A portion of the instructions in a line have been executed (yellow).</w:t>
      </w:r>
    </w:p>
    <w:p w:rsidR="003377AA" w:rsidRDefault="00441273" w:rsidP="00EB64BB">
      <w:pPr>
        <w:pStyle w:val="ListParagraph"/>
        <w:numPr>
          <w:ilvl w:val="0"/>
          <w:numId w:val="1"/>
        </w:numPr>
      </w:pPr>
      <w:r>
        <w:t>Full coverage – All instructions in the line are executed (green).</w:t>
      </w:r>
    </w:p>
    <w:p w:rsidR="00785CF4" w:rsidRDefault="00785CF4">
      <w:pPr>
        <w:rPr>
          <w:b/>
        </w:rPr>
      </w:pPr>
    </w:p>
    <w:p w:rsidR="00A3554F" w:rsidRPr="00B6586B" w:rsidRDefault="00EB64BB">
      <w:pPr>
        <w:rPr>
          <w:b/>
          <w:i/>
          <w:color w:val="2E74B5" w:themeColor="accent1" w:themeShade="BF"/>
        </w:rPr>
      </w:pPr>
      <w:r w:rsidRPr="00B6586B">
        <w:rPr>
          <w:b/>
          <w:i/>
          <w:color w:val="2E74B5" w:themeColor="accent1" w:themeShade="BF"/>
        </w:rPr>
        <w:t>Methods.</w:t>
      </w:r>
    </w:p>
    <w:p w:rsidR="00785CF4" w:rsidRDefault="00785CF4">
      <w:r>
        <w:t>A method is treated as executed when one or more instructions associated with the method have been executed (non-abstract methods con</w:t>
      </w:r>
      <w:r w:rsidR="00B07C72">
        <w:t>sist of</w:t>
      </w:r>
      <w:r>
        <w:t xml:space="preserve"> one </w:t>
      </w:r>
      <w:r w:rsidR="00B07C72">
        <w:t xml:space="preserve">or more </w:t>
      </w:r>
      <w:r>
        <w:t>instruction</w:t>
      </w:r>
      <w:r w:rsidR="00B07C72">
        <w:t>s</w:t>
      </w:r>
      <w:r>
        <w:t>)</w:t>
      </w:r>
      <w:r w:rsidR="00B07C72">
        <w:t xml:space="preserve">. </w:t>
      </w:r>
      <w:r w:rsidR="00933B99">
        <w:t xml:space="preserve">Due to the fact that JaCoCo </w:t>
      </w:r>
      <w:r w:rsidR="006A723C">
        <w:t>operates at byte code level</w:t>
      </w:r>
      <w:r w:rsidR="00F32745">
        <w:t>, it</w:t>
      </w:r>
      <w:r w:rsidR="006D31B4">
        <w:t xml:space="preserve"> counts static initialisers and constructers as methods.</w:t>
      </w:r>
    </w:p>
    <w:p w:rsidR="00493EBA" w:rsidRDefault="00493EBA"/>
    <w:p w:rsidR="00493EBA" w:rsidRPr="00B6586B" w:rsidRDefault="00493EBA">
      <w:pPr>
        <w:rPr>
          <w:b/>
          <w:i/>
          <w:color w:val="2E74B5" w:themeColor="accent1" w:themeShade="BF"/>
        </w:rPr>
      </w:pPr>
      <w:r w:rsidRPr="00B6586B">
        <w:rPr>
          <w:b/>
          <w:i/>
          <w:color w:val="2E74B5" w:themeColor="accent1" w:themeShade="BF"/>
        </w:rPr>
        <w:t>Classes.</w:t>
      </w:r>
    </w:p>
    <w:p w:rsidR="00493EBA" w:rsidRPr="00CB6046" w:rsidRDefault="00CB6046">
      <w:r>
        <w:t>When one or more of its methods have been executed, a</w:t>
      </w:r>
      <w:r w:rsidRPr="00CB6046">
        <w:t xml:space="preserve"> class is considered </w:t>
      </w:r>
      <w:r>
        <w:t>as executed</w:t>
      </w:r>
      <w:r w:rsidR="00241477">
        <w:t>. As stated earlier, JaCoCo counts static initialisers and constructers as methods –</w:t>
      </w:r>
      <w:r w:rsidR="00B749B6">
        <w:t xml:space="preserve"> s</w:t>
      </w:r>
      <w:r w:rsidR="00241477">
        <w:t>tatic initialisers may be included in Java interfaces types</w:t>
      </w:r>
      <w:r>
        <w:t xml:space="preserve"> </w:t>
      </w:r>
      <w:r w:rsidR="00B749B6">
        <w:t>and can also be counted</w:t>
      </w:r>
      <w:r w:rsidR="003C29F7">
        <w:t xml:space="preserve"> as executable classes.</w:t>
      </w:r>
    </w:p>
    <w:sectPr w:rsidR="00493EBA" w:rsidRPr="00CB6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3B1C22"/>
    <w:multiLevelType w:val="hybridMultilevel"/>
    <w:tmpl w:val="2D7A21A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718"/>
    <w:rsid w:val="00007718"/>
    <w:rsid w:val="00137CA6"/>
    <w:rsid w:val="00141CE8"/>
    <w:rsid w:val="00144D73"/>
    <w:rsid w:val="001929C9"/>
    <w:rsid w:val="001973DE"/>
    <w:rsid w:val="00241477"/>
    <w:rsid w:val="003377AA"/>
    <w:rsid w:val="003501F8"/>
    <w:rsid w:val="003C29F7"/>
    <w:rsid w:val="003E6094"/>
    <w:rsid w:val="003E7D5E"/>
    <w:rsid w:val="00411359"/>
    <w:rsid w:val="00441273"/>
    <w:rsid w:val="00485ABD"/>
    <w:rsid w:val="004932E4"/>
    <w:rsid w:val="00493EBA"/>
    <w:rsid w:val="00570D46"/>
    <w:rsid w:val="0059108C"/>
    <w:rsid w:val="00606800"/>
    <w:rsid w:val="00624030"/>
    <w:rsid w:val="00674B50"/>
    <w:rsid w:val="0067563C"/>
    <w:rsid w:val="006A723C"/>
    <w:rsid w:val="006D31B4"/>
    <w:rsid w:val="00725ADC"/>
    <w:rsid w:val="00754009"/>
    <w:rsid w:val="007567D8"/>
    <w:rsid w:val="007756F5"/>
    <w:rsid w:val="00785CF4"/>
    <w:rsid w:val="007A141E"/>
    <w:rsid w:val="007F0D2C"/>
    <w:rsid w:val="0083183A"/>
    <w:rsid w:val="00862F5A"/>
    <w:rsid w:val="00870527"/>
    <w:rsid w:val="008761E4"/>
    <w:rsid w:val="00905119"/>
    <w:rsid w:val="00933B99"/>
    <w:rsid w:val="00994E62"/>
    <w:rsid w:val="009E432F"/>
    <w:rsid w:val="009F164B"/>
    <w:rsid w:val="00A3554F"/>
    <w:rsid w:val="00A67603"/>
    <w:rsid w:val="00A829F2"/>
    <w:rsid w:val="00AB3305"/>
    <w:rsid w:val="00AC563C"/>
    <w:rsid w:val="00B07C72"/>
    <w:rsid w:val="00B6586B"/>
    <w:rsid w:val="00B749B6"/>
    <w:rsid w:val="00BB1744"/>
    <w:rsid w:val="00BC27CB"/>
    <w:rsid w:val="00C04A14"/>
    <w:rsid w:val="00C5228F"/>
    <w:rsid w:val="00CB6046"/>
    <w:rsid w:val="00CD1B34"/>
    <w:rsid w:val="00CF2E3E"/>
    <w:rsid w:val="00D075F3"/>
    <w:rsid w:val="00D86FB3"/>
    <w:rsid w:val="00DA2904"/>
    <w:rsid w:val="00E25B2C"/>
    <w:rsid w:val="00EB64BB"/>
    <w:rsid w:val="00F0507C"/>
    <w:rsid w:val="00F159DC"/>
    <w:rsid w:val="00F25C06"/>
    <w:rsid w:val="00F32745"/>
    <w:rsid w:val="00F34805"/>
    <w:rsid w:val="00F53966"/>
    <w:rsid w:val="00FC1EBB"/>
    <w:rsid w:val="00FF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55B24"/>
  <w15:chartTrackingRefBased/>
  <w15:docId w15:val="{3EB85ADF-C65A-47AD-A4A7-C44D4C1BE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LYIT</Company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LYIT</dc:creator>
  <cp:keywords/>
  <dc:description/>
  <cp:lastModifiedBy>LYIT</cp:lastModifiedBy>
  <cp:revision>16</cp:revision>
  <dcterms:created xsi:type="dcterms:W3CDTF">2018-11-28T10:42:00Z</dcterms:created>
  <dcterms:modified xsi:type="dcterms:W3CDTF">2018-11-28T11:48:00Z</dcterms:modified>
</cp:coreProperties>
</file>