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D85BD" w14:textId="5BAD7F6F" w:rsidR="001E2B0F" w:rsidRPr="001E2B0F" w:rsidRDefault="001E2B0F" w:rsidP="00B361FC">
      <w:pPr>
        <w:pStyle w:val="Title"/>
        <w:jc w:val="both"/>
        <w:rPr>
          <w:b/>
          <w:sz w:val="36"/>
        </w:rPr>
      </w:pPr>
      <w:r w:rsidRPr="001E2B0F">
        <w:rPr>
          <w:b/>
          <w:sz w:val="36"/>
        </w:rPr>
        <w:t xml:space="preserve">NUNIT </w:t>
      </w:r>
      <w:bookmarkStart w:id="0" w:name="_GoBack"/>
      <w:bookmarkEnd w:id="0"/>
    </w:p>
    <w:p w14:paraId="2B30E37D" w14:textId="77777777" w:rsidR="001E2B0F" w:rsidRPr="001E2B0F" w:rsidRDefault="001E2B0F" w:rsidP="00B361F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2B0F" w14:paraId="02C2417D" w14:textId="2E20CAC2" w:rsidTr="001E2B0F">
        <w:tc>
          <w:tcPr>
            <w:tcW w:w="2254" w:type="dxa"/>
          </w:tcPr>
          <w:p w14:paraId="7F5D99F0" w14:textId="044E9C74" w:rsidR="001E2B0F" w:rsidRPr="001E2B0F" w:rsidRDefault="001E2B0F" w:rsidP="00B361FC">
            <w:pPr>
              <w:jc w:val="both"/>
              <w:rPr>
                <w:b/>
              </w:rPr>
            </w:pPr>
            <w:r w:rsidRPr="001E2B0F">
              <w:rPr>
                <w:b/>
              </w:rPr>
              <w:t>Version</w:t>
            </w:r>
          </w:p>
        </w:tc>
        <w:tc>
          <w:tcPr>
            <w:tcW w:w="2254" w:type="dxa"/>
          </w:tcPr>
          <w:p w14:paraId="44E79169" w14:textId="618EE529" w:rsidR="001E2B0F" w:rsidRPr="001E2B0F" w:rsidRDefault="001E2B0F" w:rsidP="00B361FC">
            <w:pPr>
              <w:jc w:val="both"/>
              <w:rPr>
                <w:b/>
              </w:rPr>
            </w:pPr>
            <w:r w:rsidRPr="001E2B0F">
              <w:rPr>
                <w:b/>
              </w:rPr>
              <w:t>Date</w:t>
            </w:r>
          </w:p>
        </w:tc>
        <w:tc>
          <w:tcPr>
            <w:tcW w:w="2254" w:type="dxa"/>
          </w:tcPr>
          <w:p w14:paraId="3B0F3DC2" w14:textId="0E20E423" w:rsidR="001E2B0F" w:rsidRPr="001E2B0F" w:rsidRDefault="001E2B0F" w:rsidP="00B361FC">
            <w:pPr>
              <w:jc w:val="both"/>
              <w:rPr>
                <w:b/>
              </w:rPr>
            </w:pPr>
            <w:r w:rsidRPr="001E2B0F">
              <w:rPr>
                <w:b/>
              </w:rPr>
              <w:t>Affected Section</w:t>
            </w:r>
          </w:p>
        </w:tc>
        <w:tc>
          <w:tcPr>
            <w:tcW w:w="2254" w:type="dxa"/>
          </w:tcPr>
          <w:p w14:paraId="52C107AE" w14:textId="7420ECC6" w:rsidR="001E2B0F" w:rsidRPr="001E2B0F" w:rsidRDefault="001E2B0F" w:rsidP="00B361FC">
            <w:pPr>
              <w:jc w:val="both"/>
              <w:rPr>
                <w:b/>
              </w:rPr>
            </w:pPr>
            <w:r w:rsidRPr="001E2B0F">
              <w:rPr>
                <w:b/>
              </w:rPr>
              <w:t>Author</w:t>
            </w:r>
          </w:p>
        </w:tc>
      </w:tr>
      <w:tr w:rsidR="001E2B0F" w14:paraId="0FEFF9C8" w14:textId="77777777" w:rsidTr="001E2B0F">
        <w:tc>
          <w:tcPr>
            <w:tcW w:w="2254" w:type="dxa"/>
          </w:tcPr>
          <w:p w14:paraId="0B1ACF0A" w14:textId="7CB0F877" w:rsidR="001E2B0F" w:rsidRPr="001E2B0F" w:rsidRDefault="001E2B0F" w:rsidP="00B361FC">
            <w:pPr>
              <w:jc w:val="both"/>
            </w:pPr>
            <w:r w:rsidRPr="001E2B0F">
              <w:t>1.0</w:t>
            </w:r>
          </w:p>
        </w:tc>
        <w:tc>
          <w:tcPr>
            <w:tcW w:w="2254" w:type="dxa"/>
          </w:tcPr>
          <w:p w14:paraId="1E855A1F" w14:textId="0248BC12" w:rsidR="001E2B0F" w:rsidRPr="001E2B0F" w:rsidRDefault="001E2B0F" w:rsidP="00B361FC">
            <w:pPr>
              <w:jc w:val="both"/>
            </w:pPr>
            <w:r>
              <w:t>25/03/2019</w:t>
            </w:r>
          </w:p>
        </w:tc>
        <w:tc>
          <w:tcPr>
            <w:tcW w:w="2254" w:type="dxa"/>
          </w:tcPr>
          <w:p w14:paraId="7CDF2688" w14:textId="697E7989" w:rsidR="001E2B0F" w:rsidRPr="001E2B0F" w:rsidRDefault="001E2B0F" w:rsidP="00B361FC">
            <w:pPr>
              <w:jc w:val="both"/>
            </w:pPr>
            <w:r>
              <w:t>Initial Draft</w:t>
            </w:r>
          </w:p>
        </w:tc>
        <w:tc>
          <w:tcPr>
            <w:tcW w:w="2254" w:type="dxa"/>
          </w:tcPr>
          <w:p w14:paraId="17D6365B" w14:textId="622BEF69" w:rsidR="001E2B0F" w:rsidRPr="001E2B0F" w:rsidRDefault="001E2B0F" w:rsidP="00B361FC">
            <w:pPr>
              <w:jc w:val="both"/>
            </w:pPr>
            <w:r>
              <w:t>Matthew Mc Colgan</w:t>
            </w:r>
          </w:p>
        </w:tc>
      </w:tr>
    </w:tbl>
    <w:p w14:paraId="129C0662" w14:textId="4A8C7652" w:rsidR="001E2B0F" w:rsidRDefault="001E2B0F" w:rsidP="00B361F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661742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CD91E4" w14:textId="267B8E1B" w:rsidR="001E2B0F" w:rsidRDefault="001E2B0F" w:rsidP="00B361FC">
          <w:pPr>
            <w:pStyle w:val="TOCHeading"/>
            <w:jc w:val="both"/>
          </w:pPr>
          <w:r>
            <w:t>Contents</w:t>
          </w:r>
        </w:p>
        <w:p w14:paraId="11EC04C0" w14:textId="3ECCA533" w:rsidR="006170B3" w:rsidRDefault="001E2B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179" w:history="1">
            <w:r w:rsidR="006170B3" w:rsidRPr="0066225E">
              <w:rPr>
                <w:rStyle w:val="Hyperlink"/>
                <w:noProof/>
              </w:rPr>
              <w:t>Introduction</w:t>
            </w:r>
            <w:r w:rsidR="006170B3">
              <w:rPr>
                <w:noProof/>
                <w:webHidden/>
              </w:rPr>
              <w:tab/>
            </w:r>
            <w:r w:rsidR="006170B3">
              <w:rPr>
                <w:noProof/>
                <w:webHidden/>
              </w:rPr>
              <w:fldChar w:fldCharType="begin"/>
            </w:r>
            <w:r w:rsidR="006170B3">
              <w:rPr>
                <w:noProof/>
                <w:webHidden/>
              </w:rPr>
              <w:instrText xml:space="preserve"> PAGEREF _Toc4621179 \h </w:instrText>
            </w:r>
            <w:r w:rsidR="006170B3">
              <w:rPr>
                <w:noProof/>
                <w:webHidden/>
              </w:rPr>
            </w:r>
            <w:r w:rsidR="006170B3">
              <w:rPr>
                <w:noProof/>
                <w:webHidden/>
              </w:rPr>
              <w:fldChar w:fldCharType="separate"/>
            </w:r>
            <w:r w:rsidR="006170B3">
              <w:rPr>
                <w:noProof/>
                <w:webHidden/>
              </w:rPr>
              <w:t>2</w:t>
            </w:r>
            <w:r w:rsidR="006170B3">
              <w:rPr>
                <w:noProof/>
                <w:webHidden/>
              </w:rPr>
              <w:fldChar w:fldCharType="end"/>
            </w:r>
          </w:hyperlink>
        </w:p>
        <w:p w14:paraId="267EFF5C" w14:textId="2638AC06" w:rsidR="006170B3" w:rsidRDefault="006170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621180" w:history="1">
            <w:r w:rsidRPr="0066225E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73C71" w14:textId="1CD41C32" w:rsidR="006170B3" w:rsidRDefault="006170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621181" w:history="1">
            <w:r w:rsidRPr="0066225E">
              <w:rPr>
                <w:rStyle w:val="Hyperlink"/>
                <w:noProof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BAF5" w14:textId="5AC0A6E3" w:rsidR="006170B3" w:rsidRDefault="006170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621182" w:history="1">
            <w:r w:rsidRPr="0066225E">
              <w:rPr>
                <w:rStyle w:val="Hyperlink"/>
                <w:noProof/>
              </w:rPr>
              <w:t>Build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EFEE1" w14:textId="266915B6" w:rsidR="006170B3" w:rsidRDefault="006170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621183" w:history="1">
            <w:r w:rsidRPr="0066225E">
              <w:rPr>
                <w:rStyle w:val="Hyperlink"/>
                <w:rFonts w:eastAsia="Times New Roman"/>
                <w:noProof/>
                <w:lang w:eastAsia="en-IE"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4C838" w14:textId="377B024A" w:rsidR="006170B3" w:rsidRDefault="006170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621184" w:history="1">
            <w:r w:rsidRPr="0066225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3B35" w14:textId="1007AFB2" w:rsidR="00CE53F7" w:rsidRPr="00CE53F7" w:rsidRDefault="001E2B0F" w:rsidP="00B361FC">
          <w:pPr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D503389" w14:textId="77777777" w:rsidR="00CE53F7" w:rsidRDefault="00CE53F7" w:rsidP="00B361F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D5E72F" w14:textId="77777777" w:rsidR="00CE53F7" w:rsidRPr="00CE53F7" w:rsidRDefault="00CE53F7" w:rsidP="00B361FC">
      <w:pPr>
        <w:pStyle w:val="Heading1"/>
        <w:jc w:val="both"/>
        <w:rPr>
          <w:noProof/>
          <w:sz w:val="36"/>
        </w:rPr>
      </w:pPr>
      <w:bookmarkStart w:id="1" w:name="_Toc4621179"/>
      <w:r w:rsidRPr="00CE53F7">
        <w:rPr>
          <w:noProof/>
          <w:sz w:val="36"/>
        </w:rPr>
        <w:lastRenderedPageBreak/>
        <w:t>Introduction</w:t>
      </w:r>
      <w:bookmarkEnd w:id="1"/>
    </w:p>
    <w:p w14:paraId="2822B8B1" w14:textId="468EFB69" w:rsidR="001E2B0F" w:rsidRDefault="00CE53F7" w:rsidP="00B361FC">
      <w:pPr>
        <w:jc w:val="both"/>
        <w:rPr>
          <w:sz w:val="24"/>
        </w:rPr>
      </w:pPr>
      <w:r w:rsidRPr="00CE53F7">
        <w:rPr>
          <w:sz w:val="24"/>
        </w:rPr>
        <w:t xml:space="preserve">NUnit is an open-source unit-testing framework for all .NET languages. </w:t>
      </w:r>
      <w:r>
        <w:rPr>
          <w:sz w:val="24"/>
        </w:rPr>
        <w:t>For the CrowSoft project, NUnit must be installed on our</w:t>
      </w:r>
      <w:r w:rsidR="00CB5C8D">
        <w:rPr>
          <w:sz w:val="24"/>
        </w:rPr>
        <w:t xml:space="preserve"> local</w:t>
      </w:r>
      <w:r>
        <w:rPr>
          <w:sz w:val="24"/>
        </w:rPr>
        <w:t xml:space="preserve"> user machines for writing the unit tests and in the build environment and build sandbox environment for automated testing. </w:t>
      </w:r>
    </w:p>
    <w:p w14:paraId="0B4F7B17" w14:textId="77777777" w:rsidR="00AC2184" w:rsidRDefault="00CE53F7" w:rsidP="00B361FC">
      <w:pPr>
        <w:pStyle w:val="Heading1"/>
        <w:jc w:val="both"/>
        <w:rPr>
          <w:sz w:val="36"/>
        </w:rPr>
      </w:pPr>
      <w:bookmarkStart w:id="2" w:name="_Toc4621180"/>
      <w:r w:rsidRPr="00CE53F7">
        <w:rPr>
          <w:sz w:val="36"/>
        </w:rPr>
        <w:t>Installation</w:t>
      </w:r>
      <w:bookmarkEnd w:id="2"/>
    </w:p>
    <w:p w14:paraId="6BE82BD0" w14:textId="65E7DE7E" w:rsidR="00CE53F7" w:rsidRPr="00AC2184" w:rsidRDefault="00CB5C8D" w:rsidP="00B361FC">
      <w:pPr>
        <w:pStyle w:val="Heading2"/>
        <w:jc w:val="both"/>
        <w:rPr>
          <w:sz w:val="36"/>
        </w:rPr>
      </w:pPr>
      <w:bookmarkStart w:id="3" w:name="_Toc4621181"/>
      <w:r>
        <w:t>Local</w:t>
      </w:r>
      <w:bookmarkEnd w:id="3"/>
    </w:p>
    <w:p w14:paraId="3321B8F3" w14:textId="01E04363" w:rsidR="00CB5C8D" w:rsidRDefault="00AC2184" w:rsidP="00B361FC">
      <w:pPr>
        <w:jc w:val="both"/>
        <w:rPr>
          <w:sz w:val="24"/>
        </w:rPr>
      </w:pPr>
      <w:r w:rsidRPr="00AC2184">
        <w:rPr>
          <w:sz w:val="24"/>
        </w:rPr>
        <w:t xml:space="preserve">Open </w:t>
      </w:r>
      <w:r>
        <w:rPr>
          <w:sz w:val="24"/>
        </w:rPr>
        <w:t xml:space="preserve">your </w:t>
      </w:r>
      <w:r w:rsidRPr="00AC2184">
        <w:rPr>
          <w:sz w:val="24"/>
        </w:rPr>
        <w:t>project in visual studio</w:t>
      </w:r>
    </w:p>
    <w:p w14:paraId="1385D38E" w14:textId="4D81020E" w:rsidR="00AC2184" w:rsidRDefault="00DE0494" w:rsidP="00B361FC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6938A07C" wp14:editId="6F29A21A">
            <wp:extent cx="3358800" cy="137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8800" cy="13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7A64" w14:textId="59EE2337" w:rsidR="00AC2184" w:rsidRDefault="00AC2184" w:rsidP="00B361FC">
      <w:pPr>
        <w:jc w:val="both"/>
        <w:rPr>
          <w:sz w:val="24"/>
        </w:rPr>
      </w:pPr>
      <w:r>
        <w:rPr>
          <w:sz w:val="24"/>
        </w:rPr>
        <w:t>Right click on the solution tab and find “Manage NuGet Packages for Solution”</w:t>
      </w:r>
    </w:p>
    <w:p w14:paraId="1FC9DEEE" w14:textId="51BF1415" w:rsidR="00AC2184" w:rsidRDefault="00AC2184" w:rsidP="00B361FC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10E1226C" wp14:editId="09132EB7">
            <wp:extent cx="2451600" cy="234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583A" w14:textId="4EF73ECC" w:rsidR="00DE0494" w:rsidRDefault="00DE0494" w:rsidP="00B361FC">
      <w:pPr>
        <w:jc w:val="both"/>
        <w:rPr>
          <w:sz w:val="24"/>
        </w:rPr>
      </w:pPr>
      <w:r>
        <w:rPr>
          <w:sz w:val="24"/>
        </w:rPr>
        <w:t>Under “Browse” you can search for the specific package, in this instance NUnit</w:t>
      </w:r>
      <w:r w:rsidR="009E3F15">
        <w:rPr>
          <w:sz w:val="24"/>
        </w:rPr>
        <w:t>.</w:t>
      </w:r>
    </w:p>
    <w:p w14:paraId="169D09FC" w14:textId="56238077" w:rsidR="00AC2184" w:rsidRDefault="00DE0494" w:rsidP="00B361FC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18D29FDA" wp14:editId="59696467">
            <wp:extent cx="2422800" cy="214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8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7E30" w14:textId="739CF87B" w:rsidR="00AC2184" w:rsidRDefault="00DE0494" w:rsidP="00B361FC">
      <w:pPr>
        <w:jc w:val="both"/>
        <w:rPr>
          <w:sz w:val="24"/>
        </w:rPr>
      </w:pPr>
      <w:r>
        <w:rPr>
          <w:sz w:val="24"/>
        </w:rPr>
        <w:t>From here select the “NUnit” package. A pane on the right will open with the available projects to install it on.</w:t>
      </w:r>
    </w:p>
    <w:p w14:paraId="67F57786" w14:textId="37CB4670" w:rsidR="009E3F15" w:rsidRDefault="009E3F15" w:rsidP="00B361FC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49D729CA" wp14:editId="49575E59">
            <wp:extent cx="2678400" cy="1519200"/>
            <wp:effectExtent l="0" t="0" r="825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84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B7AB" w14:textId="77777777" w:rsidR="0010275F" w:rsidRDefault="0010275F" w:rsidP="0010275F">
      <w:pPr>
        <w:jc w:val="both"/>
        <w:rPr>
          <w:sz w:val="24"/>
        </w:rPr>
      </w:pPr>
      <w:r>
        <w:rPr>
          <w:sz w:val="24"/>
        </w:rPr>
        <w:lastRenderedPageBreak/>
        <w:t xml:space="preserve">Select your project. </w:t>
      </w:r>
    </w:p>
    <w:p w14:paraId="1C7ECD3D" w14:textId="77777777" w:rsidR="0010275F" w:rsidRDefault="0010275F" w:rsidP="0010275F">
      <w:pPr>
        <w:jc w:val="both"/>
        <w:rPr>
          <w:sz w:val="24"/>
        </w:rPr>
      </w:pPr>
      <w:r>
        <w:rPr>
          <w:sz w:val="24"/>
        </w:rPr>
        <w:t>The latest version will automatically be chosen and click install</w:t>
      </w:r>
    </w:p>
    <w:p w14:paraId="14196191" w14:textId="44490EC3" w:rsidR="0010275F" w:rsidRDefault="0010275F" w:rsidP="00B361FC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41C83830" wp14:editId="3920721D">
            <wp:extent cx="2167200" cy="262800"/>
            <wp:effectExtent l="0" t="0" r="508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7200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17F1" w14:textId="2CC692DC" w:rsidR="00DE0494" w:rsidRDefault="009E3F15" w:rsidP="00B361FC">
      <w:pPr>
        <w:jc w:val="both"/>
        <w:rPr>
          <w:sz w:val="24"/>
        </w:rPr>
      </w:pPr>
      <w:r>
        <w:rPr>
          <w:sz w:val="24"/>
        </w:rPr>
        <w:t>You will have to do the same as the step above for “NUnit3TestAdapter”</w:t>
      </w:r>
    </w:p>
    <w:p w14:paraId="5E5BAC57" w14:textId="06147082" w:rsidR="00DE0494" w:rsidRDefault="00DE0494" w:rsidP="00B361FC">
      <w:pPr>
        <w:pStyle w:val="Heading2"/>
        <w:jc w:val="both"/>
        <w:rPr>
          <w:sz w:val="28"/>
        </w:rPr>
      </w:pPr>
      <w:bookmarkStart w:id="4" w:name="_Toc4621182"/>
      <w:r w:rsidRPr="00DE0494">
        <w:rPr>
          <w:sz w:val="28"/>
        </w:rPr>
        <w:t>Build Environment</w:t>
      </w:r>
      <w:bookmarkEnd w:id="4"/>
    </w:p>
    <w:p w14:paraId="592CDC88" w14:textId="46BB0B15" w:rsidR="00DE0494" w:rsidRDefault="009E3F15" w:rsidP="00B361FC">
      <w:pPr>
        <w:jc w:val="both"/>
        <w:rPr>
          <w:sz w:val="24"/>
        </w:rPr>
      </w:pPr>
      <w:r>
        <w:rPr>
          <w:sz w:val="24"/>
        </w:rPr>
        <w:t xml:space="preserve">Nunit </w:t>
      </w:r>
      <w:r w:rsidR="00E16775">
        <w:rPr>
          <w:sz w:val="24"/>
        </w:rPr>
        <w:t>is</w:t>
      </w:r>
      <w:r>
        <w:rPr>
          <w:sz w:val="24"/>
        </w:rPr>
        <w:t xml:space="preserve"> included when installing .NET</w:t>
      </w:r>
      <w:r w:rsidR="00E16775">
        <w:rPr>
          <w:sz w:val="24"/>
        </w:rPr>
        <w:t xml:space="preserve"> libraries</w:t>
      </w:r>
      <w:r>
        <w:rPr>
          <w:sz w:val="24"/>
        </w:rPr>
        <w:t xml:space="preserve">. </w:t>
      </w:r>
      <w:r w:rsidR="00AE4EA7">
        <w:rPr>
          <w:sz w:val="24"/>
        </w:rPr>
        <w:t>When creating an NUnit test project, a</w:t>
      </w:r>
      <w:r w:rsidR="00E16775">
        <w:rPr>
          <w:sz w:val="24"/>
        </w:rPr>
        <w:t xml:space="preserve">ll that is required is a reference to the </w:t>
      </w:r>
      <w:r w:rsidR="00B361FC">
        <w:rPr>
          <w:sz w:val="24"/>
        </w:rPr>
        <w:t xml:space="preserve">necessary </w:t>
      </w:r>
      <w:r w:rsidR="00E16775">
        <w:rPr>
          <w:sz w:val="24"/>
        </w:rPr>
        <w:t>nunit package</w:t>
      </w:r>
      <w:r w:rsidR="00B361FC">
        <w:rPr>
          <w:sz w:val="24"/>
        </w:rPr>
        <w:t>s</w:t>
      </w:r>
      <w:r w:rsidR="006170B3">
        <w:rPr>
          <w:sz w:val="24"/>
        </w:rPr>
        <w:t xml:space="preserve"> </w:t>
      </w:r>
      <w:r w:rsidR="00E16775">
        <w:rPr>
          <w:sz w:val="24"/>
        </w:rPr>
        <w:t xml:space="preserve">e.g. </w:t>
      </w:r>
    </w:p>
    <w:p w14:paraId="408B5FB0" w14:textId="77777777" w:rsidR="00E16775" w:rsidRPr="00E16775" w:rsidRDefault="00E16775" w:rsidP="00B361FC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E"/>
        </w:rPr>
      </w:pPr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>&lt;</w:t>
      </w:r>
      <w:proofErr w:type="spellStart"/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>ItemGroup</w:t>
      </w:r>
      <w:proofErr w:type="spellEnd"/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>&gt;</w:t>
      </w:r>
    </w:p>
    <w:p w14:paraId="3DE2C817" w14:textId="77777777" w:rsidR="00E16775" w:rsidRPr="00E16775" w:rsidRDefault="00E16775" w:rsidP="00B361FC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E"/>
        </w:rPr>
      </w:pPr>
      <w:r w:rsidRPr="00E1677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E"/>
        </w:rPr>
        <w:t xml:space="preserve">  </w:t>
      </w:r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>&lt;</w:t>
      </w:r>
      <w:proofErr w:type="spellStart"/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>PackageReference</w:t>
      </w:r>
      <w:proofErr w:type="spellEnd"/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 xml:space="preserve"> </w:t>
      </w:r>
      <w:r w:rsidRPr="00E16775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Include</w:t>
      </w:r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>=</w:t>
      </w:r>
      <w:r w:rsidRPr="00E16775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"nunit"</w:t>
      </w:r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 xml:space="preserve"> </w:t>
      </w:r>
      <w:r w:rsidRPr="00E16775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Version</w:t>
      </w:r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>=</w:t>
      </w:r>
      <w:r w:rsidRPr="00E16775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"3.10.1"</w:t>
      </w:r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 xml:space="preserve"> /&gt;</w:t>
      </w:r>
    </w:p>
    <w:p w14:paraId="4022FC70" w14:textId="77777777" w:rsidR="00E16775" w:rsidRPr="00E16775" w:rsidRDefault="00E16775" w:rsidP="00B361FC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E"/>
        </w:rPr>
      </w:pPr>
      <w:r w:rsidRPr="00E1677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E"/>
        </w:rPr>
        <w:t xml:space="preserve">  </w:t>
      </w:r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>&lt;</w:t>
      </w:r>
      <w:proofErr w:type="spellStart"/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>PackageReference</w:t>
      </w:r>
      <w:proofErr w:type="spellEnd"/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 xml:space="preserve"> </w:t>
      </w:r>
      <w:r w:rsidRPr="00E16775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Include</w:t>
      </w:r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>=</w:t>
      </w:r>
      <w:r w:rsidRPr="00E16775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"NUnit3TestAdapter"</w:t>
      </w:r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 xml:space="preserve"> </w:t>
      </w:r>
      <w:r w:rsidRPr="00E16775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Version</w:t>
      </w:r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>=</w:t>
      </w:r>
      <w:r w:rsidRPr="00E16775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"3.10.0"</w:t>
      </w:r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 xml:space="preserve"> /&gt;</w:t>
      </w:r>
    </w:p>
    <w:p w14:paraId="193B259D" w14:textId="77777777" w:rsidR="00E16775" w:rsidRPr="00E16775" w:rsidRDefault="00E16775" w:rsidP="00B361FC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E"/>
        </w:rPr>
      </w:pPr>
      <w:r w:rsidRPr="00E1677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E"/>
        </w:rPr>
        <w:t xml:space="preserve">  </w:t>
      </w:r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>&lt;</w:t>
      </w:r>
      <w:proofErr w:type="spellStart"/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>PackageReference</w:t>
      </w:r>
      <w:proofErr w:type="spellEnd"/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 xml:space="preserve"> </w:t>
      </w:r>
      <w:r w:rsidRPr="00E16775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Include</w:t>
      </w:r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>=</w:t>
      </w:r>
      <w:r w:rsidRPr="00E16775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</w:t>
      </w:r>
      <w:proofErr w:type="spellStart"/>
      <w:proofErr w:type="gramStart"/>
      <w:r w:rsidRPr="00E16775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Microsoft.NET.Test.Sdk</w:t>
      </w:r>
      <w:proofErr w:type="spellEnd"/>
      <w:proofErr w:type="gramEnd"/>
      <w:r w:rsidRPr="00E16775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</w:t>
      </w:r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 xml:space="preserve"> </w:t>
      </w:r>
      <w:r w:rsidRPr="00E16775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Version</w:t>
      </w:r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>=</w:t>
      </w:r>
      <w:r w:rsidRPr="00E16775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"15.8.0"</w:t>
      </w:r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 xml:space="preserve"> /&gt;</w:t>
      </w:r>
    </w:p>
    <w:p w14:paraId="252CDB08" w14:textId="2331D4D2" w:rsidR="00E16775" w:rsidRDefault="00E16775" w:rsidP="00B361FC">
      <w:pPr>
        <w:jc w:val="both"/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</w:pPr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>&lt;/</w:t>
      </w:r>
      <w:proofErr w:type="spellStart"/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>ItemGroup</w:t>
      </w:r>
      <w:proofErr w:type="spellEnd"/>
      <w:r w:rsidRPr="00E16775">
        <w:rPr>
          <w:rFonts w:ascii="Consolas" w:eastAsia="Times New Roman" w:hAnsi="Consolas" w:cs="Times New Roman"/>
          <w:color w:val="0101FD"/>
          <w:sz w:val="21"/>
          <w:szCs w:val="21"/>
          <w:lang w:eastAsia="en-IE"/>
        </w:rPr>
        <w:t>&gt;</w:t>
      </w:r>
    </w:p>
    <w:p w14:paraId="3580AFA5" w14:textId="53279DF8" w:rsidR="0010275F" w:rsidRDefault="0010275F" w:rsidP="00B361FC">
      <w:pPr>
        <w:jc w:val="both"/>
        <w:rPr>
          <w:rFonts w:eastAsia="Times New Roman" w:cs="Times New Roman"/>
          <w:sz w:val="24"/>
          <w:szCs w:val="21"/>
          <w:lang w:eastAsia="en-IE"/>
        </w:rPr>
      </w:pPr>
      <w:r>
        <w:rPr>
          <w:rFonts w:eastAsia="Times New Roman" w:cs="Times New Roman"/>
          <w:sz w:val="24"/>
          <w:szCs w:val="21"/>
          <w:lang w:eastAsia="en-IE"/>
        </w:rPr>
        <w:t xml:space="preserve">The sample above </w:t>
      </w:r>
      <w:r w:rsidR="006170B3">
        <w:rPr>
          <w:rFonts w:eastAsia="Times New Roman" w:cs="Times New Roman"/>
          <w:sz w:val="24"/>
          <w:szCs w:val="21"/>
          <w:lang w:eastAsia="en-IE"/>
        </w:rPr>
        <w:t xml:space="preserve">is created in the </w:t>
      </w:r>
      <w:r w:rsidR="006170B3" w:rsidRPr="006170B3">
        <w:rPr>
          <w:rFonts w:eastAsia="Times New Roman" w:cs="Times New Roman"/>
          <w:i/>
          <w:sz w:val="24"/>
          <w:szCs w:val="21"/>
          <w:lang w:eastAsia="en-IE"/>
        </w:rPr>
        <w:t>AppName</w:t>
      </w:r>
      <w:r w:rsidR="006170B3">
        <w:rPr>
          <w:rFonts w:eastAsia="Times New Roman" w:cs="Times New Roman"/>
          <w:sz w:val="24"/>
          <w:szCs w:val="21"/>
          <w:lang w:eastAsia="en-IE"/>
        </w:rPr>
        <w:t xml:space="preserve">.Tests.csproj file. This is a </w:t>
      </w:r>
      <w:r>
        <w:rPr>
          <w:rFonts w:eastAsia="Times New Roman" w:cs="Times New Roman"/>
          <w:sz w:val="24"/>
          <w:szCs w:val="21"/>
          <w:lang w:eastAsia="en-IE"/>
        </w:rPr>
        <w:t xml:space="preserve">reference to </w:t>
      </w:r>
      <w:r w:rsidR="00AE4EA7">
        <w:rPr>
          <w:rFonts w:eastAsia="Times New Roman" w:cs="Times New Roman"/>
          <w:sz w:val="24"/>
          <w:szCs w:val="21"/>
          <w:lang w:eastAsia="en-IE"/>
        </w:rPr>
        <w:t>the test SDK, NUnit test framework and the NUnit runner</w:t>
      </w:r>
      <w:r w:rsidR="00E16775">
        <w:rPr>
          <w:rFonts w:eastAsia="Times New Roman" w:cs="Times New Roman"/>
          <w:sz w:val="24"/>
          <w:szCs w:val="21"/>
          <w:lang w:eastAsia="en-IE"/>
        </w:rPr>
        <w:t>.</w:t>
      </w:r>
      <w:r w:rsidR="00AE4EA7">
        <w:rPr>
          <w:rFonts w:eastAsia="Times New Roman" w:cs="Times New Roman"/>
          <w:sz w:val="24"/>
          <w:szCs w:val="21"/>
          <w:lang w:eastAsia="en-IE"/>
        </w:rPr>
        <w:t xml:space="preserve"> </w:t>
      </w:r>
      <w:r w:rsidR="006170B3">
        <w:rPr>
          <w:rFonts w:eastAsia="Times New Roman" w:cs="Times New Roman"/>
          <w:sz w:val="24"/>
          <w:szCs w:val="21"/>
          <w:lang w:eastAsia="en-IE"/>
        </w:rPr>
        <w:t xml:space="preserve">The test runner picks up a source code directory that contains tests and executes them. </w:t>
      </w:r>
      <w:proofErr w:type="spellStart"/>
      <w:r w:rsidR="006170B3">
        <w:rPr>
          <w:rFonts w:eastAsia="Times New Roman" w:cs="Times New Roman"/>
          <w:sz w:val="24"/>
          <w:szCs w:val="21"/>
          <w:lang w:eastAsia="en-IE"/>
        </w:rPr>
        <w:t>TestRunner</w:t>
      </w:r>
      <w:proofErr w:type="spellEnd"/>
      <w:r w:rsidR="006170B3">
        <w:rPr>
          <w:rFonts w:eastAsia="Times New Roman" w:cs="Times New Roman"/>
          <w:sz w:val="24"/>
          <w:szCs w:val="21"/>
          <w:lang w:eastAsia="en-IE"/>
        </w:rPr>
        <w:t xml:space="preserve"> is a CMD tool, though, with the reference to the NUnit3TestAdapter in the project file, Jenkins will be able to run the tests directly. </w:t>
      </w:r>
    </w:p>
    <w:p w14:paraId="49BE35E9" w14:textId="59DEAED6" w:rsidR="00E16775" w:rsidRDefault="00B361FC" w:rsidP="00B361FC">
      <w:pPr>
        <w:jc w:val="both"/>
        <w:rPr>
          <w:rFonts w:eastAsia="Times New Roman" w:cs="Times New Roman"/>
          <w:sz w:val="24"/>
          <w:szCs w:val="21"/>
          <w:lang w:eastAsia="en-IE"/>
        </w:rPr>
      </w:pPr>
      <w:r>
        <w:rPr>
          <w:rFonts w:eastAsia="Times New Roman" w:cs="Times New Roman"/>
          <w:sz w:val="24"/>
          <w:szCs w:val="21"/>
          <w:lang w:eastAsia="en-IE"/>
        </w:rPr>
        <w:t xml:space="preserve">After a check-in is made to GitHub, Jenkins will pull the code, </w:t>
      </w:r>
      <w:r w:rsidR="0010275F">
        <w:rPr>
          <w:rFonts w:eastAsia="Times New Roman" w:cs="Times New Roman"/>
          <w:sz w:val="24"/>
          <w:szCs w:val="21"/>
          <w:lang w:eastAsia="en-IE"/>
        </w:rPr>
        <w:t xml:space="preserve">build it, </w:t>
      </w:r>
      <w:r>
        <w:rPr>
          <w:rFonts w:eastAsia="Times New Roman" w:cs="Times New Roman"/>
          <w:sz w:val="24"/>
          <w:szCs w:val="21"/>
          <w:lang w:eastAsia="en-IE"/>
        </w:rPr>
        <w:t>run it</w:t>
      </w:r>
      <w:r w:rsidR="0010275F">
        <w:rPr>
          <w:rFonts w:eastAsia="Times New Roman" w:cs="Times New Roman"/>
          <w:sz w:val="24"/>
          <w:szCs w:val="21"/>
          <w:lang w:eastAsia="en-IE"/>
        </w:rPr>
        <w:t xml:space="preserve"> </w:t>
      </w:r>
      <w:r>
        <w:rPr>
          <w:rFonts w:eastAsia="Times New Roman" w:cs="Times New Roman"/>
          <w:sz w:val="24"/>
          <w:szCs w:val="21"/>
          <w:lang w:eastAsia="en-IE"/>
        </w:rPr>
        <w:t xml:space="preserve">and with .NET installed on the </w:t>
      </w:r>
      <w:r w:rsidR="008E4625">
        <w:rPr>
          <w:rFonts w:eastAsia="Times New Roman" w:cs="Times New Roman"/>
          <w:sz w:val="24"/>
          <w:szCs w:val="21"/>
          <w:lang w:eastAsia="en-IE"/>
        </w:rPr>
        <w:t xml:space="preserve">build </w:t>
      </w:r>
      <w:r>
        <w:rPr>
          <w:rFonts w:eastAsia="Times New Roman" w:cs="Times New Roman"/>
          <w:sz w:val="24"/>
          <w:szCs w:val="21"/>
          <w:lang w:eastAsia="en-IE"/>
        </w:rPr>
        <w:t xml:space="preserve">server </w:t>
      </w:r>
      <w:r w:rsidR="008E4625">
        <w:rPr>
          <w:rFonts w:eastAsia="Times New Roman" w:cs="Times New Roman"/>
          <w:sz w:val="24"/>
          <w:szCs w:val="21"/>
          <w:lang w:eastAsia="en-IE"/>
        </w:rPr>
        <w:t xml:space="preserve">Jenkins </w:t>
      </w:r>
      <w:r>
        <w:rPr>
          <w:rFonts w:eastAsia="Times New Roman" w:cs="Times New Roman"/>
          <w:sz w:val="24"/>
          <w:szCs w:val="21"/>
          <w:lang w:eastAsia="en-IE"/>
        </w:rPr>
        <w:t xml:space="preserve">will </w:t>
      </w:r>
      <w:r w:rsidR="006170B3">
        <w:rPr>
          <w:rFonts w:eastAsia="Times New Roman" w:cs="Times New Roman"/>
          <w:sz w:val="24"/>
          <w:szCs w:val="21"/>
          <w:lang w:eastAsia="en-IE"/>
        </w:rPr>
        <w:t>have a reference to</w:t>
      </w:r>
      <w:r>
        <w:rPr>
          <w:rFonts w:eastAsia="Times New Roman" w:cs="Times New Roman"/>
          <w:sz w:val="24"/>
          <w:szCs w:val="21"/>
          <w:lang w:eastAsia="en-IE"/>
        </w:rPr>
        <w:t xml:space="preserve"> the required packages and libraries to run the tests. </w:t>
      </w:r>
    </w:p>
    <w:p w14:paraId="4BDB7DBC" w14:textId="4336E4A3" w:rsidR="00B361FC" w:rsidRDefault="00B361FC" w:rsidP="00B361FC">
      <w:pPr>
        <w:pStyle w:val="Heading1"/>
        <w:rPr>
          <w:rFonts w:eastAsia="Times New Roman"/>
          <w:lang w:eastAsia="en-IE"/>
        </w:rPr>
      </w:pPr>
      <w:bookmarkStart w:id="5" w:name="_Toc4621183"/>
      <w:r>
        <w:rPr>
          <w:rFonts w:eastAsia="Times New Roman"/>
          <w:lang w:eastAsia="en-IE"/>
        </w:rPr>
        <w:t>Sample</w:t>
      </w:r>
      <w:bookmarkEnd w:id="5"/>
    </w:p>
    <w:p w14:paraId="2BEE289E" w14:textId="44536A0D" w:rsidR="00B361FC" w:rsidRPr="00B361FC" w:rsidRDefault="00B361FC" w:rsidP="00B361FC">
      <w:pPr>
        <w:rPr>
          <w:sz w:val="24"/>
          <w:lang w:eastAsia="en-IE"/>
        </w:rPr>
      </w:pPr>
      <w:r>
        <w:rPr>
          <w:sz w:val="24"/>
          <w:lang w:eastAsia="en-IE"/>
        </w:rPr>
        <w:t xml:space="preserve">Below is a sample of a couple of test cases. </w:t>
      </w:r>
    </w:p>
    <w:p w14:paraId="0BF0F57C" w14:textId="77777777" w:rsidR="00B361FC" w:rsidRDefault="00B361FC" w:rsidP="00B3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360643D4" w14:textId="77777777" w:rsidR="00B361FC" w:rsidRDefault="00B361FC" w:rsidP="00B3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ReturnFalseGivenValueOf1()</w:t>
      </w:r>
    </w:p>
    <w:p w14:paraId="2964F52F" w14:textId="77777777" w:rsidR="00B361FC" w:rsidRDefault="00B361FC" w:rsidP="00B3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1EC566" w14:textId="77777777" w:rsidR="00B361FC" w:rsidRDefault="00B361FC" w:rsidP="00B3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primeService.IsPrime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34878BCF" w14:textId="77777777" w:rsidR="00B361FC" w:rsidRDefault="00B361FC" w:rsidP="00B3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B4F0D" w14:textId="77777777" w:rsidR="00B361FC" w:rsidRDefault="00B361FC" w:rsidP="00B3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(result, </w:t>
      </w:r>
      <w:r>
        <w:rPr>
          <w:rFonts w:ascii="Consolas" w:hAnsi="Consolas" w:cs="Consolas"/>
          <w:color w:val="A31515"/>
          <w:sz w:val="19"/>
          <w:szCs w:val="19"/>
        </w:rPr>
        <w:t>"1 should not be prime"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E4912B" w14:textId="77777777" w:rsidR="00B361FC" w:rsidRDefault="00B361FC" w:rsidP="00B3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A20A97" w14:textId="77777777" w:rsidR="00B361FC" w:rsidRDefault="00B361FC" w:rsidP="00B3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D3952" w14:textId="77777777" w:rsidR="00B361FC" w:rsidRDefault="00B361FC" w:rsidP="00B3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-1)]</w:t>
      </w:r>
    </w:p>
    <w:p w14:paraId="440CB902" w14:textId="77777777" w:rsidR="00B361FC" w:rsidRDefault="00B361FC" w:rsidP="00B3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0)]</w:t>
      </w:r>
    </w:p>
    <w:p w14:paraId="372260BD" w14:textId="77777777" w:rsidR="00B361FC" w:rsidRDefault="00B361FC" w:rsidP="00B3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1)]</w:t>
      </w:r>
    </w:p>
    <w:p w14:paraId="3CE5F26D" w14:textId="77777777" w:rsidR="00B361FC" w:rsidRDefault="00B361FC" w:rsidP="00B3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ReturnFalseGivenValuesLessThan2(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5C92092D" w14:textId="77777777" w:rsidR="00B361FC" w:rsidRDefault="00B361FC" w:rsidP="00B3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76EB6C" w14:textId="77777777" w:rsidR="00B361FC" w:rsidRDefault="00B361FC" w:rsidP="00B3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primeService.IsPrime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1232738A" w14:textId="77777777" w:rsidR="00B361FC" w:rsidRDefault="00B361FC" w:rsidP="00B3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73ECA" w14:textId="77777777" w:rsidR="00B361FC" w:rsidRDefault="00B361FC" w:rsidP="00B3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(result,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{value}</w:t>
      </w:r>
      <w:r>
        <w:rPr>
          <w:rFonts w:ascii="Consolas" w:hAnsi="Consolas" w:cs="Consolas"/>
          <w:color w:val="A31515"/>
          <w:sz w:val="19"/>
          <w:szCs w:val="19"/>
        </w:rPr>
        <w:t xml:space="preserve"> should not be prime"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6DE670" w14:textId="04084802" w:rsidR="00B361FC" w:rsidRDefault="00B361FC" w:rsidP="00B3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BF2654" w14:textId="77777777" w:rsidR="00B361FC" w:rsidRDefault="00B361FC" w:rsidP="00B3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DB751" w14:textId="77777777" w:rsidR="008E4625" w:rsidRDefault="00B361FC" w:rsidP="00B361F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361FC">
        <w:rPr>
          <w:rFonts w:cs="Consolas"/>
          <w:color w:val="000000"/>
          <w:sz w:val="24"/>
          <w:szCs w:val="24"/>
        </w:rPr>
        <w:t xml:space="preserve">To follow along with the sample provided check out </w:t>
      </w:r>
      <w:hyperlink r:id="rId11" w:history="1">
        <w:r w:rsidRPr="00B361FC">
          <w:rPr>
            <w:rStyle w:val="Hyperlink"/>
            <w:sz w:val="24"/>
            <w:szCs w:val="24"/>
          </w:rPr>
          <w:t>https://docs.microsoft.com/en-us/dotnet/core/testing/unit-t</w:t>
        </w:r>
        <w:r w:rsidRPr="00B361FC">
          <w:rPr>
            <w:rStyle w:val="Hyperlink"/>
            <w:sz w:val="24"/>
            <w:szCs w:val="24"/>
          </w:rPr>
          <w:t>e</w:t>
        </w:r>
        <w:r w:rsidRPr="00B361FC">
          <w:rPr>
            <w:rStyle w:val="Hyperlink"/>
            <w:sz w:val="24"/>
            <w:szCs w:val="24"/>
          </w:rPr>
          <w:t>sting-with-nunit</w:t>
        </w:r>
      </w:hyperlink>
      <w:r>
        <w:rPr>
          <w:sz w:val="24"/>
          <w:szCs w:val="24"/>
        </w:rPr>
        <w:t>. It is a Microsoft unit testing example which is very easy to follow.</w:t>
      </w:r>
    </w:p>
    <w:p w14:paraId="72BE79A7" w14:textId="53DE9410" w:rsidR="00B361FC" w:rsidRDefault="00B361FC" w:rsidP="00B361F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8E4625">
        <w:rPr>
          <w:noProof/>
        </w:rPr>
        <w:drawing>
          <wp:inline distT="0" distB="0" distL="0" distR="0" wp14:anchorId="1CAA9E6A" wp14:editId="0D4BE45A">
            <wp:extent cx="3758400" cy="2127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8400" cy="21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1FC">
        <w:rPr>
          <w:sz w:val="24"/>
          <w:szCs w:val="24"/>
        </w:rPr>
        <w:t xml:space="preserve"> </w:t>
      </w:r>
    </w:p>
    <w:p w14:paraId="1CE30A8C" w14:textId="4D186371" w:rsidR="008E4625" w:rsidRDefault="008E4625" w:rsidP="00B361F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BABC3F0" w14:textId="4B017795" w:rsidR="008E4625" w:rsidRDefault="008E4625" w:rsidP="008E462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was able to create the project using command line in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or windows. You can run the tests there. I then opened the project in Visual Studio and ran the suite of tests from VS also. </w:t>
      </w:r>
    </w:p>
    <w:p w14:paraId="12556261" w14:textId="4B7B20FA" w:rsidR="00AE4EA7" w:rsidRDefault="00AE4EA7" w:rsidP="008E462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DACF8E7" w14:textId="2F0A2BDE" w:rsidR="00AE4EA7" w:rsidRDefault="00AE4EA7" w:rsidP="00AE4EA7">
      <w:pPr>
        <w:pStyle w:val="Heading1"/>
      </w:pPr>
      <w:bookmarkStart w:id="6" w:name="_Toc4621184"/>
      <w:r>
        <w:t>References</w:t>
      </w:r>
      <w:bookmarkEnd w:id="6"/>
    </w:p>
    <w:p w14:paraId="396E628F" w14:textId="77777777" w:rsidR="00AE4EA7" w:rsidRDefault="00AE4EA7" w:rsidP="008E462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A36A938" w14:textId="10BCB67B" w:rsidR="00AE4EA7" w:rsidRDefault="00AE4EA7" w:rsidP="008E4625">
      <w:pPr>
        <w:autoSpaceDE w:val="0"/>
        <w:autoSpaceDN w:val="0"/>
        <w:adjustRightInd w:val="0"/>
        <w:spacing w:after="0" w:line="240" w:lineRule="auto"/>
        <w:jc w:val="both"/>
      </w:pPr>
      <w:hyperlink r:id="rId13" w:history="1">
        <w:r>
          <w:rPr>
            <w:rStyle w:val="Hyperlink"/>
          </w:rPr>
          <w:t>https://marketplace.visualstudio.com/items?itemName=NUnitDevelopers.NUnit3TestAdapter</w:t>
        </w:r>
      </w:hyperlink>
    </w:p>
    <w:p w14:paraId="32B14149" w14:textId="552254A0" w:rsidR="00AE4EA7" w:rsidRDefault="00AE4EA7" w:rsidP="008E4625">
      <w:pPr>
        <w:autoSpaceDE w:val="0"/>
        <w:autoSpaceDN w:val="0"/>
        <w:adjustRightInd w:val="0"/>
        <w:spacing w:after="0" w:line="240" w:lineRule="auto"/>
        <w:jc w:val="both"/>
      </w:pPr>
    </w:p>
    <w:p w14:paraId="2115666D" w14:textId="13C88A66" w:rsidR="00AE4EA7" w:rsidRDefault="00AE4EA7" w:rsidP="008E462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hyperlink r:id="rId14" w:history="1">
        <w:r w:rsidRPr="00B361FC">
          <w:rPr>
            <w:rStyle w:val="Hyperlink"/>
            <w:sz w:val="24"/>
            <w:szCs w:val="24"/>
          </w:rPr>
          <w:t>https://docs.microsoft.com/en-us/dotnet/core/testing/unit-testing-with-nunit</w:t>
        </w:r>
      </w:hyperlink>
    </w:p>
    <w:p w14:paraId="0F721997" w14:textId="274C619E" w:rsidR="006170B3" w:rsidRDefault="006170B3" w:rsidP="008E462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849A0DF" w14:textId="3F33C981" w:rsidR="006170B3" w:rsidRPr="00B361FC" w:rsidRDefault="006170B3" w:rsidP="008E462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en-IE"/>
        </w:rPr>
      </w:pPr>
      <w:hyperlink r:id="rId15" w:history="1">
        <w:r>
          <w:rPr>
            <w:rStyle w:val="Hyperlink"/>
          </w:rPr>
          <w:t>https://www.quora.com/What-is-a-test-runner</w:t>
        </w:r>
      </w:hyperlink>
    </w:p>
    <w:sectPr w:rsidR="006170B3" w:rsidRPr="00B36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F6FF7"/>
    <w:multiLevelType w:val="hybridMultilevel"/>
    <w:tmpl w:val="2E82AF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0F"/>
    <w:rsid w:val="0010275F"/>
    <w:rsid w:val="001E2B0F"/>
    <w:rsid w:val="006170B3"/>
    <w:rsid w:val="008C32B6"/>
    <w:rsid w:val="008E4625"/>
    <w:rsid w:val="00976535"/>
    <w:rsid w:val="009E3F15"/>
    <w:rsid w:val="00AC2184"/>
    <w:rsid w:val="00AE4EA7"/>
    <w:rsid w:val="00B361FC"/>
    <w:rsid w:val="00CB5C8D"/>
    <w:rsid w:val="00CE53F7"/>
    <w:rsid w:val="00DE0494"/>
    <w:rsid w:val="00E16775"/>
    <w:rsid w:val="00FB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816F5"/>
  <w15:chartTrackingRefBased/>
  <w15:docId w15:val="{182253C8-D8AE-4178-BBF8-22BCF2B7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2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E2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2B0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2B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2B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21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21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184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DE0494"/>
    <w:pPr>
      <w:spacing w:after="100"/>
      <w:ind w:left="220"/>
    </w:pPr>
  </w:style>
  <w:style w:type="character" w:customStyle="1" w:styleId="hljs-tag">
    <w:name w:val="hljs-tag"/>
    <w:basedOn w:val="DefaultParagraphFont"/>
    <w:rsid w:val="00E16775"/>
  </w:style>
  <w:style w:type="character" w:customStyle="1" w:styleId="hljs-name">
    <w:name w:val="hljs-name"/>
    <w:basedOn w:val="DefaultParagraphFont"/>
    <w:rsid w:val="00E16775"/>
  </w:style>
  <w:style w:type="character" w:customStyle="1" w:styleId="hljs-attr">
    <w:name w:val="hljs-attr"/>
    <w:basedOn w:val="DefaultParagraphFont"/>
    <w:rsid w:val="00E16775"/>
  </w:style>
  <w:style w:type="character" w:customStyle="1" w:styleId="hljs-string">
    <w:name w:val="hljs-string"/>
    <w:basedOn w:val="DefaultParagraphFont"/>
    <w:rsid w:val="00E16775"/>
  </w:style>
  <w:style w:type="character" w:styleId="FollowedHyperlink">
    <w:name w:val="FollowedHyperlink"/>
    <w:basedOn w:val="DefaultParagraphFont"/>
    <w:uiPriority w:val="99"/>
    <w:semiHidden/>
    <w:unhideWhenUsed/>
    <w:rsid w:val="001027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arketplace.visualstudio.com/items?itemName=NUnitDevelopers.NUnit3TestAdapte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dotnet/core/testing/unit-testing-with-nun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quora.com/What-is-a-test-runner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microsoft.com/en-us/dotnet/core/testing/unit-testing-with-nun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68EB7-BEFC-4B80-94B2-7A5E9B07C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 Colgan</dc:creator>
  <cp:keywords/>
  <dc:description/>
  <cp:lastModifiedBy>Matthew Mc Colgan</cp:lastModifiedBy>
  <cp:revision>3</cp:revision>
  <dcterms:created xsi:type="dcterms:W3CDTF">2019-03-25T22:39:00Z</dcterms:created>
  <dcterms:modified xsi:type="dcterms:W3CDTF">2019-03-27T23:19:00Z</dcterms:modified>
</cp:coreProperties>
</file>