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A2D" w:rsidRDefault="00973758" w:rsidP="00973758">
      <w:pPr>
        <w:pStyle w:val="Title"/>
      </w:pPr>
      <w:r>
        <w:t>Use Case Descriptions</w:t>
      </w:r>
    </w:p>
    <w:p w:rsidR="00973758" w:rsidRDefault="0097375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758" w:rsidTr="00FE6B39">
        <w:trPr>
          <w:trHeight w:val="829"/>
        </w:trPr>
        <w:tc>
          <w:tcPr>
            <w:tcW w:w="4508" w:type="dxa"/>
          </w:tcPr>
          <w:p w:rsidR="00973758" w:rsidRDefault="00973758" w:rsidP="00973758">
            <w:r>
              <w:t>Use Case</w:t>
            </w:r>
          </w:p>
        </w:tc>
        <w:tc>
          <w:tcPr>
            <w:tcW w:w="4508" w:type="dxa"/>
          </w:tcPr>
          <w:p w:rsidR="00973758" w:rsidRDefault="00973758" w:rsidP="00973758">
            <w:r>
              <w:t>Login</w:t>
            </w:r>
          </w:p>
        </w:tc>
      </w:tr>
      <w:tr w:rsidR="00973758" w:rsidTr="00FE6B39">
        <w:trPr>
          <w:trHeight w:val="839"/>
        </w:trPr>
        <w:tc>
          <w:tcPr>
            <w:tcW w:w="4508" w:type="dxa"/>
          </w:tcPr>
          <w:p w:rsidR="00973758" w:rsidRDefault="00973758" w:rsidP="00973758">
            <w:r>
              <w:t>Objective</w:t>
            </w:r>
          </w:p>
        </w:tc>
        <w:tc>
          <w:tcPr>
            <w:tcW w:w="4508" w:type="dxa"/>
          </w:tcPr>
          <w:p w:rsidR="00973758" w:rsidRDefault="00973758" w:rsidP="00973758">
            <w:r>
              <w:t>To allow either the admin or client to login to the online system</w:t>
            </w:r>
          </w:p>
        </w:tc>
      </w:tr>
      <w:tr w:rsidR="00973758" w:rsidTr="00FE6B39">
        <w:trPr>
          <w:trHeight w:val="995"/>
        </w:trPr>
        <w:tc>
          <w:tcPr>
            <w:tcW w:w="4508" w:type="dxa"/>
          </w:tcPr>
          <w:p w:rsidR="00973758" w:rsidRDefault="00973758" w:rsidP="00973758">
            <w:r>
              <w:t>Precondition</w:t>
            </w:r>
          </w:p>
        </w:tc>
        <w:tc>
          <w:tcPr>
            <w:tcW w:w="4508" w:type="dxa"/>
          </w:tcPr>
          <w:p w:rsidR="00973758" w:rsidRDefault="00973758" w:rsidP="00973758">
            <w:r>
              <w:t>The user already has an account and login details are known</w:t>
            </w:r>
          </w:p>
        </w:tc>
      </w:tr>
      <w:tr w:rsidR="00973758" w:rsidTr="00FE6B39">
        <w:trPr>
          <w:trHeight w:val="1159"/>
        </w:trPr>
        <w:tc>
          <w:tcPr>
            <w:tcW w:w="4508" w:type="dxa"/>
          </w:tcPr>
          <w:p w:rsidR="00973758" w:rsidRDefault="00973758" w:rsidP="00973758">
            <w:r>
              <w:t>Main Flow</w:t>
            </w:r>
          </w:p>
        </w:tc>
        <w:tc>
          <w:tcPr>
            <w:tcW w:w="4508" w:type="dxa"/>
          </w:tcPr>
          <w:p w:rsidR="00973758" w:rsidRDefault="00973758" w:rsidP="00973758">
            <w:pPr>
              <w:pStyle w:val="ListParagraph"/>
              <w:numPr>
                <w:ilvl w:val="0"/>
                <w:numId w:val="1"/>
              </w:numPr>
            </w:pPr>
            <w:r>
              <w:t>Get username</w:t>
            </w:r>
          </w:p>
          <w:p w:rsidR="00973758" w:rsidRDefault="00973758" w:rsidP="00973758">
            <w:pPr>
              <w:pStyle w:val="ListParagraph"/>
              <w:numPr>
                <w:ilvl w:val="0"/>
                <w:numId w:val="1"/>
              </w:numPr>
            </w:pPr>
            <w:r>
              <w:t>Get password</w:t>
            </w:r>
          </w:p>
          <w:p w:rsidR="00973758" w:rsidRDefault="00973758" w:rsidP="00973758">
            <w:pPr>
              <w:pStyle w:val="ListParagraph"/>
              <w:numPr>
                <w:ilvl w:val="0"/>
                <w:numId w:val="1"/>
              </w:numPr>
            </w:pPr>
            <w:r>
              <w:t>User logged in</w:t>
            </w:r>
          </w:p>
        </w:tc>
      </w:tr>
      <w:tr w:rsidR="00973758" w:rsidTr="00FE6B39">
        <w:trPr>
          <w:trHeight w:val="916"/>
        </w:trPr>
        <w:tc>
          <w:tcPr>
            <w:tcW w:w="4508" w:type="dxa"/>
          </w:tcPr>
          <w:p w:rsidR="00973758" w:rsidRDefault="00973758" w:rsidP="00973758">
            <w:r>
              <w:t>Alternative Flow</w:t>
            </w:r>
          </w:p>
        </w:tc>
        <w:tc>
          <w:tcPr>
            <w:tcW w:w="4508" w:type="dxa"/>
          </w:tcPr>
          <w:p w:rsidR="00973758" w:rsidRDefault="00973758" w:rsidP="00973758">
            <w:pPr>
              <w:pStyle w:val="ListParagraph"/>
              <w:numPr>
                <w:ilvl w:val="0"/>
                <w:numId w:val="2"/>
              </w:numPr>
            </w:pPr>
            <w:r>
              <w:t xml:space="preserve">User details </w:t>
            </w:r>
            <w:bookmarkStart w:id="0" w:name="_GoBack"/>
            <w:r>
              <w:t xml:space="preserve">does </w:t>
            </w:r>
            <w:bookmarkEnd w:id="0"/>
            <w:r>
              <w:t>not exist. Inform the user and exit use case</w:t>
            </w:r>
          </w:p>
        </w:tc>
      </w:tr>
      <w:tr w:rsidR="00973758" w:rsidTr="00FE6B39">
        <w:trPr>
          <w:trHeight w:val="796"/>
        </w:trPr>
        <w:tc>
          <w:tcPr>
            <w:tcW w:w="4508" w:type="dxa"/>
          </w:tcPr>
          <w:p w:rsidR="00973758" w:rsidRDefault="00973758" w:rsidP="00973758">
            <w:r>
              <w:t>Post Condition</w:t>
            </w:r>
          </w:p>
        </w:tc>
        <w:tc>
          <w:tcPr>
            <w:tcW w:w="4508" w:type="dxa"/>
          </w:tcPr>
          <w:p w:rsidR="00973758" w:rsidRDefault="00973758" w:rsidP="00973758">
            <w:r>
              <w:t>User is logged into their account</w:t>
            </w:r>
          </w:p>
        </w:tc>
      </w:tr>
    </w:tbl>
    <w:p w:rsidR="00973758" w:rsidRDefault="0097375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758" w:rsidTr="00FE6B39">
        <w:trPr>
          <w:trHeight w:val="778"/>
        </w:trPr>
        <w:tc>
          <w:tcPr>
            <w:tcW w:w="4508" w:type="dxa"/>
          </w:tcPr>
          <w:p w:rsidR="00973758" w:rsidRDefault="00973758" w:rsidP="00973758">
            <w:r>
              <w:t>Use Case</w:t>
            </w:r>
          </w:p>
        </w:tc>
        <w:tc>
          <w:tcPr>
            <w:tcW w:w="4508" w:type="dxa"/>
          </w:tcPr>
          <w:p w:rsidR="00973758" w:rsidRDefault="00973758" w:rsidP="00973758">
            <w:r>
              <w:t>Register</w:t>
            </w:r>
          </w:p>
        </w:tc>
      </w:tr>
      <w:tr w:rsidR="00973758" w:rsidTr="00FE6B39">
        <w:trPr>
          <w:trHeight w:val="910"/>
        </w:trPr>
        <w:tc>
          <w:tcPr>
            <w:tcW w:w="4508" w:type="dxa"/>
          </w:tcPr>
          <w:p w:rsidR="00973758" w:rsidRDefault="00973758" w:rsidP="00973758">
            <w:r>
              <w:t>Objective</w:t>
            </w:r>
          </w:p>
        </w:tc>
        <w:tc>
          <w:tcPr>
            <w:tcW w:w="4508" w:type="dxa"/>
          </w:tcPr>
          <w:p w:rsidR="00973758" w:rsidRDefault="00973758" w:rsidP="00973758">
            <w:r>
              <w:t xml:space="preserve">To allow the admin or client to register for an account </w:t>
            </w:r>
          </w:p>
        </w:tc>
      </w:tr>
      <w:tr w:rsidR="00973758" w:rsidTr="00FE6B39">
        <w:trPr>
          <w:trHeight w:val="791"/>
        </w:trPr>
        <w:tc>
          <w:tcPr>
            <w:tcW w:w="4508" w:type="dxa"/>
          </w:tcPr>
          <w:p w:rsidR="00973758" w:rsidRDefault="00973758" w:rsidP="00973758">
            <w:r>
              <w:t>Precondition</w:t>
            </w:r>
          </w:p>
        </w:tc>
        <w:tc>
          <w:tcPr>
            <w:tcW w:w="4508" w:type="dxa"/>
          </w:tcPr>
          <w:p w:rsidR="00973758" w:rsidRDefault="00973758" w:rsidP="00973758">
            <w:r>
              <w:t>The user does not have an account</w:t>
            </w:r>
          </w:p>
        </w:tc>
      </w:tr>
      <w:tr w:rsidR="00973758" w:rsidTr="00FE6B39">
        <w:trPr>
          <w:trHeight w:val="1361"/>
        </w:trPr>
        <w:tc>
          <w:tcPr>
            <w:tcW w:w="4508" w:type="dxa"/>
          </w:tcPr>
          <w:p w:rsidR="00973758" w:rsidRDefault="00973758" w:rsidP="00973758">
            <w:r>
              <w:t>Main Flow</w:t>
            </w:r>
          </w:p>
        </w:tc>
        <w:tc>
          <w:tcPr>
            <w:tcW w:w="4508" w:type="dxa"/>
          </w:tcPr>
          <w:p w:rsidR="00973758" w:rsidRDefault="00973758" w:rsidP="00973758">
            <w:pPr>
              <w:pStyle w:val="ListParagraph"/>
              <w:numPr>
                <w:ilvl w:val="0"/>
                <w:numId w:val="3"/>
              </w:numPr>
            </w:pPr>
            <w:r>
              <w:t>User chooses a username</w:t>
            </w:r>
          </w:p>
          <w:p w:rsidR="00973758" w:rsidRDefault="00973758" w:rsidP="00973758">
            <w:pPr>
              <w:pStyle w:val="ListParagraph"/>
              <w:numPr>
                <w:ilvl w:val="0"/>
                <w:numId w:val="3"/>
              </w:numPr>
            </w:pPr>
            <w:r>
              <w:t>User chooses a password</w:t>
            </w:r>
          </w:p>
          <w:p w:rsidR="00973758" w:rsidRDefault="00973758" w:rsidP="00973758">
            <w:pPr>
              <w:pStyle w:val="ListParagraph"/>
              <w:numPr>
                <w:ilvl w:val="0"/>
                <w:numId w:val="3"/>
              </w:numPr>
            </w:pPr>
            <w:r>
              <w:t xml:space="preserve">The account is </w:t>
            </w:r>
            <w:proofErr w:type="gramStart"/>
            <w:r>
              <w:t>created</w:t>
            </w:r>
            <w:proofErr w:type="gramEnd"/>
            <w:r>
              <w:t xml:space="preserve"> and details are sent to the database</w:t>
            </w:r>
          </w:p>
        </w:tc>
      </w:tr>
      <w:tr w:rsidR="00973758" w:rsidTr="00FE6B39">
        <w:trPr>
          <w:trHeight w:val="994"/>
        </w:trPr>
        <w:tc>
          <w:tcPr>
            <w:tcW w:w="4508" w:type="dxa"/>
          </w:tcPr>
          <w:p w:rsidR="00973758" w:rsidRDefault="00973758" w:rsidP="00973758">
            <w:r>
              <w:t>Alternative Flow</w:t>
            </w:r>
          </w:p>
        </w:tc>
        <w:tc>
          <w:tcPr>
            <w:tcW w:w="4508" w:type="dxa"/>
          </w:tcPr>
          <w:p w:rsidR="00973758" w:rsidRDefault="00917A38" w:rsidP="00973758">
            <w:pPr>
              <w:pStyle w:val="ListParagraph"/>
              <w:numPr>
                <w:ilvl w:val="0"/>
                <w:numId w:val="4"/>
              </w:numPr>
            </w:pPr>
            <w:r>
              <w:t>Username already chosen. Inform the user and exit use case</w:t>
            </w:r>
          </w:p>
        </w:tc>
      </w:tr>
      <w:tr w:rsidR="00973758" w:rsidTr="00FE6B39">
        <w:trPr>
          <w:trHeight w:val="874"/>
        </w:trPr>
        <w:tc>
          <w:tcPr>
            <w:tcW w:w="4508" w:type="dxa"/>
          </w:tcPr>
          <w:p w:rsidR="00973758" w:rsidRDefault="00917A38" w:rsidP="00973758">
            <w:r>
              <w:t>Post Condition</w:t>
            </w:r>
          </w:p>
        </w:tc>
        <w:tc>
          <w:tcPr>
            <w:tcW w:w="4508" w:type="dxa"/>
          </w:tcPr>
          <w:p w:rsidR="00973758" w:rsidRDefault="00917A38" w:rsidP="00973758">
            <w:r>
              <w:t>User’s account is now created</w:t>
            </w:r>
          </w:p>
        </w:tc>
      </w:tr>
    </w:tbl>
    <w:p w:rsidR="00973758" w:rsidRDefault="00973758" w:rsidP="00973758"/>
    <w:p w:rsidR="00917A38" w:rsidRDefault="00917A3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7A38" w:rsidTr="00FE6B39">
        <w:trPr>
          <w:trHeight w:val="806"/>
        </w:trPr>
        <w:tc>
          <w:tcPr>
            <w:tcW w:w="4508" w:type="dxa"/>
          </w:tcPr>
          <w:p w:rsidR="00917A38" w:rsidRDefault="00917A38" w:rsidP="00973758">
            <w:r>
              <w:lastRenderedPageBreak/>
              <w:t>Use Case</w:t>
            </w:r>
          </w:p>
        </w:tc>
        <w:tc>
          <w:tcPr>
            <w:tcW w:w="4508" w:type="dxa"/>
          </w:tcPr>
          <w:p w:rsidR="00917A38" w:rsidRDefault="00917A38" w:rsidP="00973758">
            <w:r>
              <w:t>Client – Enter customer details for tanks</w:t>
            </w:r>
            <w:r w:rsidR="00FE6B39">
              <w:t xml:space="preserve"> and trains</w:t>
            </w:r>
          </w:p>
        </w:tc>
      </w:tr>
      <w:tr w:rsidR="00917A38" w:rsidTr="00FE6B39">
        <w:trPr>
          <w:trHeight w:val="984"/>
        </w:trPr>
        <w:tc>
          <w:tcPr>
            <w:tcW w:w="4508" w:type="dxa"/>
          </w:tcPr>
          <w:p w:rsidR="00917A38" w:rsidRDefault="00917A38" w:rsidP="00973758">
            <w:r>
              <w:t>Objective</w:t>
            </w:r>
          </w:p>
        </w:tc>
        <w:tc>
          <w:tcPr>
            <w:tcW w:w="4508" w:type="dxa"/>
          </w:tcPr>
          <w:p w:rsidR="00917A38" w:rsidRDefault="00917A38" w:rsidP="00973758">
            <w:r>
              <w:t>To allow the user to enter the customer details for tanks</w:t>
            </w:r>
            <w:r w:rsidR="00FE6B39">
              <w:t xml:space="preserve"> and trains</w:t>
            </w:r>
          </w:p>
        </w:tc>
      </w:tr>
      <w:tr w:rsidR="00917A38" w:rsidTr="00FE6B39">
        <w:trPr>
          <w:trHeight w:val="566"/>
        </w:trPr>
        <w:tc>
          <w:tcPr>
            <w:tcW w:w="4508" w:type="dxa"/>
          </w:tcPr>
          <w:p w:rsidR="00917A38" w:rsidRDefault="00917A38" w:rsidP="00973758">
            <w:r>
              <w:t>Precondition</w:t>
            </w:r>
          </w:p>
        </w:tc>
        <w:tc>
          <w:tcPr>
            <w:tcW w:w="4508" w:type="dxa"/>
          </w:tcPr>
          <w:p w:rsidR="00917A38" w:rsidRDefault="00917A38" w:rsidP="00973758"/>
        </w:tc>
      </w:tr>
      <w:tr w:rsidR="00917A38" w:rsidTr="00FE6B39">
        <w:trPr>
          <w:trHeight w:val="1704"/>
        </w:trPr>
        <w:tc>
          <w:tcPr>
            <w:tcW w:w="4508" w:type="dxa"/>
          </w:tcPr>
          <w:p w:rsidR="00917A38" w:rsidRDefault="00917A38" w:rsidP="00973758">
            <w:r>
              <w:t>Main Flow</w:t>
            </w:r>
          </w:p>
        </w:tc>
        <w:tc>
          <w:tcPr>
            <w:tcW w:w="4508" w:type="dxa"/>
          </w:tcPr>
          <w:p w:rsidR="00917A38" w:rsidRDefault="00917A38" w:rsidP="00917A38">
            <w:pPr>
              <w:pStyle w:val="ListParagraph"/>
              <w:numPr>
                <w:ilvl w:val="0"/>
                <w:numId w:val="5"/>
              </w:numPr>
            </w:pPr>
            <w:r>
              <w:t>User enters customer details for tanks</w:t>
            </w:r>
          </w:p>
          <w:p w:rsidR="00917A38" w:rsidRDefault="00917A38" w:rsidP="00917A38">
            <w:pPr>
              <w:pStyle w:val="ListParagraph"/>
              <w:numPr>
                <w:ilvl w:val="0"/>
                <w:numId w:val="5"/>
              </w:numPr>
            </w:pPr>
            <w:r>
              <w:t>The system calculates the cost based on no. of evil minions and weight of rocket along with the details entered for the trains</w:t>
            </w:r>
          </w:p>
        </w:tc>
      </w:tr>
      <w:tr w:rsidR="00917A38" w:rsidTr="00FE6B39">
        <w:trPr>
          <w:trHeight w:val="916"/>
        </w:trPr>
        <w:tc>
          <w:tcPr>
            <w:tcW w:w="4508" w:type="dxa"/>
          </w:tcPr>
          <w:p w:rsidR="00917A38" w:rsidRDefault="00917A38" w:rsidP="00973758">
            <w:r>
              <w:t>Alternative Flow</w:t>
            </w:r>
          </w:p>
        </w:tc>
        <w:tc>
          <w:tcPr>
            <w:tcW w:w="4508" w:type="dxa"/>
          </w:tcPr>
          <w:p w:rsidR="00917A38" w:rsidRDefault="00917A38" w:rsidP="00FE6B39">
            <w:pPr>
              <w:pStyle w:val="ListParagraph"/>
            </w:pPr>
          </w:p>
        </w:tc>
      </w:tr>
      <w:tr w:rsidR="00917A38" w:rsidTr="00FE6B39">
        <w:trPr>
          <w:trHeight w:val="1217"/>
        </w:trPr>
        <w:tc>
          <w:tcPr>
            <w:tcW w:w="4508" w:type="dxa"/>
          </w:tcPr>
          <w:p w:rsidR="00917A38" w:rsidRDefault="00FE6B39" w:rsidP="00973758">
            <w:r>
              <w:t>Post Condition</w:t>
            </w:r>
          </w:p>
        </w:tc>
        <w:tc>
          <w:tcPr>
            <w:tcW w:w="4508" w:type="dxa"/>
          </w:tcPr>
          <w:p w:rsidR="00917A38" w:rsidRDefault="00FE6B39" w:rsidP="00973758">
            <w:r>
              <w:t>Customer details are added for the tanks and the trains</w:t>
            </w:r>
          </w:p>
        </w:tc>
      </w:tr>
    </w:tbl>
    <w:p w:rsidR="00917A38" w:rsidRDefault="00917A3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6B39" w:rsidTr="00FE6B39">
        <w:tc>
          <w:tcPr>
            <w:tcW w:w="4508" w:type="dxa"/>
          </w:tcPr>
          <w:p w:rsidR="00FE6B39" w:rsidRDefault="00FE6B39" w:rsidP="00973758">
            <w:r>
              <w:t>Use Case</w:t>
            </w:r>
          </w:p>
        </w:tc>
        <w:tc>
          <w:tcPr>
            <w:tcW w:w="4508" w:type="dxa"/>
          </w:tcPr>
          <w:p w:rsidR="00FE6B39" w:rsidRDefault="00FE6B39" w:rsidP="00973758">
            <w:r>
              <w:t>Client – View number of tanks and/or trains</w:t>
            </w:r>
          </w:p>
        </w:tc>
      </w:tr>
      <w:tr w:rsidR="00FE6B39" w:rsidTr="00FE6B39">
        <w:trPr>
          <w:trHeight w:val="1692"/>
        </w:trPr>
        <w:tc>
          <w:tcPr>
            <w:tcW w:w="4508" w:type="dxa"/>
          </w:tcPr>
          <w:p w:rsidR="00FE6B39" w:rsidRDefault="00FE6B39" w:rsidP="00973758">
            <w:r>
              <w:t>Objective</w:t>
            </w:r>
          </w:p>
        </w:tc>
        <w:tc>
          <w:tcPr>
            <w:tcW w:w="4508" w:type="dxa"/>
          </w:tcPr>
          <w:p w:rsidR="00FE6B39" w:rsidRDefault="00FE6B39" w:rsidP="00973758">
            <w:r>
              <w:t>To allow the user to view the number of trains and/or tanks at any given destination at any time</w:t>
            </w:r>
          </w:p>
        </w:tc>
      </w:tr>
      <w:tr w:rsidR="00FE6B39" w:rsidTr="00FE6B39">
        <w:tc>
          <w:tcPr>
            <w:tcW w:w="4508" w:type="dxa"/>
          </w:tcPr>
          <w:p w:rsidR="00FE6B39" w:rsidRDefault="00FE6B39" w:rsidP="00973758">
            <w:r>
              <w:t>Precondition</w:t>
            </w:r>
          </w:p>
        </w:tc>
        <w:tc>
          <w:tcPr>
            <w:tcW w:w="4508" w:type="dxa"/>
          </w:tcPr>
          <w:p w:rsidR="00FE6B39" w:rsidRDefault="00FE6B39" w:rsidP="00973758"/>
        </w:tc>
      </w:tr>
      <w:tr w:rsidR="00FE6B39" w:rsidTr="00FE6B39">
        <w:trPr>
          <w:trHeight w:val="1408"/>
        </w:trPr>
        <w:tc>
          <w:tcPr>
            <w:tcW w:w="4508" w:type="dxa"/>
          </w:tcPr>
          <w:p w:rsidR="00FE6B39" w:rsidRDefault="00FE6B39" w:rsidP="00973758">
            <w:r>
              <w:t>Main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7"/>
              </w:numPr>
            </w:pPr>
            <w:r>
              <w:t>User chooses “To View” option</w:t>
            </w:r>
          </w:p>
          <w:p w:rsidR="00FE6B39" w:rsidRDefault="00FE6B39" w:rsidP="00FE6B39">
            <w:pPr>
              <w:pStyle w:val="ListParagraph"/>
              <w:numPr>
                <w:ilvl w:val="0"/>
                <w:numId w:val="7"/>
              </w:numPr>
            </w:pPr>
            <w:r>
              <w:t>No of trains and/or tanks is displayed on screen depending on which type the user wishes to see</w:t>
            </w:r>
          </w:p>
        </w:tc>
      </w:tr>
      <w:tr w:rsidR="00FE6B39" w:rsidTr="00FE6B39">
        <w:trPr>
          <w:trHeight w:val="899"/>
        </w:trPr>
        <w:tc>
          <w:tcPr>
            <w:tcW w:w="4508" w:type="dxa"/>
          </w:tcPr>
          <w:p w:rsidR="00FE6B39" w:rsidRDefault="00FE6B39" w:rsidP="00973758">
            <w:r>
              <w:t>Alternative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8"/>
              </w:numPr>
            </w:pPr>
            <w:r>
              <w:t>Each destination can only take max 5 tanks and 2 trains</w:t>
            </w:r>
          </w:p>
        </w:tc>
      </w:tr>
      <w:tr w:rsidR="00FE6B39" w:rsidTr="00FE6B39">
        <w:trPr>
          <w:trHeight w:val="1048"/>
        </w:trPr>
        <w:tc>
          <w:tcPr>
            <w:tcW w:w="4508" w:type="dxa"/>
          </w:tcPr>
          <w:p w:rsidR="00FE6B39" w:rsidRDefault="00FE6B39" w:rsidP="00973758">
            <w:r>
              <w:t>Post Condition</w:t>
            </w:r>
          </w:p>
        </w:tc>
        <w:tc>
          <w:tcPr>
            <w:tcW w:w="4508" w:type="dxa"/>
          </w:tcPr>
          <w:p w:rsidR="00FE6B39" w:rsidRDefault="00FE6B39" w:rsidP="00973758">
            <w:r>
              <w:t>Number of trains and/or tanks is shown to the user</w:t>
            </w:r>
          </w:p>
        </w:tc>
      </w:tr>
    </w:tbl>
    <w:p w:rsidR="00FE6B39" w:rsidRDefault="00FE6B39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6B39" w:rsidTr="00FE6B39">
        <w:trPr>
          <w:trHeight w:val="609"/>
        </w:trPr>
        <w:tc>
          <w:tcPr>
            <w:tcW w:w="4508" w:type="dxa"/>
          </w:tcPr>
          <w:p w:rsidR="00FE6B39" w:rsidRDefault="00FE6B39" w:rsidP="00973758">
            <w:r>
              <w:t>Use Case</w:t>
            </w:r>
          </w:p>
        </w:tc>
        <w:tc>
          <w:tcPr>
            <w:tcW w:w="4508" w:type="dxa"/>
          </w:tcPr>
          <w:p w:rsidR="00FE6B39" w:rsidRDefault="00FE6B39" w:rsidP="00973758">
            <w:r>
              <w:t>Admin – Access detailed info</w:t>
            </w:r>
          </w:p>
        </w:tc>
      </w:tr>
      <w:tr w:rsidR="00FE6B39" w:rsidTr="00FE6B39">
        <w:trPr>
          <w:trHeight w:val="754"/>
        </w:trPr>
        <w:tc>
          <w:tcPr>
            <w:tcW w:w="4508" w:type="dxa"/>
          </w:tcPr>
          <w:p w:rsidR="00FE6B39" w:rsidRDefault="00FE6B39" w:rsidP="00973758">
            <w:r>
              <w:lastRenderedPageBreak/>
              <w:t>Objective</w:t>
            </w:r>
          </w:p>
        </w:tc>
        <w:tc>
          <w:tcPr>
            <w:tcW w:w="4508" w:type="dxa"/>
          </w:tcPr>
          <w:p w:rsidR="00FE6B39" w:rsidRDefault="00FE6B39" w:rsidP="00973758">
            <w:r>
              <w:t>To allow the admin to access detailed info</w:t>
            </w:r>
          </w:p>
        </w:tc>
      </w:tr>
      <w:tr w:rsidR="00FE6B39" w:rsidTr="00FE6B39">
        <w:trPr>
          <w:trHeight w:val="758"/>
        </w:trPr>
        <w:tc>
          <w:tcPr>
            <w:tcW w:w="4508" w:type="dxa"/>
          </w:tcPr>
          <w:p w:rsidR="00FE6B39" w:rsidRDefault="00FE6B39" w:rsidP="00973758">
            <w:r>
              <w:t>Precondition</w:t>
            </w:r>
          </w:p>
        </w:tc>
        <w:tc>
          <w:tcPr>
            <w:tcW w:w="4508" w:type="dxa"/>
          </w:tcPr>
          <w:p w:rsidR="00FE6B39" w:rsidRDefault="00FE6B39" w:rsidP="00973758"/>
        </w:tc>
      </w:tr>
      <w:tr w:rsidR="00FE6B39" w:rsidTr="00FE6B39">
        <w:trPr>
          <w:trHeight w:val="1471"/>
        </w:trPr>
        <w:tc>
          <w:tcPr>
            <w:tcW w:w="4508" w:type="dxa"/>
          </w:tcPr>
          <w:p w:rsidR="00FE6B39" w:rsidRDefault="00FE6B39" w:rsidP="00973758">
            <w:r>
              <w:t>Main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9"/>
              </w:numPr>
            </w:pPr>
            <w:r>
              <w:t>User wishes to access detailed info</w:t>
            </w:r>
          </w:p>
          <w:p w:rsidR="00FE6B39" w:rsidRDefault="00FE6B39" w:rsidP="00FE6B39">
            <w:pPr>
              <w:pStyle w:val="ListParagraph"/>
              <w:numPr>
                <w:ilvl w:val="0"/>
                <w:numId w:val="9"/>
              </w:numPr>
            </w:pPr>
            <w:r>
              <w:t>Detailed info is shown to the user</w:t>
            </w:r>
          </w:p>
          <w:p w:rsidR="00FE6B39" w:rsidRDefault="00FE6B39" w:rsidP="00FE6B39">
            <w:pPr>
              <w:pStyle w:val="ListParagraph"/>
              <w:numPr>
                <w:ilvl w:val="0"/>
                <w:numId w:val="9"/>
              </w:numPr>
            </w:pPr>
            <w:r>
              <w:t>This info can be edited as appropriate by the admin</w:t>
            </w:r>
          </w:p>
        </w:tc>
      </w:tr>
      <w:tr w:rsidR="00FE6B39" w:rsidTr="00FE6B39">
        <w:trPr>
          <w:trHeight w:val="1104"/>
        </w:trPr>
        <w:tc>
          <w:tcPr>
            <w:tcW w:w="4508" w:type="dxa"/>
          </w:tcPr>
          <w:p w:rsidR="00FE6B39" w:rsidRDefault="00FE6B39" w:rsidP="00973758">
            <w:r>
              <w:t>Alternative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10"/>
              </w:numPr>
            </w:pPr>
            <w:r>
              <w:t>Once the details have been entered, they cannot be changed by the client</w:t>
            </w:r>
          </w:p>
        </w:tc>
      </w:tr>
      <w:tr w:rsidR="00FE6B39" w:rsidTr="00FE6B39">
        <w:trPr>
          <w:trHeight w:val="1267"/>
        </w:trPr>
        <w:tc>
          <w:tcPr>
            <w:tcW w:w="4508" w:type="dxa"/>
          </w:tcPr>
          <w:p w:rsidR="00FE6B39" w:rsidRDefault="00FE6B39" w:rsidP="00973758">
            <w:r>
              <w:t>Post Condition</w:t>
            </w:r>
          </w:p>
        </w:tc>
        <w:tc>
          <w:tcPr>
            <w:tcW w:w="4508" w:type="dxa"/>
          </w:tcPr>
          <w:p w:rsidR="00FE6B39" w:rsidRDefault="00FE6B39" w:rsidP="00973758">
            <w:r>
              <w:t>Detailed info is displayed to the user</w:t>
            </w:r>
          </w:p>
        </w:tc>
      </w:tr>
    </w:tbl>
    <w:p w:rsidR="00FE6B39" w:rsidRPr="00973758" w:rsidRDefault="00FE6B39" w:rsidP="00973758"/>
    <w:sectPr w:rsidR="00FE6B39" w:rsidRPr="0097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6F2E"/>
    <w:multiLevelType w:val="hybridMultilevel"/>
    <w:tmpl w:val="C1DCB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3F7F"/>
    <w:multiLevelType w:val="hybridMultilevel"/>
    <w:tmpl w:val="0EF664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217"/>
    <w:multiLevelType w:val="hybridMultilevel"/>
    <w:tmpl w:val="1128A8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527E5"/>
    <w:multiLevelType w:val="hybridMultilevel"/>
    <w:tmpl w:val="BCC2DE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7FEC"/>
    <w:multiLevelType w:val="hybridMultilevel"/>
    <w:tmpl w:val="630075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36686"/>
    <w:multiLevelType w:val="hybridMultilevel"/>
    <w:tmpl w:val="8AC666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12007"/>
    <w:multiLevelType w:val="hybridMultilevel"/>
    <w:tmpl w:val="FB78E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F78BA"/>
    <w:multiLevelType w:val="hybridMultilevel"/>
    <w:tmpl w:val="83B89C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A3022"/>
    <w:multiLevelType w:val="hybridMultilevel"/>
    <w:tmpl w:val="160C52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3AF1"/>
    <w:multiLevelType w:val="hybridMultilevel"/>
    <w:tmpl w:val="93B879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58"/>
    <w:rsid w:val="008A2F0D"/>
    <w:rsid w:val="00917A38"/>
    <w:rsid w:val="009634B8"/>
    <w:rsid w:val="00973758"/>
    <w:rsid w:val="00C62CD3"/>
    <w:rsid w:val="00D91A2D"/>
    <w:rsid w:val="00F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77C2"/>
  <w15:chartTrackingRefBased/>
  <w15:docId w15:val="{60971EAC-7395-4ED8-AAE0-D8D837CF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Bríana Lee</dc:creator>
  <cp:keywords/>
  <dc:description/>
  <cp:lastModifiedBy>Bríana Lee</cp:lastModifiedBy>
  <cp:revision>1</cp:revision>
  <dcterms:created xsi:type="dcterms:W3CDTF">2018-10-25T21:31:00Z</dcterms:created>
  <dcterms:modified xsi:type="dcterms:W3CDTF">2018-10-25T22:02:00Z</dcterms:modified>
</cp:coreProperties>
</file>