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4F8C" w:rsidRPr="000D4F8C" w:rsidTr="000D4F8C">
        <w:trPr>
          <w:trHeight w:val="306"/>
        </w:trPr>
        <w:tc>
          <w:tcPr>
            <w:tcW w:w="10456" w:type="dxa"/>
          </w:tcPr>
          <w:p w:rsidR="000D4F8C" w:rsidRDefault="000D4F8C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Use Case:</w:t>
            </w:r>
            <w:r w:rsidR="008B54F3">
              <w:rPr>
                <w:rFonts w:ascii="Trebuchet MS" w:hAnsi="Trebuchet MS"/>
                <w:b/>
                <w:sz w:val="24"/>
              </w:rPr>
              <w:t xml:space="preserve"> </w:t>
            </w:r>
            <w:r w:rsidR="003607A5">
              <w:rPr>
                <w:rFonts w:ascii="Trebuchet MS" w:hAnsi="Trebuchet MS"/>
                <w:b/>
                <w:sz w:val="24"/>
              </w:rPr>
              <w:t>Enter Dimensions</w:t>
            </w:r>
            <w:r w:rsidR="002160B5">
              <w:rPr>
                <w:rFonts w:ascii="Trebuchet MS" w:hAnsi="Trebuchet MS"/>
                <w:b/>
                <w:sz w:val="24"/>
              </w:rPr>
              <w:t xml:space="preserve"> Use Case</w:t>
            </w:r>
          </w:p>
          <w:p w:rsidR="000D4F8C" w:rsidRPr="000D4F8C" w:rsidRDefault="000D4F8C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 xml:space="preserve"> </w:t>
            </w:r>
          </w:p>
        </w:tc>
      </w:tr>
      <w:tr w:rsidR="000D4F8C" w:rsidRPr="000D4F8C" w:rsidTr="000D4F8C">
        <w:trPr>
          <w:trHeight w:val="289"/>
        </w:trPr>
        <w:tc>
          <w:tcPr>
            <w:tcW w:w="10456" w:type="dxa"/>
          </w:tcPr>
          <w:p w:rsidR="000D4F8C" w:rsidRPr="000D4F8C" w:rsidRDefault="000D4F8C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Objective</w:t>
            </w:r>
            <w:r w:rsidRPr="000D4F8C">
              <w:rPr>
                <w:rFonts w:ascii="Trebuchet MS" w:hAnsi="Trebuchet MS"/>
                <w:b/>
                <w:sz w:val="24"/>
              </w:rPr>
              <w:t>:</w:t>
            </w:r>
            <w:r w:rsidR="008B54F3">
              <w:rPr>
                <w:rFonts w:ascii="Trebuchet MS" w:hAnsi="Trebuchet MS"/>
                <w:b/>
                <w:sz w:val="24"/>
              </w:rPr>
              <w:t xml:space="preserve"> This use case describes the steps involved in </w:t>
            </w:r>
            <w:r w:rsidR="002160B5">
              <w:rPr>
                <w:rFonts w:ascii="Trebuchet MS" w:hAnsi="Trebuchet MS"/>
                <w:b/>
                <w:sz w:val="24"/>
              </w:rPr>
              <w:t xml:space="preserve">a </w:t>
            </w:r>
            <w:r w:rsidR="003607A5">
              <w:rPr>
                <w:rFonts w:ascii="Trebuchet MS" w:hAnsi="Trebuchet MS"/>
                <w:b/>
                <w:sz w:val="24"/>
              </w:rPr>
              <w:t>user entering their preferred dimensions into the system</w:t>
            </w:r>
          </w:p>
          <w:p w:rsidR="000D4F8C" w:rsidRPr="000D4F8C" w:rsidRDefault="000D4F8C">
            <w:pPr>
              <w:rPr>
                <w:rFonts w:ascii="Trebuchet MS" w:hAnsi="Trebuchet MS"/>
                <w:sz w:val="24"/>
              </w:rPr>
            </w:pPr>
          </w:p>
        </w:tc>
      </w:tr>
      <w:tr w:rsidR="000D4F8C" w:rsidRPr="000D4F8C" w:rsidTr="000D4F8C">
        <w:trPr>
          <w:trHeight w:val="306"/>
        </w:trPr>
        <w:tc>
          <w:tcPr>
            <w:tcW w:w="10456" w:type="dxa"/>
          </w:tcPr>
          <w:p w:rsidR="000D4F8C" w:rsidRPr="000D4F8C" w:rsidRDefault="000D4F8C">
            <w:pPr>
              <w:rPr>
                <w:rFonts w:ascii="Trebuchet MS" w:hAnsi="Trebuchet MS"/>
                <w:b/>
                <w:sz w:val="24"/>
              </w:rPr>
            </w:pPr>
            <w:r w:rsidRPr="000D4F8C">
              <w:rPr>
                <w:rFonts w:ascii="Trebuchet MS" w:hAnsi="Trebuchet MS"/>
                <w:b/>
                <w:sz w:val="24"/>
              </w:rPr>
              <w:t>Pre-condition:</w:t>
            </w:r>
            <w:r w:rsidR="008B54F3">
              <w:rPr>
                <w:rFonts w:ascii="Trebuchet MS" w:hAnsi="Trebuchet MS"/>
                <w:b/>
                <w:sz w:val="24"/>
              </w:rPr>
              <w:t xml:space="preserve"> </w:t>
            </w:r>
            <w:r w:rsidR="003607A5">
              <w:rPr>
                <w:rFonts w:ascii="Trebuchet MS" w:hAnsi="Trebuchet MS"/>
                <w:b/>
                <w:sz w:val="24"/>
              </w:rPr>
              <w:t>The</w:t>
            </w:r>
            <w:r w:rsidR="008B54F3">
              <w:rPr>
                <w:rFonts w:ascii="Trebuchet MS" w:hAnsi="Trebuchet MS"/>
                <w:b/>
                <w:sz w:val="24"/>
              </w:rPr>
              <w:t xml:space="preserve"> user </w:t>
            </w:r>
            <w:r w:rsidR="003607A5">
              <w:rPr>
                <w:rFonts w:ascii="Trebuchet MS" w:hAnsi="Trebuchet MS"/>
                <w:b/>
                <w:sz w:val="24"/>
              </w:rPr>
              <w:t>has logged into the system</w:t>
            </w:r>
          </w:p>
          <w:p w:rsidR="000D4F8C" w:rsidRPr="000D4F8C" w:rsidRDefault="000D4F8C">
            <w:pPr>
              <w:rPr>
                <w:rFonts w:ascii="Trebuchet MS" w:hAnsi="Trebuchet MS"/>
                <w:sz w:val="24"/>
              </w:rPr>
            </w:pPr>
          </w:p>
        </w:tc>
      </w:tr>
      <w:tr w:rsidR="000D4F8C" w:rsidRPr="000D4F8C" w:rsidTr="000D4F8C">
        <w:trPr>
          <w:trHeight w:val="289"/>
        </w:trPr>
        <w:tc>
          <w:tcPr>
            <w:tcW w:w="10456" w:type="dxa"/>
          </w:tcPr>
          <w:p w:rsidR="000D4F8C" w:rsidRPr="000D4F8C" w:rsidRDefault="000D4F8C">
            <w:pPr>
              <w:rPr>
                <w:rFonts w:ascii="Trebuchet MS" w:hAnsi="Trebuchet MS"/>
                <w:b/>
                <w:sz w:val="24"/>
              </w:rPr>
            </w:pPr>
            <w:r w:rsidRPr="000D4F8C">
              <w:rPr>
                <w:rFonts w:ascii="Trebuchet MS" w:hAnsi="Trebuchet MS"/>
                <w:b/>
                <w:sz w:val="24"/>
              </w:rPr>
              <w:t>Main Flow:</w:t>
            </w:r>
          </w:p>
          <w:p w:rsidR="000D4F8C" w:rsidRDefault="002160B5" w:rsidP="000D4F8C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 xml:space="preserve">The user enters their </w:t>
            </w:r>
            <w:r w:rsidR="003607A5">
              <w:rPr>
                <w:rFonts w:ascii="Trebuchet MS" w:hAnsi="Trebuchet MS"/>
                <w:sz w:val="24"/>
              </w:rPr>
              <w:t>preferred dimensions and complete all fields</w:t>
            </w:r>
          </w:p>
          <w:p w:rsidR="003607A5" w:rsidRDefault="003607A5" w:rsidP="000D4F8C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The user submits their preferred dimensions</w:t>
            </w:r>
          </w:p>
          <w:p w:rsidR="008B54F3" w:rsidRDefault="008B54F3" w:rsidP="002160B5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 xml:space="preserve">The </w:t>
            </w:r>
            <w:r w:rsidR="002160B5">
              <w:rPr>
                <w:rFonts w:ascii="Trebuchet MS" w:hAnsi="Trebuchet MS"/>
                <w:sz w:val="24"/>
              </w:rPr>
              <w:t xml:space="preserve">user’s </w:t>
            </w:r>
            <w:r w:rsidR="003607A5">
              <w:rPr>
                <w:rFonts w:ascii="Trebuchet MS" w:hAnsi="Trebuchet MS"/>
                <w:sz w:val="24"/>
              </w:rPr>
              <w:t>entered data is sent for calculation</w:t>
            </w:r>
          </w:p>
          <w:p w:rsidR="002160B5" w:rsidRPr="003607A5" w:rsidRDefault="002160B5" w:rsidP="003607A5">
            <w:pPr>
              <w:rPr>
                <w:rFonts w:ascii="Trebuchet MS" w:hAnsi="Trebuchet MS"/>
                <w:sz w:val="24"/>
              </w:rPr>
            </w:pPr>
          </w:p>
        </w:tc>
      </w:tr>
      <w:tr w:rsidR="000D4F8C" w:rsidRPr="000D4F8C" w:rsidTr="000D4F8C">
        <w:trPr>
          <w:trHeight w:val="289"/>
        </w:trPr>
        <w:tc>
          <w:tcPr>
            <w:tcW w:w="10456" w:type="dxa"/>
          </w:tcPr>
          <w:p w:rsidR="000D4F8C" w:rsidRDefault="000D4F8C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Alternative Flow:</w:t>
            </w:r>
          </w:p>
          <w:p w:rsidR="008B54F3" w:rsidRPr="002160B5" w:rsidRDefault="002160B5" w:rsidP="002160B5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sz w:val="24"/>
              </w:rPr>
              <w:t xml:space="preserve">     </w:t>
            </w:r>
            <w:r w:rsidR="003607A5">
              <w:rPr>
                <w:rFonts w:ascii="Trebuchet MS" w:hAnsi="Trebuchet MS"/>
                <w:sz w:val="24"/>
              </w:rPr>
              <w:t>2</w:t>
            </w:r>
            <w:r w:rsidRPr="002160B5">
              <w:rPr>
                <w:rFonts w:ascii="Trebuchet MS" w:hAnsi="Trebuchet MS"/>
                <w:sz w:val="24"/>
              </w:rPr>
              <w:t xml:space="preserve">a. </w:t>
            </w:r>
            <w:r w:rsidR="008B54F3" w:rsidRPr="002160B5">
              <w:rPr>
                <w:rFonts w:ascii="Trebuchet MS" w:hAnsi="Trebuchet MS"/>
                <w:sz w:val="24"/>
              </w:rPr>
              <w:t xml:space="preserve">The </w:t>
            </w:r>
            <w:r w:rsidRPr="002160B5">
              <w:rPr>
                <w:rFonts w:ascii="Trebuchet MS" w:hAnsi="Trebuchet MS"/>
                <w:sz w:val="24"/>
              </w:rPr>
              <w:t xml:space="preserve">user </w:t>
            </w:r>
            <w:r w:rsidR="003607A5">
              <w:rPr>
                <w:rFonts w:ascii="Trebuchet MS" w:hAnsi="Trebuchet MS"/>
                <w:sz w:val="24"/>
              </w:rPr>
              <w:t>does not complete all fields before submission</w:t>
            </w:r>
          </w:p>
          <w:p w:rsidR="008B54F3" w:rsidRPr="002160B5" w:rsidRDefault="002160B5" w:rsidP="002160B5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sz w:val="24"/>
              </w:rPr>
              <w:t xml:space="preserve">     2b. </w:t>
            </w:r>
            <w:r w:rsidR="008B54F3" w:rsidRPr="002160B5">
              <w:rPr>
                <w:rFonts w:ascii="Trebuchet MS" w:hAnsi="Trebuchet MS"/>
                <w:sz w:val="24"/>
              </w:rPr>
              <w:t xml:space="preserve">The </w:t>
            </w:r>
            <w:r w:rsidRPr="002160B5">
              <w:rPr>
                <w:rFonts w:ascii="Trebuchet MS" w:hAnsi="Trebuchet MS"/>
                <w:sz w:val="24"/>
              </w:rPr>
              <w:t xml:space="preserve">user is </w:t>
            </w:r>
            <w:r w:rsidR="003607A5">
              <w:rPr>
                <w:rFonts w:ascii="Trebuchet MS" w:hAnsi="Trebuchet MS"/>
                <w:sz w:val="24"/>
              </w:rPr>
              <w:t>prompted to complete the remaining empty fields</w:t>
            </w:r>
          </w:p>
          <w:p w:rsidR="000D4F8C" w:rsidRDefault="008B54F3" w:rsidP="008B54F3">
            <w:pPr>
              <w:ind w:left="360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2c. Use case ends.</w:t>
            </w:r>
          </w:p>
          <w:p w:rsidR="008B54F3" w:rsidRPr="000D4F8C" w:rsidRDefault="008B54F3" w:rsidP="008B54F3">
            <w:pPr>
              <w:ind w:left="360"/>
              <w:rPr>
                <w:rFonts w:ascii="Trebuchet MS" w:hAnsi="Trebuchet MS"/>
                <w:sz w:val="24"/>
              </w:rPr>
            </w:pPr>
          </w:p>
        </w:tc>
      </w:tr>
      <w:tr w:rsidR="000D4F8C" w:rsidRPr="000D4F8C" w:rsidTr="000D4F8C">
        <w:trPr>
          <w:trHeight w:val="289"/>
        </w:trPr>
        <w:tc>
          <w:tcPr>
            <w:tcW w:w="10456" w:type="dxa"/>
          </w:tcPr>
          <w:p w:rsidR="000D4F8C" w:rsidRDefault="000D4F8C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Post-condition:</w:t>
            </w:r>
            <w:r w:rsidR="008B54F3">
              <w:rPr>
                <w:rFonts w:ascii="Trebuchet MS" w:hAnsi="Trebuchet MS"/>
                <w:b/>
                <w:sz w:val="24"/>
              </w:rPr>
              <w:t xml:space="preserve"> </w:t>
            </w:r>
            <w:r w:rsidR="003607A5">
              <w:rPr>
                <w:rFonts w:ascii="Trebuchet MS" w:hAnsi="Trebuchet MS"/>
                <w:b/>
                <w:sz w:val="24"/>
              </w:rPr>
              <w:t>The Users dimensions will have been sent for calculation</w:t>
            </w:r>
            <w:bookmarkStart w:id="0" w:name="_GoBack"/>
            <w:bookmarkEnd w:id="0"/>
          </w:p>
          <w:p w:rsidR="000D4F8C" w:rsidRPr="000D4F8C" w:rsidRDefault="000D4F8C">
            <w:pPr>
              <w:rPr>
                <w:rFonts w:ascii="Trebuchet MS" w:hAnsi="Trebuchet MS"/>
                <w:sz w:val="24"/>
              </w:rPr>
            </w:pPr>
          </w:p>
        </w:tc>
      </w:tr>
    </w:tbl>
    <w:p w:rsidR="004F4FAB" w:rsidRDefault="004F4FAB"/>
    <w:sectPr w:rsidR="004F4FAB" w:rsidSect="000D4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118D6"/>
    <w:multiLevelType w:val="hybridMultilevel"/>
    <w:tmpl w:val="DAB85B5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4612D"/>
    <w:multiLevelType w:val="hybridMultilevel"/>
    <w:tmpl w:val="E7EE5662"/>
    <w:lvl w:ilvl="0" w:tplc="62CE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F3"/>
    <w:rsid w:val="00022BE9"/>
    <w:rsid w:val="000D4F8C"/>
    <w:rsid w:val="002160B5"/>
    <w:rsid w:val="003607A5"/>
    <w:rsid w:val="004F4FAB"/>
    <w:rsid w:val="008B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51A2"/>
  <w15:chartTrackingRefBased/>
  <w15:docId w15:val="{B7A2B3B0-3017-4A87-AB72-8CBA78F2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%20C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Template</Template>
  <TotalTime>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3</cp:revision>
  <dcterms:created xsi:type="dcterms:W3CDTF">2018-10-24T17:06:00Z</dcterms:created>
  <dcterms:modified xsi:type="dcterms:W3CDTF">2018-10-24T17:12:00Z</dcterms:modified>
</cp:coreProperties>
</file>