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89"/>
        <w:gridCol w:w="4318"/>
      </w:tblGrid>
      <w:tr w:rsidR="00110841" w:rsidTr="00110841">
        <w:trPr>
          <w:trHeight w:val="931"/>
        </w:trPr>
        <w:tc>
          <w:tcPr>
            <w:tcW w:w="3689" w:type="dxa"/>
          </w:tcPr>
          <w:p w:rsidR="00110841" w:rsidRPr="00110841" w:rsidRDefault="00110841" w:rsidP="00110841">
            <w:pPr>
              <w:rPr>
                <w:sz w:val="24"/>
              </w:rPr>
            </w:pPr>
            <w:r w:rsidRPr="00110841">
              <w:rPr>
                <w:sz w:val="24"/>
              </w:rPr>
              <w:t>Use Case</w:t>
            </w:r>
          </w:p>
        </w:tc>
        <w:tc>
          <w:tcPr>
            <w:tcW w:w="4318" w:type="dxa"/>
          </w:tcPr>
          <w:p w:rsidR="00110841" w:rsidRPr="00621F2F" w:rsidRDefault="00621F2F">
            <w:pPr>
              <w:rPr>
                <w:sz w:val="24"/>
                <w:szCs w:val="24"/>
              </w:rPr>
            </w:pPr>
            <w:r w:rsidRPr="00621F2F">
              <w:rPr>
                <w:sz w:val="24"/>
                <w:szCs w:val="24"/>
              </w:rPr>
              <w:t>View Information.</w:t>
            </w:r>
            <w:bookmarkStart w:id="0" w:name="_GoBack"/>
            <w:bookmarkEnd w:id="0"/>
          </w:p>
        </w:tc>
      </w:tr>
      <w:tr w:rsidR="00110841" w:rsidTr="00110841">
        <w:trPr>
          <w:trHeight w:val="1080"/>
        </w:trPr>
        <w:tc>
          <w:tcPr>
            <w:tcW w:w="3689" w:type="dxa"/>
          </w:tcPr>
          <w:p w:rsidR="00110841" w:rsidRDefault="00110841" w:rsidP="00110841">
            <w:r w:rsidRPr="00110841">
              <w:rPr>
                <w:sz w:val="24"/>
              </w:rPr>
              <w:t>Objective</w:t>
            </w:r>
          </w:p>
        </w:tc>
        <w:tc>
          <w:tcPr>
            <w:tcW w:w="4318" w:type="dxa"/>
          </w:tcPr>
          <w:p w:rsidR="00110841" w:rsidRPr="00621F2F" w:rsidRDefault="00621F2F">
            <w:pPr>
              <w:rPr>
                <w:sz w:val="24"/>
                <w:szCs w:val="24"/>
              </w:rPr>
            </w:pPr>
            <w:r w:rsidRPr="00621F2F">
              <w:rPr>
                <w:sz w:val="24"/>
                <w:szCs w:val="24"/>
              </w:rPr>
              <w:t>Allow the administrator to view and edit information on requirements.</w:t>
            </w:r>
          </w:p>
        </w:tc>
      </w:tr>
      <w:tr w:rsidR="00110841" w:rsidTr="00110841">
        <w:trPr>
          <w:trHeight w:val="908"/>
        </w:trPr>
        <w:tc>
          <w:tcPr>
            <w:tcW w:w="3689" w:type="dxa"/>
          </w:tcPr>
          <w:p w:rsidR="00110841" w:rsidRDefault="00110841" w:rsidP="00110841">
            <w:r w:rsidRPr="00110841">
              <w:rPr>
                <w:sz w:val="24"/>
              </w:rPr>
              <w:t>Precondition</w:t>
            </w:r>
          </w:p>
        </w:tc>
        <w:tc>
          <w:tcPr>
            <w:tcW w:w="4318" w:type="dxa"/>
          </w:tcPr>
          <w:p w:rsidR="00110841" w:rsidRPr="00621F2F" w:rsidRDefault="00621F2F">
            <w:pPr>
              <w:rPr>
                <w:sz w:val="24"/>
                <w:szCs w:val="24"/>
              </w:rPr>
            </w:pPr>
            <w:r w:rsidRPr="00621F2F">
              <w:rPr>
                <w:sz w:val="24"/>
                <w:szCs w:val="24"/>
              </w:rPr>
              <w:t>Administrator is viewing information.</w:t>
            </w:r>
          </w:p>
        </w:tc>
      </w:tr>
      <w:tr w:rsidR="00110841" w:rsidTr="00110841">
        <w:trPr>
          <w:trHeight w:val="2618"/>
        </w:trPr>
        <w:tc>
          <w:tcPr>
            <w:tcW w:w="3689" w:type="dxa"/>
          </w:tcPr>
          <w:p w:rsidR="00110841" w:rsidRDefault="00110841" w:rsidP="00110841">
            <w:r w:rsidRPr="00110841">
              <w:rPr>
                <w:sz w:val="24"/>
              </w:rPr>
              <w:t>Main Flow</w:t>
            </w:r>
          </w:p>
        </w:tc>
        <w:tc>
          <w:tcPr>
            <w:tcW w:w="4318" w:type="dxa"/>
          </w:tcPr>
          <w:p w:rsidR="00110841" w:rsidRPr="00621F2F" w:rsidRDefault="00621F2F">
            <w:pPr>
              <w:rPr>
                <w:sz w:val="24"/>
                <w:szCs w:val="24"/>
              </w:rPr>
            </w:pPr>
            <w:r w:rsidRPr="00621F2F">
              <w:rPr>
                <w:sz w:val="24"/>
                <w:szCs w:val="24"/>
              </w:rPr>
              <w:t>1. Administrator clicks on option to view information.</w:t>
            </w:r>
          </w:p>
          <w:p w:rsidR="00621F2F" w:rsidRPr="00621F2F" w:rsidRDefault="00621F2F">
            <w:pPr>
              <w:rPr>
                <w:sz w:val="24"/>
                <w:szCs w:val="24"/>
              </w:rPr>
            </w:pPr>
            <w:r w:rsidRPr="00621F2F">
              <w:rPr>
                <w:sz w:val="24"/>
                <w:szCs w:val="24"/>
              </w:rPr>
              <w:t>2. Requirement information is available to view such as minion, ship and laser details.</w:t>
            </w:r>
          </w:p>
          <w:p w:rsidR="00621F2F" w:rsidRPr="00621F2F" w:rsidRDefault="00621F2F">
            <w:pPr>
              <w:rPr>
                <w:sz w:val="24"/>
                <w:szCs w:val="24"/>
              </w:rPr>
            </w:pPr>
            <w:r w:rsidRPr="00621F2F">
              <w:rPr>
                <w:sz w:val="24"/>
                <w:szCs w:val="24"/>
              </w:rPr>
              <w:t>3. Administrator can edit information.</w:t>
            </w:r>
          </w:p>
        </w:tc>
      </w:tr>
      <w:tr w:rsidR="00110841" w:rsidTr="00110841">
        <w:trPr>
          <w:trHeight w:val="2969"/>
        </w:trPr>
        <w:tc>
          <w:tcPr>
            <w:tcW w:w="3689" w:type="dxa"/>
          </w:tcPr>
          <w:p w:rsidR="00110841" w:rsidRPr="00110841" w:rsidRDefault="00110841" w:rsidP="00110841">
            <w:pPr>
              <w:rPr>
                <w:sz w:val="24"/>
              </w:rPr>
            </w:pPr>
            <w:r w:rsidRPr="00110841">
              <w:rPr>
                <w:sz w:val="24"/>
              </w:rPr>
              <w:t>Alternative Flow</w:t>
            </w:r>
          </w:p>
        </w:tc>
        <w:tc>
          <w:tcPr>
            <w:tcW w:w="4318" w:type="dxa"/>
          </w:tcPr>
          <w:p w:rsidR="00110841" w:rsidRPr="00621F2F" w:rsidRDefault="00621F2F">
            <w:pPr>
              <w:rPr>
                <w:sz w:val="24"/>
                <w:szCs w:val="24"/>
              </w:rPr>
            </w:pPr>
            <w:r w:rsidRPr="00621F2F">
              <w:rPr>
                <w:sz w:val="24"/>
                <w:szCs w:val="24"/>
              </w:rPr>
              <w:t>3. Administrator tries to edit information which is not possible. Display error message, set information back to default and allow administrator to try again.</w:t>
            </w:r>
          </w:p>
        </w:tc>
      </w:tr>
      <w:tr w:rsidR="00110841" w:rsidTr="00110841">
        <w:trPr>
          <w:trHeight w:val="956"/>
        </w:trPr>
        <w:tc>
          <w:tcPr>
            <w:tcW w:w="3689" w:type="dxa"/>
          </w:tcPr>
          <w:p w:rsidR="00110841" w:rsidRPr="00110841" w:rsidRDefault="00110841" w:rsidP="00110841">
            <w:pPr>
              <w:rPr>
                <w:sz w:val="24"/>
              </w:rPr>
            </w:pPr>
            <w:r w:rsidRPr="00110841">
              <w:rPr>
                <w:sz w:val="24"/>
              </w:rPr>
              <w:t>Post Condition</w:t>
            </w:r>
          </w:p>
        </w:tc>
        <w:tc>
          <w:tcPr>
            <w:tcW w:w="4318" w:type="dxa"/>
          </w:tcPr>
          <w:p w:rsidR="00110841" w:rsidRPr="00621F2F" w:rsidRDefault="00621F2F">
            <w:pPr>
              <w:rPr>
                <w:sz w:val="24"/>
                <w:szCs w:val="24"/>
              </w:rPr>
            </w:pPr>
            <w:r w:rsidRPr="00621F2F">
              <w:rPr>
                <w:sz w:val="24"/>
                <w:szCs w:val="24"/>
              </w:rPr>
              <w:t xml:space="preserve">Administrator has been able to view and edit the information that is available. </w:t>
            </w:r>
          </w:p>
        </w:tc>
      </w:tr>
    </w:tbl>
    <w:p w:rsidR="0065042C" w:rsidRDefault="0065042C"/>
    <w:sectPr w:rsidR="00650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841"/>
    <w:rsid w:val="00110841"/>
    <w:rsid w:val="00621F2F"/>
    <w:rsid w:val="0065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B14A7-AFB9-4CF5-9392-B786B2C0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McGowan</dc:creator>
  <cp:keywords/>
  <dc:description/>
  <cp:lastModifiedBy>CJ McGowan</cp:lastModifiedBy>
  <cp:revision>2</cp:revision>
  <dcterms:created xsi:type="dcterms:W3CDTF">2018-10-23T22:55:00Z</dcterms:created>
  <dcterms:modified xsi:type="dcterms:W3CDTF">2018-10-23T22:55:00Z</dcterms:modified>
</cp:coreProperties>
</file>