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1C" w:rsidRDefault="00637C54">
      <w:pPr>
        <w:pStyle w:val="Tekstpodstawowy"/>
        <w:tabs>
          <w:tab w:val="left" w:pos="13959"/>
        </w:tabs>
        <w:spacing w:before="90"/>
        <w:ind w:left="4277"/>
      </w:pPr>
      <w:proofErr w:type="spellStart"/>
      <w:r>
        <w:t>Liczba</w:t>
      </w:r>
      <w:proofErr w:type="spellEnd"/>
      <w:r>
        <w:t xml:space="preserve"> </w:t>
      </w:r>
      <w:proofErr w:type="spellStart"/>
      <w:r>
        <w:t>spraw</w:t>
      </w:r>
      <w:proofErr w:type="spellEnd"/>
      <w:r>
        <w:t xml:space="preserve"> </w:t>
      </w:r>
      <w:proofErr w:type="spellStart"/>
      <w:r>
        <w:t>rozpatrzonych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Centralną</w:t>
      </w:r>
      <w:proofErr w:type="spellEnd"/>
      <w:r>
        <w:t xml:space="preserve"> </w:t>
      </w:r>
      <w:proofErr w:type="spellStart"/>
      <w:r>
        <w:t>Komisję</w:t>
      </w:r>
      <w:proofErr w:type="spellEnd"/>
      <w:r>
        <w:t xml:space="preserve">  w</w:t>
      </w:r>
      <w:r>
        <w:rPr>
          <w:spacing w:val="24"/>
        </w:rPr>
        <w:t xml:space="preserve"> </w:t>
      </w:r>
      <w:r w:rsidR="00CA6BB6">
        <w:t>2019</w:t>
      </w:r>
      <w:r>
        <w:rPr>
          <w:spacing w:val="3"/>
        </w:rPr>
        <w:t xml:space="preserve"> </w:t>
      </w:r>
      <w:r>
        <w:t>r.</w:t>
      </w:r>
      <w:r>
        <w:rPr>
          <w:rFonts w:ascii="Times New Roman" w:hAnsi="Times New Roman"/>
        </w:rPr>
        <w:tab/>
      </w:r>
      <w:proofErr w:type="spellStart"/>
      <w:r>
        <w:t>zał</w:t>
      </w:r>
      <w:proofErr w:type="spellEnd"/>
      <w:r>
        <w:t>. 1</w:t>
      </w:r>
    </w:p>
    <w:p w:rsidR="0042581C" w:rsidRDefault="0042581C">
      <w:pPr>
        <w:pStyle w:val="Tekstpodstawowy"/>
        <w:spacing w:after="1"/>
        <w:rPr>
          <w:sz w:val="13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9"/>
        <w:gridCol w:w="1394"/>
        <w:gridCol w:w="1394"/>
        <w:gridCol w:w="1394"/>
        <w:gridCol w:w="1394"/>
        <w:gridCol w:w="1394"/>
        <w:gridCol w:w="1394"/>
        <w:gridCol w:w="1394"/>
        <w:gridCol w:w="1394"/>
        <w:gridCol w:w="1166"/>
      </w:tblGrid>
      <w:tr w:rsidR="0042581C">
        <w:trPr>
          <w:trHeight w:val="395"/>
        </w:trPr>
        <w:tc>
          <w:tcPr>
            <w:tcW w:w="3019" w:type="dxa"/>
            <w:vMerge w:val="restart"/>
          </w:tcPr>
          <w:p w:rsidR="0042581C" w:rsidRDefault="0042581C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42581C" w:rsidRDefault="0042581C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42581C" w:rsidRDefault="0042581C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42581C" w:rsidRDefault="00637C54">
            <w:pPr>
              <w:pStyle w:val="TableParagraph"/>
              <w:spacing w:before="0"/>
              <w:ind w:left="995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Rodzaj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sprawy</w:t>
            </w:r>
            <w:proofErr w:type="spellEnd"/>
          </w:p>
        </w:tc>
        <w:tc>
          <w:tcPr>
            <w:tcW w:w="12318" w:type="dxa"/>
            <w:gridSpan w:val="9"/>
          </w:tcPr>
          <w:p w:rsidR="0042581C" w:rsidRDefault="00637C54">
            <w:pPr>
              <w:pStyle w:val="TableParagraph"/>
              <w:spacing w:before="76"/>
              <w:ind w:left="4990" w:right="496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Liczba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spraw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rozpatrzonych</w:t>
            </w:r>
            <w:proofErr w:type="spellEnd"/>
          </w:p>
        </w:tc>
      </w:tr>
      <w:tr w:rsidR="0042581C">
        <w:trPr>
          <w:trHeight w:val="217"/>
        </w:trPr>
        <w:tc>
          <w:tcPr>
            <w:tcW w:w="3019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 w:val="restart"/>
          </w:tcPr>
          <w:p w:rsidR="0042581C" w:rsidRDefault="0042581C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42581C" w:rsidRDefault="0042581C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42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Ogółem</w:t>
            </w:r>
            <w:proofErr w:type="spellEnd"/>
          </w:p>
        </w:tc>
        <w:tc>
          <w:tcPr>
            <w:tcW w:w="1394" w:type="dxa"/>
            <w:vMerge w:val="restart"/>
          </w:tcPr>
          <w:p w:rsidR="0042581C" w:rsidRDefault="0042581C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42581C" w:rsidRDefault="0042581C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1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Pozytywnie</w:t>
            </w:r>
            <w:proofErr w:type="spellEnd"/>
          </w:p>
        </w:tc>
        <w:tc>
          <w:tcPr>
            <w:tcW w:w="1394" w:type="dxa"/>
            <w:vMerge w:val="restart"/>
          </w:tcPr>
          <w:p w:rsidR="0042581C" w:rsidRDefault="0042581C">
            <w:pPr>
              <w:pStyle w:val="TableParagraph"/>
              <w:spacing w:before="0"/>
              <w:jc w:val="left"/>
              <w:rPr>
                <w:sz w:val="18"/>
              </w:rPr>
            </w:pPr>
          </w:p>
          <w:p w:rsidR="0042581C" w:rsidRDefault="0042581C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29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Negatywnie</w:t>
            </w:r>
            <w:proofErr w:type="spellEnd"/>
          </w:p>
        </w:tc>
        <w:tc>
          <w:tcPr>
            <w:tcW w:w="8136" w:type="dxa"/>
            <w:gridSpan w:val="6"/>
          </w:tcPr>
          <w:p w:rsidR="0042581C" w:rsidRDefault="00637C54">
            <w:pPr>
              <w:pStyle w:val="TableParagraph"/>
              <w:spacing w:before="0" w:line="198" w:lineRule="exact"/>
              <w:ind w:left="3797" w:right="3766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w </w:t>
            </w:r>
            <w:proofErr w:type="spellStart"/>
            <w:r>
              <w:rPr>
                <w:sz w:val="19"/>
              </w:rPr>
              <w:t>tym</w:t>
            </w:r>
            <w:proofErr w:type="spellEnd"/>
          </w:p>
        </w:tc>
      </w:tr>
      <w:tr w:rsidR="0042581C">
        <w:trPr>
          <w:trHeight w:val="299"/>
        </w:trPr>
        <w:tc>
          <w:tcPr>
            <w:tcW w:w="3019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2788" w:type="dxa"/>
            <w:gridSpan w:val="2"/>
          </w:tcPr>
          <w:p w:rsidR="0042581C" w:rsidRDefault="00637C54">
            <w:pPr>
              <w:pStyle w:val="TableParagraph"/>
              <w:spacing w:before="46"/>
              <w:ind w:left="903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Szkoły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wyższe</w:t>
            </w:r>
            <w:proofErr w:type="spellEnd"/>
          </w:p>
        </w:tc>
        <w:tc>
          <w:tcPr>
            <w:tcW w:w="2788" w:type="dxa"/>
            <w:gridSpan w:val="2"/>
          </w:tcPr>
          <w:p w:rsidR="0042581C" w:rsidRDefault="00637C54">
            <w:pPr>
              <w:pStyle w:val="TableParagraph"/>
              <w:spacing w:before="46"/>
              <w:ind w:left="1237" w:right="1204"/>
              <w:jc w:val="center"/>
              <w:rPr>
                <w:sz w:val="16"/>
              </w:rPr>
            </w:pPr>
            <w:r>
              <w:rPr>
                <w:sz w:val="16"/>
              </w:rPr>
              <w:t>PAN</w:t>
            </w:r>
          </w:p>
        </w:tc>
        <w:tc>
          <w:tcPr>
            <w:tcW w:w="2560" w:type="dxa"/>
            <w:gridSpan w:val="2"/>
          </w:tcPr>
          <w:p w:rsidR="0042581C" w:rsidRDefault="00637C54">
            <w:pPr>
              <w:pStyle w:val="TableParagraph"/>
              <w:spacing w:before="46"/>
              <w:ind w:left="626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Pozostałe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placówki</w:t>
            </w:r>
            <w:proofErr w:type="spellEnd"/>
          </w:p>
        </w:tc>
      </w:tr>
      <w:tr w:rsidR="0042581C">
        <w:trPr>
          <w:trHeight w:val="520"/>
        </w:trPr>
        <w:tc>
          <w:tcPr>
            <w:tcW w:w="3019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42581C" w:rsidRDefault="0042581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</w:tcPr>
          <w:p w:rsidR="0042581C" w:rsidRDefault="00637C54">
            <w:pPr>
              <w:pStyle w:val="TableParagraph"/>
              <w:spacing w:before="156"/>
              <w:ind w:left="305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Pozytywnie</w:t>
            </w:r>
            <w:proofErr w:type="spellEnd"/>
          </w:p>
        </w:tc>
        <w:tc>
          <w:tcPr>
            <w:tcW w:w="1394" w:type="dxa"/>
          </w:tcPr>
          <w:p w:rsidR="0042581C" w:rsidRDefault="00637C54">
            <w:pPr>
              <w:pStyle w:val="TableParagraph"/>
              <w:spacing w:before="156"/>
              <w:ind w:left="29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Negatywnie</w:t>
            </w:r>
            <w:proofErr w:type="spellEnd"/>
          </w:p>
        </w:tc>
        <w:tc>
          <w:tcPr>
            <w:tcW w:w="1394" w:type="dxa"/>
          </w:tcPr>
          <w:p w:rsidR="0042581C" w:rsidRDefault="00637C54">
            <w:pPr>
              <w:pStyle w:val="TableParagraph"/>
              <w:spacing w:before="156"/>
              <w:ind w:left="31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Pozytywnie</w:t>
            </w:r>
            <w:proofErr w:type="spellEnd"/>
          </w:p>
        </w:tc>
        <w:tc>
          <w:tcPr>
            <w:tcW w:w="1394" w:type="dxa"/>
          </w:tcPr>
          <w:p w:rsidR="0042581C" w:rsidRDefault="00637C54">
            <w:pPr>
              <w:pStyle w:val="TableParagraph"/>
              <w:spacing w:before="156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Negatywnie</w:t>
            </w:r>
            <w:proofErr w:type="spellEnd"/>
          </w:p>
        </w:tc>
        <w:tc>
          <w:tcPr>
            <w:tcW w:w="1394" w:type="dxa"/>
          </w:tcPr>
          <w:p w:rsidR="0042581C" w:rsidRDefault="00637C54">
            <w:pPr>
              <w:pStyle w:val="TableParagraph"/>
              <w:spacing w:before="156"/>
              <w:ind w:left="31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Pozytywnie</w:t>
            </w:r>
            <w:proofErr w:type="spellEnd"/>
          </w:p>
        </w:tc>
        <w:tc>
          <w:tcPr>
            <w:tcW w:w="1166" w:type="dxa"/>
          </w:tcPr>
          <w:p w:rsidR="0042581C" w:rsidRDefault="00637C54">
            <w:pPr>
              <w:pStyle w:val="TableParagraph"/>
              <w:spacing w:before="156"/>
              <w:ind w:left="18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Negatywnie</w:t>
            </w:r>
            <w:proofErr w:type="spellEnd"/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Tytuł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profesora</w:t>
            </w:r>
            <w:proofErr w:type="spellEnd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769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754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Decyzja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rektora</w:t>
            </w:r>
            <w:proofErr w:type="spellEnd"/>
            <w:r>
              <w:rPr>
                <w:sz w:val="16"/>
              </w:rPr>
              <w:t xml:space="preserve"> - art. 21 a </w:t>
            </w:r>
            <w:proofErr w:type="spellStart"/>
            <w:r>
              <w:rPr>
                <w:sz w:val="16"/>
              </w:rPr>
              <w:t>ustawy</w:t>
            </w:r>
            <w:proofErr w:type="spellEnd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Zatwierdzenia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stopnia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doktora</w:t>
            </w:r>
            <w:proofErr w:type="spellEnd"/>
            <w:r>
              <w:rPr>
                <w:sz w:val="16"/>
              </w:rPr>
              <w:t>/dr hab.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Uprawnienia</w:t>
            </w:r>
            <w:proofErr w:type="spellEnd"/>
            <w:r>
              <w:rPr>
                <w:sz w:val="16"/>
              </w:rPr>
              <w:t xml:space="preserve"> do </w:t>
            </w:r>
            <w:proofErr w:type="spellStart"/>
            <w:r>
              <w:rPr>
                <w:sz w:val="16"/>
              </w:rPr>
              <w:t>nadawania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stopni</w:t>
            </w:r>
            <w:proofErr w:type="spellEnd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Odwołanie</w:t>
            </w:r>
            <w:proofErr w:type="spellEnd"/>
            <w:r>
              <w:rPr>
                <w:sz w:val="16"/>
              </w:rPr>
              <w:t xml:space="preserve"> od </w:t>
            </w:r>
            <w:proofErr w:type="spellStart"/>
            <w:r>
              <w:rPr>
                <w:sz w:val="16"/>
              </w:rPr>
              <w:t>neg.dec.dot.uprawnień</w:t>
            </w:r>
            <w:proofErr w:type="spellEnd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Odwołanie</w:t>
            </w:r>
            <w:proofErr w:type="spellEnd"/>
            <w:r>
              <w:rPr>
                <w:sz w:val="16"/>
              </w:rPr>
              <w:t xml:space="preserve"> od </w:t>
            </w:r>
            <w:proofErr w:type="spellStart"/>
            <w:r>
              <w:rPr>
                <w:sz w:val="16"/>
              </w:rPr>
              <w:t>uchwał</w:t>
            </w:r>
            <w:proofErr w:type="spellEnd"/>
            <w:r>
              <w:rPr>
                <w:sz w:val="16"/>
              </w:rPr>
              <w:t xml:space="preserve"> RW/RN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Odwołanie</w:t>
            </w:r>
            <w:proofErr w:type="spellEnd"/>
            <w:r>
              <w:rPr>
                <w:sz w:val="16"/>
              </w:rPr>
              <w:t xml:space="preserve"> od </w:t>
            </w:r>
            <w:proofErr w:type="spellStart"/>
            <w:r>
              <w:rPr>
                <w:sz w:val="16"/>
              </w:rPr>
              <w:t>decyzji</w:t>
            </w:r>
            <w:proofErr w:type="spellEnd"/>
            <w:r>
              <w:rPr>
                <w:sz w:val="16"/>
              </w:rPr>
              <w:t xml:space="preserve"> CK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Recenz</w:t>
            </w:r>
            <w:proofErr w:type="spellEnd"/>
            <w:r>
              <w:rPr>
                <w:sz w:val="16"/>
              </w:rPr>
              <w:t xml:space="preserve">. w post. o </w:t>
            </w:r>
            <w:proofErr w:type="spellStart"/>
            <w:r>
              <w:rPr>
                <w:sz w:val="16"/>
              </w:rPr>
              <w:t>nad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tyt</w:t>
            </w:r>
            <w:proofErr w:type="spellEnd"/>
            <w:r>
              <w:rPr>
                <w:sz w:val="16"/>
              </w:rPr>
              <w:t>. prof.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Opinie</w:t>
            </w:r>
            <w:proofErr w:type="spellEnd"/>
            <w:r>
              <w:rPr>
                <w:sz w:val="16"/>
              </w:rPr>
              <w:t xml:space="preserve"> w spr.zatr.na </w:t>
            </w:r>
            <w:proofErr w:type="spellStart"/>
            <w:r>
              <w:rPr>
                <w:sz w:val="16"/>
              </w:rPr>
              <w:t>stan.prof.ndzw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Postępowane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kom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habilitacyjne</w:t>
            </w:r>
            <w:proofErr w:type="spellEnd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3792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637C54">
            <w:pPr>
              <w:pStyle w:val="TableParagraph"/>
              <w:spacing w:before="0" w:line="259" w:lineRule="auto"/>
              <w:ind w:left="30" w:right="39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Zgoda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wszczęcie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postępowania</w:t>
            </w:r>
            <w:proofErr w:type="spellEnd"/>
            <w:r>
              <w:rPr>
                <w:sz w:val="16"/>
              </w:rPr>
              <w:t xml:space="preserve"> o </w:t>
            </w:r>
            <w:proofErr w:type="spellStart"/>
            <w:r>
              <w:rPr>
                <w:sz w:val="16"/>
              </w:rPr>
              <w:t>nadanie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tytułu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profesora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osobie</w:t>
            </w:r>
            <w:proofErr w:type="spellEnd"/>
            <w:r>
              <w:rPr>
                <w:sz w:val="16"/>
              </w:rPr>
              <w:t xml:space="preserve"> bez</w:t>
            </w:r>
          </w:p>
          <w:p w:rsidR="0042581C" w:rsidRDefault="00637C54">
            <w:pPr>
              <w:pStyle w:val="TableParagraph"/>
              <w:spacing w:before="1" w:line="171" w:lineRule="exact"/>
              <w:ind w:left="3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habilitacji</w:t>
            </w:r>
            <w:proofErr w:type="spellEnd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2581C">
        <w:trPr>
          <w:trHeight w:val="609"/>
        </w:trPr>
        <w:tc>
          <w:tcPr>
            <w:tcW w:w="3019" w:type="dxa"/>
          </w:tcPr>
          <w:p w:rsidR="0042581C" w:rsidRDefault="0042581C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42581C" w:rsidRDefault="00637C54">
            <w:pPr>
              <w:pStyle w:val="TableParagraph"/>
              <w:spacing w:before="0"/>
              <w:ind w:left="33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Liczba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spraw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ogółem</w:t>
            </w:r>
            <w:proofErr w:type="spellEnd"/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2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6425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2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6303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122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5761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9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118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287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394" w:type="dxa"/>
          </w:tcPr>
          <w:p w:rsidR="0042581C" w:rsidRPr="00A80544" w:rsidRDefault="00627B36" w:rsidP="00627B36">
            <w:pPr>
              <w:pStyle w:val="TableParagraph"/>
              <w:ind w:right="1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253</w:t>
            </w:r>
          </w:p>
        </w:tc>
        <w:tc>
          <w:tcPr>
            <w:tcW w:w="1166" w:type="dxa"/>
          </w:tcPr>
          <w:p w:rsidR="0042581C" w:rsidRPr="00A80544" w:rsidRDefault="00627B36" w:rsidP="00627B36">
            <w:pPr>
              <w:pStyle w:val="TableParagraph"/>
              <w:ind w:right="1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</w:tbl>
    <w:p w:rsidR="00637C54" w:rsidRDefault="00637C54"/>
    <w:sectPr w:rsidR="00637C54">
      <w:type w:val="continuous"/>
      <w:pgSz w:w="16840" w:h="11900" w:orient="landscape"/>
      <w:pgMar w:top="920" w:right="740" w:bottom="280" w:left="5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1C"/>
    <w:rsid w:val="00007E09"/>
    <w:rsid w:val="000F0DE3"/>
    <w:rsid w:val="002243A8"/>
    <w:rsid w:val="002E6A0E"/>
    <w:rsid w:val="00366721"/>
    <w:rsid w:val="00400898"/>
    <w:rsid w:val="0042581C"/>
    <w:rsid w:val="004D0ED3"/>
    <w:rsid w:val="00627B36"/>
    <w:rsid w:val="00637C54"/>
    <w:rsid w:val="007824B6"/>
    <w:rsid w:val="009269AE"/>
    <w:rsid w:val="00940FE5"/>
    <w:rsid w:val="00A80544"/>
    <w:rsid w:val="00B625F5"/>
    <w:rsid w:val="00BE4119"/>
    <w:rsid w:val="00C740C1"/>
    <w:rsid w:val="00C96A1F"/>
    <w:rsid w:val="00CA3F7B"/>
    <w:rsid w:val="00CA6BB6"/>
    <w:rsid w:val="00D111FE"/>
    <w:rsid w:val="00D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A040E1-094D-4A5E-90C3-D2C91B60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ahoma" w:eastAsia="Tahoma" w:hAnsi="Tahoma" w:cs="Tahom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2"/>
    </w:pPr>
    <w:rPr>
      <w:sz w:val="19"/>
      <w:szCs w:val="19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spacing w:before="189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1</vt:lpstr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1</dc:title>
  <dc:creator>malgosia</dc:creator>
  <cp:keywords>()</cp:keywords>
  <cp:lastModifiedBy>Artur Woźniak</cp:lastModifiedBy>
  <cp:revision>14</cp:revision>
  <dcterms:created xsi:type="dcterms:W3CDTF">2019-01-24T20:10:00Z</dcterms:created>
  <dcterms:modified xsi:type="dcterms:W3CDTF">2020-02-11T12:20:00Z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PDFCreator Version 1.7.2</vt:lpwstr>
  </property>
  <property fmtid="{D5CDD505-2E9C-101B-9397-08002B2CF9AE}" pid="4" name="LastSaved">
    <vt:filetime>2019-01-24T00:00:00Z</vt:filetime>
  </property>
</Properties>
</file>