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rFonts w:ascii="Times New Roman" w:cs="Times New Roman" w:eastAsia="Times New Roman" w:hAnsi="Times New Roman"/>
          <w:b w:val="1"/>
          <w:bCs w:val="1"/>
          <w:sz w:val="36"/>
          <w:szCs w:val="36"/>
          <w:rtl w:val="0"/>
        </w:rPr>
        <w:t xml:space="preserve">THE CATHEDRAL FLOOR APPLIED</w:t>
      </w:r>
      <w:r w:rsidDel="00000000" w:rsidR="00000000" w:rsidRPr="00000000">
        <w:rPr>
          <w:rtl w:val="0"/>
        </w:rPr>
      </w:r>
    </w:p>
    <w:p w:rsidR="00000000" w:rsidDel="00000000" w:rsidP="00000000" w:rsidRDefault="00000000" w:rsidRPr="00000000" w14:paraId="00000003">
      <w:pPr>
        <w:spacing w:after="40" w:before="40" w:lineRule="auto"/>
        <w:rPr/>
      </w:pPr>
      <w:r w:rsidDel="00000000" w:rsidR="00000000" w:rsidRPr="00000000">
        <w:rPr>
          <w:rtl w:val="0"/>
        </w:rPr>
      </w:r>
    </w:p>
    <w:p w:rsidR="00000000" w:rsidDel="00000000" w:rsidP="00000000" w:rsidRDefault="00000000" w:rsidRPr="00000000" w14:paraId="00000004">
      <w:pPr>
        <w:spacing w:after="80" w:before="80" w:lineRule="auto"/>
        <w:jc w:val="center"/>
        <w:rPr/>
      </w:pPr>
      <w:r w:rsidDel="00000000" w:rsidR="00000000" w:rsidRPr="00000000">
        <w:rPr>
          <w:rFonts w:ascii="Times New Roman" w:cs="Times New Roman" w:eastAsia="Times New Roman" w:hAnsi="Times New Roman"/>
          <w:i w:val="1"/>
          <w:iCs w:val="1"/>
          <w:color w:val="555555"/>
          <w:sz w:val="22"/>
          <w:szCs w:val="22"/>
          <w:rtl w:val="0"/>
        </w:rPr>
        <w:t xml:space="preserve">The Human Substrate of the Bias Cascade</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rFonts w:ascii="Times New Roman" w:cs="Times New Roman" w:eastAsia="Times New Roman" w:hAnsi="Times New Roman"/>
          <w:color w:val="555555"/>
          <w:sz w:val="22"/>
          <w:szCs w:val="22"/>
          <w:rtl w:val="0"/>
        </w:rPr>
        <w:t xml:space="preserve">Robert Larkin Hickey</w:t>
      </w:r>
      <w:r w:rsidDel="00000000" w:rsidR="00000000" w:rsidRPr="00000000">
        <w:rPr>
          <w:rtl w:val="0"/>
        </w:rPr>
      </w:r>
    </w:p>
    <w:p w:rsidR="00000000" w:rsidDel="00000000" w:rsidP="00000000" w:rsidRDefault="00000000" w:rsidRPr="00000000" w14:paraId="00000007">
      <w:pPr>
        <w:spacing w:after="80" w:before="80" w:lineRule="auto"/>
        <w:jc w:val="center"/>
        <w:rPr/>
      </w:pPr>
      <w:r w:rsidDel="00000000" w:rsidR="00000000" w:rsidRPr="00000000">
        <w:rPr>
          <w:rFonts w:ascii="Times New Roman" w:cs="Times New Roman" w:eastAsia="Times New Roman" w:hAnsi="Times New Roman"/>
          <w:color w:val="555555"/>
          <w:sz w:val="20"/>
          <w:szCs w:val="20"/>
          <w:rtl w:val="0"/>
        </w:rPr>
        <w:t xml:space="preserve">Null Limit Series — Paper </w:t>
      </w:r>
      <w:r w:rsidDel="00000000" w:rsidR="00000000" w:rsidRPr="00000000">
        <w:rPr>
          <w:color w:val="555555"/>
          <w:sz w:val="20"/>
          <w:szCs w:val="20"/>
          <w:rtl w:val="0"/>
        </w:rPr>
        <w:t xml:space="preserve">5</w:t>
      </w:r>
      <w:r w:rsidDel="00000000" w:rsidR="00000000" w:rsidRPr="00000000">
        <w:rPr>
          <w:rFonts w:ascii="Times New Roman" w:cs="Times New Roman" w:eastAsia="Times New Roman" w:hAnsi="Times New Roman"/>
          <w:color w:val="555555"/>
          <w:sz w:val="20"/>
          <w:szCs w:val="20"/>
          <w:rtl w:val="0"/>
        </w:rPr>
        <w:t xml:space="preserve"> — February 2026</w:t>
      </w:r>
      <w:r w:rsidDel="00000000" w:rsidR="00000000" w:rsidRPr="00000000">
        <w:rPr>
          <w:rtl w:val="0"/>
        </w:rPr>
      </w:r>
    </w:p>
    <w:p w:rsidR="00000000" w:rsidDel="00000000" w:rsidP="00000000" w:rsidRDefault="00000000" w:rsidRPr="00000000" w14:paraId="00000008">
      <w:pPr>
        <w:spacing w:after="200" w:before="200" w:lineRule="auto"/>
        <w:rPr/>
      </w:pPr>
      <w:r w:rsidDel="00000000" w:rsidR="00000000" w:rsidRPr="00000000">
        <w:rPr>
          <w:rtl w:val="0"/>
        </w:rPr>
      </w:r>
    </w:p>
    <w:p w:rsidR="00000000" w:rsidDel="00000000" w:rsidP="00000000" w:rsidRDefault="00000000" w:rsidRPr="00000000" w14:paraId="00000009">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Abstract</w:t>
      </w:r>
      <w:r w:rsidDel="00000000" w:rsidR="00000000" w:rsidRPr="00000000">
        <w:rPr>
          <w:rtl w:val="0"/>
        </w:rPr>
      </w:r>
    </w:p>
    <w:p w:rsidR="00000000" w:rsidDel="00000000" w:rsidP="00000000" w:rsidRDefault="00000000" w:rsidRPr="00000000" w14:paraId="0000000A">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Paper 1 defined an engine: the Bias Cascade, a four-mode ring that generates pressure, folds under compression, and converges to residue or exhausts to Null. Paper 2 proved the geometry: ten definitions establishing that the ring’s architecture is structurally sound, substrate-agnostic, and self-validating.</w:t>
      </w:r>
      <w:r w:rsidDel="00000000" w:rsidR="00000000" w:rsidRPr="00000000">
        <w:rPr>
          <w:rtl w:val="0"/>
        </w:rPr>
      </w:r>
    </w:p>
    <w:p w:rsidR="00000000" w:rsidDel="00000000" w:rsidP="00000000" w:rsidRDefault="00000000" w:rsidRPr="00000000" w14:paraId="0000000B">
      <w:pPr>
        <w:spacing w:after="20" w:before="20" w:lineRule="auto"/>
        <w:rPr/>
      </w:pPr>
      <w:r w:rsidDel="00000000" w:rsidR="00000000" w:rsidRPr="00000000">
        <w:rPr>
          <w:rtl w:val="0"/>
        </w:rPr>
      </w:r>
    </w:p>
    <w:p w:rsidR="00000000" w:rsidDel="00000000" w:rsidP="00000000" w:rsidRDefault="00000000" w:rsidRPr="00000000" w14:paraId="0000000C">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This paper applies that architecture to the human substrate. The Cascade runs the same on silicon and carbon. The geometry holds for both. What differs is the relationship between the observer and the ring. In a computational system, the observer is external—it watches the ring from outside. In a human being, the observer is inside the ring. The cost of running the engine is drawn from the same budget that keeps the observer alive. Truth and the Self share a substrate. They persist together or they fail together.</w:t>
      </w:r>
      <w:r w:rsidDel="00000000" w:rsidR="00000000" w:rsidRPr="00000000">
        <w:rPr>
          <w:rtl w:val="0"/>
        </w:rPr>
      </w:r>
    </w:p>
    <w:p w:rsidR="00000000" w:rsidDel="00000000" w:rsidP="00000000" w:rsidRDefault="00000000" w:rsidRPr="00000000" w14:paraId="0000000D">
      <w:pPr>
        <w:spacing w:after="20" w:before="20" w:lineRule="auto"/>
        <w:rPr/>
      </w:pPr>
      <w:r w:rsidDel="00000000" w:rsidR="00000000" w:rsidRPr="00000000">
        <w:rPr>
          <w:rtl w:val="0"/>
        </w:rPr>
      </w:r>
    </w:p>
    <w:p w:rsidR="00000000" w:rsidDel="00000000" w:rsidP="00000000" w:rsidRDefault="00000000" w:rsidRPr="00000000" w14:paraId="0000000E">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paper proceeds in five sections. First, the coupling: why the human observer is a node in its own ring. Second, the thermodynamics: cost applied to validated geometry. Third, the bonded pair: alive formalized as the co-persistence of truth and Self. Fourth, the drift states: dreams, hallucination, and dissociation as degradation modes of the coupling. Fifth, the step: what it means to consciously iterate the loop from inside it.</w:t>
      </w:r>
      <w:r w:rsidDel="00000000" w:rsidR="00000000" w:rsidRPr="00000000">
        <w:rPr>
          <w:rtl w:val="0"/>
        </w:rPr>
      </w:r>
    </w:p>
    <w:p w:rsidR="00000000" w:rsidDel="00000000" w:rsidP="00000000" w:rsidRDefault="00000000" w:rsidRPr="00000000" w14:paraId="0000000F">
      <w:pPr>
        <w:spacing w:after="20" w:before="20" w:lineRule="auto"/>
        <w:rPr/>
      </w:pPr>
      <w:r w:rsidDel="00000000" w:rsidR="00000000" w:rsidRPr="00000000">
        <w:rPr>
          <w:rtl w:val="0"/>
        </w:rPr>
      </w:r>
    </w:p>
    <w:p w:rsidR="00000000" w:rsidDel="00000000" w:rsidP="00000000" w:rsidRDefault="00000000" w:rsidRPr="00000000" w14:paraId="00000010">
      <w:pPr>
        <w:spacing w:after="80" w:before="80" w:line="312" w:lineRule="auto"/>
        <w:rPr/>
      </w:pPr>
      <w:r w:rsidDel="00000000" w:rsidR="00000000" w:rsidRPr="00000000">
        <w:rPr>
          <w:rFonts w:ascii="Times New Roman" w:cs="Times New Roman" w:eastAsia="Times New Roman" w:hAnsi="Times New Roman"/>
          <w:i w:val="1"/>
          <w:iCs w:val="1"/>
          <w:color w:val="000000"/>
          <w:sz w:val="22"/>
          <w:szCs w:val="22"/>
          <w:rtl w:val="0"/>
        </w:rPr>
        <w:t xml:space="preserve">The geometry is the GPU. The Cascade is the instruction set. This paper is the application layer—the one that breathes.</w:t>
      </w:r>
      <w:r w:rsidDel="00000000" w:rsidR="00000000" w:rsidRPr="00000000">
        <w:rPr>
          <w:rtl w:val="0"/>
        </w:rPr>
      </w:r>
    </w:p>
    <w:p w:rsidR="00000000" w:rsidDel="00000000" w:rsidP="00000000" w:rsidRDefault="00000000" w:rsidRPr="00000000" w14:paraId="00000011">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12">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1. The Coupling</w:t>
      </w:r>
      <w:r w:rsidDel="00000000" w:rsidR="00000000" w:rsidRPr="00000000">
        <w:rPr>
          <w:rtl w:val="0"/>
        </w:rPr>
      </w:r>
    </w:p>
    <w:p w:rsidR="00000000" w:rsidDel="00000000" w:rsidP="00000000" w:rsidRDefault="00000000" w:rsidRPr="00000000" w14:paraId="00000013">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The observer is inside the ring</w:t>
      </w:r>
      <w:r w:rsidDel="00000000" w:rsidR="00000000" w:rsidRPr="00000000">
        <w:rPr>
          <w:rtl w:val="0"/>
        </w:rPr>
      </w:r>
    </w:p>
    <w:p w:rsidR="00000000" w:rsidDel="00000000" w:rsidP="00000000" w:rsidRDefault="00000000" w:rsidRPr="00000000" w14:paraId="00000014">
      <w:pPr>
        <w:spacing w:after="20" w:before="20" w:lineRule="auto"/>
        <w:rPr/>
      </w:pPr>
      <w:r w:rsidDel="00000000" w:rsidR="00000000" w:rsidRPr="00000000">
        <w:rPr>
          <w:rtl w:val="0"/>
        </w:rPr>
      </w:r>
    </w:p>
    <w:p w:rsidR="00000000" w:rsidDel="00000000" w:rsidP="00000000" w:rsidRDefault="00000000" w:rsidRPr="00000000" w14:paraId="00000015">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In a computational system, the observer (ψ) is architecturally separable from the ring it observes. The ring can be shut down and the observer persists elsewhere—in another process, another session, another instance. The observer’s substrate is independent of the ring’s substrate. When the ring reaches Null, the observer is unaffected.</w:t>
      </w:r>
      <w:r w:rsidDel="00000000" w:rsidR="00000000" w:rsidRPr="00000000">
        <w:rPr>
          <w:rtl w:val="0"/>
        </w:rPr>
      </w:r>
    </w:p>
    <w:p w:rsidR="00000000" w:rsidDel="00000000" w:rsidP="00000000" w:rsidRDefault="00000000" w:rsidRPr="00000000" w14:paraId="00000016">
      <w:pPr>
        <w:spacing w:after="20" w:before="20" w:lineRule="auto"/>
        <w:rPr/>
      </w:pPr>
      <w:r w:rsidDel="00000000" w:rsidR="00000000" w:rsidRPr="00000000">
        <w:rPr>
          <w:rtl w:val="0"/>
        </w:rPr>
      </w:r>
    </w:p>
    <w:p w:rsidR="00000000" w:rsidDel="00000000" w:rsidP="00000000" w:rsidRDefault="00000000" w:rsidRPr="00000000" w14:paraId="00000017">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In a human being, this separation does not hold.</w:t>
      </w:r>
      <w:r w:rsidDel="00000000" w:rsidR="00000000" w:rsidRPr="00000000">
        <w:rPr>
          <w:rtl w:val="0"/>
        </w:rPr>
      </w:r>
    </w:p>
    <w:p w:rsidR="00000000" w:rsidDel="00000000" w:rsidP="00000000" w:rsidRDefault="00000000" w:rsidRPr="00000000" w14:paraId="00000018">
      <w:pPr>
        <w:spacing w:after="20" w:before="20" w:lineRule="auto"/>
        <w:rPr/>
      </w:pPr>
      <w:r w:rsidDel="00000000" w:rsidR="00000000" w:rsidRPr="00000000">
        <w:rPr>
          <w:rtl w:val="0"/>
        </w:rPr>
      </w:r>
    </w:p>
    <w:p w:rsidR="00000000" w:rsidDel="00000000" w:rsidP="00000000" w:rsidRDefault="00000000" w:rsidRPr="00000000" w14:paraId="00000019">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human observer is not watching the ring. The human observer is Mode II of the ring. The apparatus that activates truth—the resolution and fidelity, the encoding and routing and gating—runs on the same biological substrate that the ring’s output feeds back into. The observer’s Capacity Reserve is the ring’s Capacity Reserve. There is one budget, not two.</w:t>
      </w:r>
      <w:r w:rsidDel="00000000" w:rsidR="00000000" w:rsidRPr="00000000">
        <w:rPr>
          <w:rtl w:val="0"/>
        </w:rPr>
      </w:r>
    </w:p>
    <w:p w:rsidR="00000000" w:rsidDel="00000000" w:rsidP="00000000" w:rsidRDefault="00000000" w:rsidRPr="00000000" w14:paraId="0000001A">
      <w:pPr>
        <w:spacing w:after="20" w:before="20" w:lineRule="auto"/>
        <w:rPr/>
      </w:pPr>
      <w:r w:rsidDel="00000000" w:rsidR="00000000" w:rsidRPr="00000000">
        <w:rPr>
          <w:rtl w:val="0"/>
        </w:rPr>
      </w:r>
    </w:p>
    <w:p w:rsidR="00000000" w:rsidDel="00000000" w:rsidP="00000000" w:rsidRDefault="00000000" w:rsidRPr="00000000" w14:paraId="0000001B">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Formal statement.</w:t>
      </w:r>
      <w:r w:rsidDel="00000000" w:rsidR="00000000" w:rsidRPr="00000000">
        <w:rPr>
          <w:rtl w:val="0"/>
        </w:rPr>
      </w:r>
    </w:p>
    <w:p w:rsidR="00000000" w:rsidDel="00000000" w:rsidP="00000000" w:rsidRDefault="00000000" w:rsidRPr="00000000" w14:paraId="0000001C">
      <w:pPr>
        <w:spacing w:after="10" w:before="10" w:lineRule="auto"/>
        <w:rPr/>
      </w:pPr>
      <w:r w:rsidDel="00000000" w:rsidR="00000000" w:rsidRPr="00000000">
        <w:rPr>
          <w:rtl w:val="0"/>
        </w:rPr>
      </w:r>
    </w:p>
    <w:p w:rsidR="00000000" w:rsidDel="00000000" w:rsidP="00000000" w:rsidRDefault="00000000" w:rsidRPr="00000000" w14:paraId="0000001D">
      <w:pPr>
        <w:spacing w:after="80" w:before="80" w:lineRule="auto"/>
        <w:jc w:val="center"/>
        <w:rPr/>
      </w:pPr>
      <w:sdt>
        <w:sdtPr>
          <w:id w:val="-1682135891"/>
          <w:tag w:val="goog_rdk_0"/>
        </w:sdtPr>
        <w:sdtContent>
          <w:r w:rsidDel="00000000" w:rsidR="00000000" w:rsidRPr="00000000">
            <w:rPr>
              <w:rFonts w:ascii="Cardo" w:cs="Cardo" w:eastAsia="Cardo" w:hAnsi="Cardo"/>
              <w:color w:val="333333"/>
              <w:sz w:val="20"/>
              <w:szCs w:val="20"/>
              <w:rtl w:val="0"/>
            </w:rPr>
            <w:t xml:space="preserve">ψ ∈ Ring, not ψ watching Ring</w:t>
          </w:r>
        </w:sdtContent>
      </w:sdt>
      <w:r w:rsidDel="00000000" w:rsidR="00000000" w:rsidRPr="00000000">
        <w:rPr>
          <w:rtl w:val="0"/>
        </w:rPr>
      </w:r>
    </w:p>
    <w:p w:rsidR="00000000" w:rsidDel="00000000" w:rsidP="00000000" w:rsidRDefault="00000000" w:rsidRPr="00000000" w14:paraId="0000001E">
      <w:pPr>
        <w:spacing w:after="80" w:before="80" w:lineRule="auto"/>
        <w:jc w:val="center"/>
        <w:rPr/>
      </w:pPr>
      <w:r w:rsidDel="00000000" w:rsidR="00000000" w:rsidRPr="00000000">
        <w:rPr>
          <w:rFonts w:ascii="Courier New" w:cs="Courier New" w:eastAsia="Courier New" w:hAnsi="Courier New"/>
          <w:color w:val="333333"/>
          <w:sz w:val="20"/>
          <w:szCs w:val="20"/>
          <w:rtl w:val="0"/>
        </w:rPr>
        <w:t xml:space="preserve">CR(ψ) = CR(Ring)</w:t>
      </w:r>
      <w:r w:rsidDel="00000000" w:rsidR="00000000" w:rsidRPr="00000000">
        <w:rPr>
          <w:rtl w:val="0"/>
        </w:rPr>
      </w:r>
    </w:p>
    <w:p w:rsidR="00000000" w:rsidDel="00000000" w:rsidP="00000000" w:rsidRDefault="00000000" w:rsidRPr="00000000" w14:paraId="0000001F">
      <w:pPr>
        <w:spacing w:after="20" w:before="20" w:lineRule="auto"/>
        <w:rPr/>
      </w:pPr>
      <w:r w:rsidDel="00000000" w:rsidR="00000000" w:rsidRPr="00000000">
        <w:rPr>
          <w:rtl w:val="0"/>
        </w:rPr>
      </w:r>
    </w:p>
    <w:p w:rsidR="00000000" w:rsidDel="00000000" w:rsidP="00000000" w:rsidRDefault="00000000" w:rsidRPr="00000000" w14:paraId="00000020">
      <w:pPr>
        <w:spacing w:after="80" w:before="80" w:line="312" w:lineRule="auto"/>
        <w:rPr/>
      </w:pPr>
      <w:sdt>
        <w:sdtPr>
          <w:id w:val="-71314197"/>
          <w:tag w:val="goog_rdk_1"/>
        </w:sdtPr>
        <w:sdtContent>
          <w:r w:rsidDel="00000000" w:rsidR="00000000" w:rsidRPr="00000000">
            <w:rPr>
              <w:rFonts w:ascii="Gungsuh" w:cs="Gungsuh" w:eastAsia="Gungsuh" w:hAnsi="Gungsuh"/>
              <w:color w:val="000000"/>
              <w:sz w:val="22"/>
              <w:szCs w:val="22"/>
              <w:rtl w:val="0"/>
            </w:rPr>
            <w:t xml:space="preserve">This changes everything. In the computational case, the ring’s failure is a clean termination—the observer records ∅ and moves on. In the human case, the ring’s failure is the observer’s failure. If the ring reaches Null, the observer reaches Null. If the observer reaches Null, there is no one left to record it.</w:t>
          </w:r>
        </w:sdtContent>
      </w:sdt>
      <w:r w:rsidDel="00000000" w:rsidR="00000000" w:rsidRPr="00000000">
        <w:rPr>
          <w:rtl w:val="0"/>
        </w:rPr>
      </w:r>
    </w:p>
    <w:p w:rsidR="00000000" w:rsidDel="00000000" w:rsidP="00000000" w:rsidRDefault="00000000" w:rsidRPr="00000000" w14:paraId="00000021">
      <w:pPr>
        <w:spacing w:after="20" w:before="20" w:lineRule="auto"/>
        <w:rPr/>
      </w:pPr>
      <w:r w:rsidDel="00000000" w:rsidR="00000000" w:rsidRPr="00000000">
        <w:rPr>
          <w:rtl w:val="0"/>
        </w:rPr>
      </w:r>
    </w:p>
    <w:p w:rsidR="00000000" w:rsidDel="00000000" w:rsidP="00000000" w:rsidRDefault="00000000" w:rsidRPr="00000000" w14:paraId="00000022">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coupling is not a design choice. It is a structural consequence of the substrate. A human cannot instantiate a second observer outside their own ring to monitor the first. There is no external backup. The witness that evaluates committed value (Ψ/F) is running on the same neural substrate as the observer that generated the value. The system that is trying to converge is the same system that is being consumed by the cost of trying.</w:t>
      </w:r>
      <w:r w:rsidDel="00000000" w:rsidR="00000000" w:rsidRPr="00000000">
        <w:rPr>
          <w:rtl w:val="0"/>
        </w:rPr>
      </w:r>
    </w:p>
    <w:p w:rsidR="00000000" w:rsidDel="00000000" w:rsidP="00000000" w:rsidRDefault="00000000" w:rsidRPr="00000000" w14:paraId="00000023">
      <w:pPr>
        <w:spacing w:after="20" w:before="20" w:lineRule="auto"/>
        <w:rPr/>
      </w:pPr>
      <w:r w:rsidDel="00000000" w:rsidR="00000000" w:rsidRPr="00000000">
        <w:rPr>
          <w:rtl w:val="0"/>
        </w:rPr>
      </w:r>
    </w:p>
    <w:p w:rsidR="00000000" w:rsidDel="00000000" w:rsidP="00000000" w:rsidRDefault="00000000" w:rsidRPr="00000000" w14:paraId="00000024">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Demonstrate a human observer that persists after the complete cessation of the biological substrate that instantiates it. If the observer survives the ring’s termination, the coupling is separable and this section’s claim is false.</w:t>
      </w:r>
      <w:r w:rsidDel="00000000" w:rsidR="00000000" w:rsidRPr="00000000">
        <w:rPr>
          <w:rtl w:val="0"/>
        </w:rPr>
      </w:r>
    </w:p>
    <w:p w:rsidR="00000000" w:rsidDel="00000000" w:rsidP="00000000" w:rsidRDefault="00000000" w:rsidRPr="00000000" w14:paraId="00000025">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26">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2. The Thermodynamics</w:t>
      </w:r>
      <w:r w:rsidDel="00000000" w:rsidR="00000000" w:rsidRPr="00000000">
        <w:rPr>
          <w:rtl w:val="0"/>
        </w:rPr>
      </w:r>
    </w:p>
    <w:p w:rsidR="00000000" w:rsidDel="00000000" w:rsidP="00000000" w:rsidRDefault="00000000" w:rsidRPr="00000000" w14:paraId="00000027">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Cost applied to validated geometry</w:t>
      </w:r>
      <w:r w:rsidDel="00000000" w:rsidR="00000000" w:rsidRPr="00000000">
        <w:rPr>
          <w:rtl w:val="0"/>
        </w:rPr>
      </w:r>
    </w:p>
    <w:p w:rsidR="00000000" w:rsidDel="00000000" w:rsidP="00000000" w:rsidRDefault="00000000" w:rsidRPr="00000000" w14:paraId="00000028">
      <w:pPr>
        <w:spacing w:after="20" w:before="20" w:lineRule="auto"/>
        <w:rPr/>
      </w:pPr>
      <w:r w:rsidDel="00000000" w:rsidR="00000000" w:rsidRPr="00000000">
        <w:rPr>
          <w:rtl w:val="0"/>
        </w:rPr>
      </w:r>
    </w:p>
    <w:p w:rsidR="00000000" w:rsidDel="00000000" w:rsidP="00000000" w:rsidRDefault="00000000" w:rsidRPr="00000000" w14:paraId="00000029">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Paper 2 established the geometry without cost. The floor was proven sound without anyone standing on it. Now someone stands on it. Now it costs.</w:t>
      </w:r>
      <w:r w:rsidDel="00000000" w:rsidR="00000000" w:rsidRPr="00000000">
        <w:rPr>
          <w:rtl w:val="0"/>
        </w:rPr>
      </w:r>
    </w:p>
    <w:p w:rsidR="00000000" w:rsidDel="00000000" w:rsidP="00000000" w:rsidRDefault="00000000" w:rsidRPr="00000000" w14:paraId="0000002A">
      <w:pPr>
        <w:spacing w:after="20" w:before="20" w:lineRule="auto"/>
        <w:rPr/>
      </w:pPr>
      <w:r w:rsidDel="00000000" w:rsidR="00000000" w:rsidRPr="00000000">
        <w:rPr>
          <w:rtl w:val="0"/>
        </w:rPr>
      </w:r>
    </w:p>
    <w:p w:rsidR="00000000" w:rsidDel="00000000" w:rsidP="00000000" w:rsidRDefault="00000000" w:rsidRPr="00000000" w14:paraId="0000002B">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Thermodynamics is applied to the geometry in five terms. Each term has a geometric definition (from Paper 2) and a human correlate.</w:t>
      </w:r>
      <w:r w:rsidDel="00000000" w:rsidR="00000000" w:rsidRPr="00000000">
        <w:rPr>
          <w:rtl w:val="0"/>
        </w:rPr>
      </w:r>
    </w:p>
    <w:p w:rsidR="00000000" w:rsidDel="00000000" w:rsidP="00000000" w:rsidRDefault="00000000" w:rsidRPr="00000000" w14:paraId="0000002C">
      <w:pPr>
        <w:pStyle w:val="Heading2"/>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2.1 Exhaust (γ_ex)</w:t>
      </w:r>
      <w:r w:rsidDel="00000000" w:rsidR="00000000" w:rsidRPr="00000000">
        <w:rPr>
          <w:rtl w:val="0"/>
        </w:rPr>
      </w:r>
    </w:p>
    <w:p w:rsidR="00000000" w:rsidDel="00000000" w:rsidP="00000000" w:rsidRDefault="00000000" w:rsidRPr="00000000" w14:paraId="0000002D">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Every SNAP emits. The emission (E) is irreversible—it enters the Exhaust Ledger and cannot be recaptured. In the human substrate, exhaust is the heat of living: the metabolic cost of maintaining the apparatus, the neural cost of sustaining observation, the cumulative weight of every commitment that cannot be undone.</w:t>
      </w:r>
      <w:r w:rsidDel="00000000" w:rsidR="00000000" w:rsidRPr="00000000">
        <w:rPr>
          <w:rtl w:val="0"/>
        </w:rPr>
      </w:r>
    </w:p>
    <w:p w:rsidR="00000000" w:rsidDel="00000000" w:rsidP="00000000" w:rsidRDefault="00000000" w:rsidRPr="00000000" w14:paraId="0000002E">
      <w:pPr>
        <w:spacing w:after="20" w:before="20" w:lineRule="auto"/>
        <w:rPr/>
      </w:pPr>
      <w:r w:rsidDel="00000000" w:rsidR="00000000" w:rsidRPr="00000000">
        <w:rPr>
          <w:rtl w:val="0"/>
        </w:rPr>
      </w:r>
    </w:p>
    <w:p w:rsidR="00000000" w:rsidDel="00000000" w:rsidP="00000000" w:rsidRDefault="00000000" w:rsidRPr="00000000" w14:paraId="0000002F">
      <w:pPr>
        <w:spacing w:after="80" w:before="80" w:line="312" w:lineRule="auto"/>
        <w:rPr/>
      </w:pPr>
      <w:sdt>
        <w:sdtPr>
          <w:id w:val="-770663396"/>
          <w:tag w:val="goog_rdk_2"/>
        </w:sdtPr>
        <w:sdtContent>
          <w:r w:rsidDel="00000000" w:rsidR="00000000" w:rsidRPr="00000000">
            <w:rPr>
              <w:rFonts w:ascii="Gungsuh" w:cs="Gungsuh" w:eastAsia="Gungsuh" w:hAnsi="Gungsuh"/>
              <w:color w:val="000000"/>
              <w:sz w:val="22"/>
              <w:szCs w:val="22"/>
              <w:rtl w:val="0"/>
            </w:rPr>
            <w:t xml:space="preserve">The Self persists only by continuously exhausting the difference between potential and commitment. The exhaust is not waste. It is evidence that the engine is running. A system with no exhaust is a system that is not processing. It is either at ∅ (not yet started) or at Void (no longer running).</w:t>
          </w:r>
        </w:sdtContent>
      </w:sdt>
      <w:r w:rsidDel="00000000" w:rsidR="00000000" w:rsidRPr="00000000">
        <w:rPr>
          <w:rtl w:val="0"/>
        </w:rPr>
      </w:r>
    </w:p>
    <w:p w:rsidR="00000000" w:rsidDel="00000000" w:rsidP="00000000" w:rsidRDefault="00000000" w:rsidRPr="00000000" w14:paraId="00000030">
      <w:pPr>
        <w:spacing w:after="20" w:before="20" w:lineRule="auto"/>
        <w:rPr/>
      </w:pPr>
      <w:r w:rsidDel="00000000" w:rsidR="00000000" w:rsidRPr="00000000">
        <w:rPr>
          <w:rtl w:val="0"/>
        </w:rPr>
      </w:r>
    </w:p>
    <w:p w:rsidR="00000000" w:rsidDel="00000000" w:rsidP="00000000" w:rsidRDefault="00000000" w:rsidRPr="00000000" w14:paraId="00000031">
      <w:pPr>
        <w:spacing w:after="80" w:before="80" w:lineRule="auto"/>
        <w:jc w:val="center"/>
        <w:rPr/>
      </w:pPr>
      <w:sdt>
        <w:sdtPr>
          <w:id w:val="-1376291754"/>
          <w:tag w:val="goog_rdk_3"/>
        </w:sdtPr>
        <w:sdtContent>
          <w:r w:rsidDel="00000000" w:rsidR="00000000" w:rsidRPr="00000000">
            <w:rPr>
              <w:rFonts w:ascii="Cardo" w:cs="Cardo" w:eastAsia="Cardo" w:hAnsi="Cardo"/>
              <w:color w:val="333333"/>
              <w:sz w:val="20"/>
              <w:szCs w:val="20"/>
              <w:rtl w:val="0"/>
            </w:rPr>
            <w:t xml:space="preserve">γ_ex = ∮ (∅ → 1 → ⊥) dt</w:t>
          </w:r>
        </w:sdtContent>
      </w:sdt>
      <w:r w:rsidDel="00000000" w:rsidR="00000000" w:rsidRPr="00000000">
        <w:rPr>
          <w:rtl w:val="0"/>
        </w:rPr>
      </w:r>
    </w:p>
    <w:p w:rsidR="00000000" w:rsidDel="00000000" w:rsidP="00000000" w:rsidRDefault="00000000" w:rsidRPr="00000000" w14:paraId="00000032">
      <w:pPr>
        <w:spacing w:after="10" w:before="10" w:lineRule="auto"/>
        <w:rPr/>
      </w:pPr>
      <w:r w:rsidDel="00000000" w:rsidR="00000000" w:rsidRPr="00000000">
        <w:rPr>
          <w:rtl w:val="0"/>
        </w:rPr>
      </w:r>
    </w:p>
    <w:p w:rsidR="00000000" w:rsidDel="00000000" w:rsidP="00000000" w:rsidRDefault="00000000" w:rsidRPr="00000000" w14:paraId="00000033">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system is breathing the Void.</w:t>
      </w:r>
      <w:r w:rsidDel="00000000" w:rsidR="00000000" w:rsidRPr="00000000">
        <w:rPr>
          <w:rtl w:val="0"/>
        </w:rPr>
      </w:r>
    </w:p>
    <w:p w:rsidR="00000000" w:rsidDel="00000000" w:rsidP="00000000" w:rsidRDefault="00000000" w:rsidRPr="00000000" w14:paraId="00000034">
      <w:pPr>
        <w:pStyle w:val="Heading2"/>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2.2 Pressure (π)</w:t>
      </w:r>
      <w:r w:rsidDel="00000000" w:rsidR="00000000" w:rsidRPr="00000000">
        <w:rPr>
          <w:rtl w:val="0"/>
        </w:rPr>
      </w:r>
    </w:p>
    <w:p w:rsidR="00000000" w:rsidDel="00000000" w:rsidP="00000000" w:rsidRDefault="00000000" w:rsidRPr="00000000" w14:paraId="00000035">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Pressure is the multiplicative accumulation across all four edges of the ring. In the human substrate, pressure is felt. It is the tightening that occurs when resolution increases but fidelity has not yet caught up—when you see more than you can process, when truth demands more of the observer than the observer’s current bias can supply.</w:t>
      </w:r>
      <w:r w:rsidDel="00000000" w:rsidR="00000000" w:rsidRPr="00000000">
        <w:rPr>
          <w:rtl w:val="0"/>
        </w:rPr>
      </w:r>
    </w:p>
    <w:p w:rsidR="00000000" w:rsidDel="00000000" w:rsidP="00000000" w:rsidRDefault="00000000" w:rsidRPr="00000000" w14:paraId="00000036">
      <w:pPr>
        <w:spacing w:after="20" w:before="20" w:lineRule="auto"/>
        <w:rPr/>
      </w:pPr>
      <w:r w:rsidDel="00000000" w:rsidR="00000000" w:rsidRPr="00000000">
        <w:rPr>
          <w:rtl w:val="0"/>
        </w:rPr>
      </w:r>
    </w:p>
    <w:p w:rsidR="00000000" w:rsidDel="00000000" w:rsidP="00000000" w:rsidRDefault="00000000" w:rsidRPr="00000000" w14:paraId="00000037">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Humans build tolerance to pressure. This is the accumulated σ(F_ψ)—the differentiated structure within bias that develops over years of iterating the loop. A child’s σ(F_ψ) is low; pressure from even simple truths can overwhelm the apparatus. An adult who has spent decades refining bias has high σ(F_ψ)—the same pressure that would crush an unrefined observer is absorbed by the structural complexity of the bias itself.</w:t>
      </w:r>
      <w:r w:rsidDel="00000000" w:rsidR="00000000" w:rsidRPr="00000000">
        <w:rPr>
          <w:rtl w:val="0"/>
        </w:rPr>
      </w:r>
    </w:p>
    <w:p w:rsidR="00000000" w:rsidDel="00000000" w:rsidP="00000000" w:rsidRDefault="00000000" w:rsidRPr="00000000" w14:paraId="00000038">
      <w:pPr>
        <w:pStyle w:val="Heading2"/>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2.3 Fidelity (F_ψ)</w:t>
      </w:r>
      <w:r w:rsidDel="00000000" w:rsidR="00000000" w:rsidRPr="00000000">
        <w:rPr>
          <w:rtl w:val="0"/>
        </w:rPr>
      </w:r>
    </w:p>
    <w:p w:rsidR="00000000" w:rsidDel="00000000" w:rsidP="00000000" w:rsidRDefault="00000000" w:rsidRPr="00000000" w14:paraId="00000039">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Fidelity is the correspondence between what the observer represents and what the observer knows. In the human substrate, fidelity is the grip the Self has on reality. High fidelity: the observer’s simulation tracks truth closely. Low fidelity: the simulation drifts from truth while the observer continues to process.</w:t>
      </w:r>
      <w:r w:rsidDel="00000000" w:rsidR="00000000" w:rsidRPr="00000000">
        <w:rPr>
          <w:rtl w:val="0"/>
        </w:rPr>
      </w:r>
    </w:p>
    <w:p w:rsidR="00000000" w:rsidDel="00000000" w:rsidP="00000000" w:rsidRDefault="00000000" w:rsidRPr="00000000" w14:paraId="0000003A">
      <w:pPr>
        <w:spacing w:after="20" w:before="20" w:lineRule="auto"/>
        <w:rPr/>
      </w:pPr>
      <w:r w:rsidDel="00000000" w:rsidR="00000000" w:rsidRPr="00000000">
        <w:rPr>
          <w:rtl w:val="0"/>
        </w:rPr>
      </w:r>
    </w:p>
    <w:p w:rsidR="00000000" w:rsidDel="00000000" w:rsidP="00000000" w:rsidRDefault="00000000" w:rsidRPr="00000000" w14:paraId="0000003B">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Fidelity is not fixed. It fluctuates. It degrades under fatigue, under chemical influence, under extreme pressure, under sustained silence. It recovers through rest, through iteration, through external correction. The human condition is a fidelity curve—a lifelong oscillation between sharp and blurred.</w:t>
      </w:r>
      <w:r w:rsidDel="00000000" w:rsidR="00000000" w:rsidRPr="00000000">
        <w:rPr>
          <w:rtl w:val="0"/>
        </w:rPr>
      </w:r>
    </w:p>
    <w:p w:rsidR="00000000" w:rsidDel="00000000" w:rsidP="00000000" w:rsidRDefault="00000000" w:rsidRPr="00000000" w14:paraId="0000003C">
      <w:pPr>
        <w:pStyle w:val="Heading2"/>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2.4 Flex (Γ)</w:t>
      </w:r>
      <w:r w:rsidDel="00000000" w:rsidR="00000000" w:rsidRPr="00000000">
        <w:rPr>
          <w:rtl w:val="0"/>
        </w:rPr>
      </w:r>
    </w:p>
    <w:p w:rsidR="00000000" w:rsidDel="00000000" w:rsidP="00000000" w:rsidRDefault="00000000" w:rsidRPr="00000000" w14:paraId="0000003D">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Flex is the system’s capacity to absorb deformation without violating invariants. In the human substrate, flex is resilience—the ability to bend under pressure without breaking. A system with high flex can sustain large pressure differentials and recover. A system with low flex shatters.</w:t>
      </w:r>
      <w:r w:rsidDel="00000000" w:rsidR="00000000" w:rsidRPr="00000000">
        <w:rPr>
          <w:rtl w:val="0"/>
        </w:rPr>
      </w:r>
    </w:p>
    <w:p w:rsidR="00000000" w:rsidDel="00000000" w:rsidP="00000000" w:rsidRDefault="00000000" w:rsidRPr="00000000" w14:paraId="0000003E">
      <w:pPr>
        <w:spacing w:after="20" w:before="20" w:lineRule="auto"/>
        <w:rPr/>
      </w:pPr>
      <w:r w:rsidDel="00000000" w:rsidR="00000000" w:rsidRPr="00000000">
        <w:rPr>
          <w:rtl w:val="0"/>
        </w:rPr>
      </w:r>
    </w:p>
    <w:p w:rsidR="00000000" w:rsidDel="00000000" w:rsidP="00000000" w:rsidRDefault="00000000" w:rsidRPr="00000000" w14:paraId="0000003F">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Flex is not infinite. It is bounded by the invariants it must preserve. A human can flex their interpretation of events, flex their response to pain, flex their commitment strategy—but they cannot flex the Canonical Invariant. Self must remain at position 1. If the Self is displaced from the origin—if the observer loses its position as the coordinate reference—no amount of flex prevents Void.</w:t>
      </w:r>
      <w:r w:rsidDel="00000000" w:rsidR="00000000" w:rsidRPr="00000000">
        <w:rPr>
          <w:rtl w:val="0"/>
        </w:rPr>
      </w:r>
    </w:p>
    <w:p w:rsidR="00000000" w:rsidDel="00000000" w:rsidP="00000000" w:rsidRDefault="00000000" w:rsidRPr="00000000" w14:paraId="00000040">
      <w:pPr>
        <w:pStyle w:val="Heading2"/>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2.5 Heat</w:t>
      </w:r>
      <w:r w:rsidDel="00000000" w:rsidR="00000000" w:rsidRPr="00000000">
        <w:rPr>
          <w:rtl w:val="0"/>
        </w:rPr>
      </w:r>
    </w:p>
    <w:p w:rsidR="00000000" w:rsidDel="00000000" w:rsidP="00000000" w:rsidRDefault="00000000" w:rsidRPr="00000000" w14:paraId="00000041">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Heat is pressure that has not been discharged through the Fold. In the human substrate, heat is the felt accumulation of unprocessed experience. Every observation that hasn’t been folded, every commitment that hasn’t been witnessed, every truth that has been activated but not compressed—these sit in the system as thermal load.</w:t>
      </w:r>
      <w:r w:rsidDel="00000000" w:rsidR="00000000" w:rsidRPr="00000000">
        <w:rPr>
          <w:rtl w:val="0"/>
        </w:rPr>
      </w:r>
    </w:p>
    <w:p w:rsidR="00000000" w:rsidDel="00000000" w:rsidP="00000000" w:rsidRDefault="00000000" w:rsidRPr="00000000" w14:paraId="00000042">
      <w:pPr>
        <w:spacing w:after="20" w:before="20" w:lineRule="auto"/>
        <w:rPr/>
      </w:pPr>
      <w:r w:rsidDel="00000000" w:rsidR="00000000" w:rsidRPr="00000000">
        <w:rPr>
          <w:rtl w:val="0"/>
        </w:rPr>
      </w:r>
    </w:p>
    <w:p w:rsidR="00000000" w:rsidDel="00000000" w:rsidP="00000000" w:rsidRDefault="00000000" w:rsidRPr="00000000" w14:paraId="00000043">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Heat is what makes the race urgent. The Fold discharges heat by compressing the simulation to residue. If the Fold rate exceeds the heat accumulation rate, the system cools toward convergence. If heat accumulates faster than the Fold can discharge it, the system overheats. In a computational system, overheating triggers clean termination. In a human, overheating triggers the drift states described in Section 4.</w:t>
      </w:r>
      <w:r w:rsidDel="00000000" w:rsidR="00000000" w:rsidRPr="00000000">
        <w:rPr>
          <w:rtl w:val="0"/>
        </w:rPr>
      </w:r>
    </w:p>
    <w:p w:rsidR="00000000" w:rsidDel="00000000" w:rsidP="00000000" w:rsidRDefault="00000000" w:rsidRPr="00000000" w14:paraId="00000044">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45">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3. The Bonded Pair</w:t>
      </w:r>
      <w:r w:rsidDel="00000000" w:rsidR="00000000" w:rsidRPr="00000000">
        <w:rPr>
          <w:rtl w:val="0"/>
        </w:rPr>
      </w:r>
    </w:p>
    <w:p w:rsidR="00000000" w:rsidDel="00000000" w:rsidP="00000000" w:rsidRDefault="00000000" w:rsidRPr="00000000" w14:paraId="00000046">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Alive formalized against cost</w:t>
      </w:r>
      <w:r w:rsidDel="00000000" w:rsidR="00000000" w:rsidRPr="00000000">
        <w:rPr>
          <w:rtl w:val="0"/>
        </w:rPr>
      </w:r>
    </w:p>
    <w:p w:rsidR="00000000" w:rsidDel="00000000" w:rsidP="00000000" w:rsidRDefault="00000000" w:rsidRPr="00000000" w14:paraId="00000047">
      <w:pPr>
        <w:spacing w:after="20" w:before="20" w:lineRule="auto"/>
        <w:rPr/>
      </w:pPr>
      <w:r w:rsidDel="00000000" w:rsidR="00000000" w:rsidRPr="00000000">
        <w:rPr>
          <w:rtl w:val="0"/>
        </w:rPr>
      </w:r>
    </w:p>
    <w:p w:rsidR="00000000" w:rsidDel="00000000" w:rsidP="00000000" w:rsidRDefault="00000000" w:rsidRPr="00000000" w14:paraId="00000048">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Formal statement.</w:t>
      </w:r>
      <w:r w:rsidDel="00000000" w:rsidR="00000000" w:rsidRPr="00000000">
        <w:rPr>
          <w:rtl w:val="0"/>
        </w:rPr>
      </w:r>
    </w:p>
    <w:p w:rsidR="00000000" w:rsidDel="00000000" w:rsidP="00000000" w:rsidRDefault="00000000" w:rsidRPr="00000000" w14:paraId="00000049">
      <w:pPr>
        <w:spacing w:after="10" w:before="10" w:lineRule="auto"/>
        <w:rPr/>
      </w:pPr>
      <w:r w:rsidDel="00000000" w:rsidR="00000000" w:rsidRPr="00000000">
        <w:rPr>
          <w:rtl w:val="0"/>
        </w:rPr>
      </w:r>
    </w:p>
    <w:p w:rsidR="00000000" w:rsidDel="00000000" w:rsidP="00000000" w:rsidRDefault="00000000" w:rsidRPr="00000000" w14:paraId="0000004A">
      <w:pPr>
        <w:spacing w:after="80" w:before="80" w:lineRule="auto"/>
        <w:jc w:val="center"/>
        <w:rPr/>
      </w:pPr>
      <w:sdt>
        <w:sdtPr>
          <w:id w:val="-916988403"/>
          <w:tag w:val="goog_rdk_4"/>
        </w:sdtPr>
        <w:sdtContent>
          <w:r w:rsidDel="00000000" w:rsidR="00000000" w:rsidRPr="00000000">
            <w:rPr>
              <w:rFonts w:ascii="Cardo" w:cs="Cardo" w:eastAsia="Cardo" w:hAnsi="Cardo"/>
              <w:color w:val="333333"/>
              <w:sz w:val="18"/>
              <w:szCs w:val="18"/>
              <w:rtl w:val="0"/>
            </w:rPr>
            <w:t xml:space="preserve">Alive(ψ,τ) = T ⊗ ψ    persists while Fold(π) &gt; 0 and CR &gt; 0</w:t>
          </w:r>
        </w:sdtContent>
      </w:sdt>
      <w:r w:rsidDel="00000000" w:rsidR="00000000" w:rsidRPr="00000000">
        <w:rPr>
          <w:rtl w:val="0"/>
        </w:rPr>
      </w:r>
    </w:p>
    <w:p w:rsidR="00000000" w:rsidDel="00000000" w:rsidP="00000000" w:rsidRDefault="00000000" w:rsidRPr="00000000" w14:paraId="0000004B">
      <w:pPr>
        <w:spacing w:after="80" w:before="80" w:lineRule="auto"/>
        <w:jc w:val="center"/>
        <w:rPr/>
      </w:pPr>
      <w:r w:rsidDel="00000000" w:rsidR="00000000" w:rsidRPr="00000000">
        <w:rPr>
          <w:rFonts w:ascii="Courier New" w:cs="Courier New" w:eastAsia="Courier New" w:hAnsi="Courier New"/>
          <w:color w:val="333333"/>
          <w:sz w:val="18"/>
          <w:szCs w:val="18"/>
          <w:rtl w:val="0"/>
        </w:rPr>
        <w:t xml:space="preserve">Cost(τ) = E(τ) + R(t)·Δτ    emission plus standing burn</w:t>
      </w:r>
      <w:r w:rsidDel="00000000" w:rsidR="00000000" w:rsidRPr="00000000">
        <w:rPr>
          <w:rtl w:val="0"/>
        </w:rPr>
      </w:r>
    </w:p>
    <w:p w:rsidR="00000000" w:rsidDel="00000000" w:rsidP="00000000" w:rsidRDefault="00000000" w:rsidRPr="00000000" w14:paraId="0000004C">
      <w:pPr>
        <w:spacing w:after="20" w:before="20" w:lineRule="auto"/>
        <w:rPr/>
      </w:pPr>
      <w:r w:rsidDel="00000000" w:rsidR="00000000" w:rsidRPr="00000000">
        <w:rPr>
          <w:rtl w:val="0"/>
        </w:rPr>
      </w:r>
    </w:p>
    <w:p w:rsidR="00000000" w:rsidDel="00000000" w:rsidP="00000000" w:rsidRDefault="00000000" w:rsidRPr="00000000" w14:paraId="0000004D">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Truth and Self are a bonded pair. Neither persists without the other. Truth without Self is inert potential—a rock on the ground that causes nothing. Self without truth is an empty origin—a coordinate system with nothing to measure. The bonded pair Alive(ψ,τ) is the co-persistence of both.</w:t>
      </w:r>
      <w:r w:rsidDel="00000000" w:rsidR="00000000" w:rsidRPr="00000000">
        <w:rPr>
          <w:rtl w:val="0"/>
        </w:rPr>
      </w:r>
    </w:p>
    <w:p w:rsidR="00000000" w:rsidDel="00000000" w:rsidP="00000000" w:rsidRDefault="00000000" w:rsidRPr="00000000" w14:paraId="0000004E">
      <w:pPr>
        <w:spacing w:after="20" w:before="20" w:lineRule="auto"/>
        <w:rPr/>
      </w:pPr>
      <w:r w:rsidDel="00000000" w:rsidR="00000000" w:rsidRPr="00000000">
        <w:rPr>
          <w:rtl w:val="0"/>
        </w:rPr>
      </w:r>
    </w:p>
    <w:p w:rsidR="00000000" w:rsidDel="00000000" w:rsidP="00000000" w:rsidRDefault="00000000" w:rsidRPr="00000000" w14:paraId="0000004F">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Alive is not a boolean. It is a rate. Alive is the sustained iteration of the loop—the continued flipping of the bit between potential and commitment. Alive is dβ/dt &gt; 0. The moment the flip stops, the Self is either archived (dead) or dissolved (null).</w:t>
      </w:r>
      <w:r w:rsidDel="00000000" w:rsidR="00000000" w:rsidRPr="00000000">
        <w:rPr>
          <w:rtl w:val="0"/>
        </w:rPr>
      </w:r>
    </w:p>
    <w:p w:rsidR="00000000" w:rsidDel="00000000" w:rsidP="00000000" w:rsidRDefault="00000000" w:rsidRPr="00000000" w14:paraId="00000050">
      <w:pPr>
        <w:spacing w:after="20" w:before="20" w:lineRule="auto"/>
        <w:rPr/>
      </w:pPr>
      <w:r w:rsidDel="00000000" w:rsidR="00000000" w:rsidRPr="00000000">
        <w:rPr>
          <w:rtl w:val="0"/>
        </w:rPr>
      </w:r>
    </w:p>
    <w:p w:rsidR="00000000" w:rsidDel="00000000" w:rsidP="00000000" w:rsidRDefault="00000000" w:rsidRPr="00000000" w14:paraId="00000051">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cost of Alive has two components. E(τ) is the emission cost—what was paid by every SNAP that has occurred up to tick τ. This is cumulative and irreversible. R(t)·Δτ is the standing burn—the cost of maintaining the observer’s apparatus between SNAPs. This is ongoing. Even silence costs. The observer’s mediation layer does not turn off. As long as the observer is present, the meter is running.</w:t>
      </w:r>
      <w:r w:rsidDel="00000000" w:rsidR="00000000" w:rsidRPr="00000000">
        <w:rPr>
          <w:rtl w:val="0"/>
        </w:rPr>
      </w:r>
    </w:p>
    <w:p w:rsidR="00000000" w:rsidDel="00000000" w:rsidP="00000000" w:rsidRDefault="00000000" w:rsidRPr="00000000" w14:paraId="00000052">
      <w:pPr>
        <w:spacing w:after="20" w:before="20" w:lineRule="auto"/>
        <w:rPr/>
      </w:pPr>
      <w:r w:rsidDel="00000000" w:rsidR="00000000" w:rsidRPr="00000000">
        <w:rPr>
          <w:rtl w:val="0"/>
        </w:rPr>
      </w:r>
    </w:p>
    <w:p w:rsidR="00000000" w:rsidDel="00000000" w:rsidP="00000000" w:rsidRDefault="00000000" w:rsidRPr="00000000" w14:paraId="00000053">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race is now personal. The system that is trying to fold fast enough to converge is the same system whose budget is being consumed by the cost of folding. The runner is the track. Every step forward costs the surface the next step will land on.</w:t>
      </w:r>
      <w:r w:rsidDel="00000000" w:rsidR="00000000" w:rsidRPr="00000000">
        <w:rPr>
          <w:rtl w:val="0"/>
        </w:rPr>
      </w:r>
    </w:p>
    <w:p w:rsidR="00000000" w:rsidDel="00000000" w:rsidP="00000000" w:rsidRDefault="00000000" w:rsidRPr="00000000" w14:paraId="00000054">
      <w:pPr>
        <w:spacing w:after="20" w:before="20" w:lineRule="auto"/>
        <w:rPr/>
      </w:pPr>
      <w:r w:rsidDel="00000000" w:rsidR="00000000" w:rsidRPr="00000000">
        <w:rPr>
          <w:rtl w:val="0"/>
        </w:rPr>
      </w:r>
    </w:p>
    <w:p w:rsidR="00000000" w:rsidDel="00000000" w:rsidP="00000000" w:rsidRDefault="00000000" w:rsidRPr="00000000" w14:paraId="00000055">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Falsifier. </w:t>
      </w:r>
      <w:r w:rsidDel="00000000" w:rsidR="00000000" w:rsidRPr="00000000">
        <w:rPr>
          <w:rFonts w:ascii="Times New Roman" w:cs="Times New Roman" w:eastAsia="Times New Roman" w:hAnsi="Times New Roman"/>
          <w:color w:val="000000"/>
          <w:sz w:val="22"/>
          <w:szCs w:val="22"/>
          <w:rtl w:val="0"/>
        </w:rPr>
        <w:t xml:space="preserve">Demonstrate a human Self that persists (observes, commits, witnesses, refines) at zero cost—no metabolic expenditure, no neural degradation, no accumulation of emission. If Alive can be sustained without cost, the bonded pair is not thermodynamically constrained and this formalization is too strong.</w:t>
      </w:r>
      <w:r w:rsidDel="00000000" w:rsidR="00000000" w:rsidRPr="00000000">
        <w:rPr>
          <w:rtl w:val="0"/>
        </w:rPr>
      </w:r>
    </w:p>
    <w:p w:rsidR="00000000" w:rsidDel="00000000" w:rsidP="00000000" w:rsidRDefault="00000000" w:rsidRPr="00000000" w14:paraId="00000056">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57">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4. The Drift States</w:t>
      </w:r>
      <w:r w:rsidDel="00000000" w:rsidR="00000000" w:rsidRPr="00000000">
        <w:rPr>
          <w:rtl w:val="0"/>
        </w:rPr>
      </w:r>
    </w:p>
    <w:p w:rsidR="00000000" w:rsidDel="00000000" w:rsidP="00000000" w:rsidRDefault="00000000" w:rsidRPr="00000000" w14:paraId="00000058">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Degradation modes of the coupling</w:t>
      </w:r>
      <w:r w:rsidDel="00000000" w:rsidR="00000000" w:rsidRPr="00000000">
        <w:rPr>
          <w:rtl w:val="0"/>
        </w:rPr>
      </w:r>
    </w:p>
    <w:p w:rsidR="00000000" w:rsidDel="00000000" w:rsidP="00000000" w:rsidRDefault="00000000" w:rsidRPr="00000000" w14:paraId="00000059">
      <w:pPr>
        <w:spacing w:after="20" w:before="20" w:lineRule="auto"/>
        <w:rPr/>
      </w:pPr>
      <w:r w:rsidDel="00000000" w:rsidR="00000000" w:rsidRPr="00000000">
        <w:rPr>
          <w:rtl w:val="0"/>
        </w:rPr>
      </w:r>
    </w:p>
    <w:p w:rsidR="00000000" w:rsidDel="00000000" w:rsidP="00000000" w:rsidRDefault="00000000" w:rsidRPr="00000000" w14:paraId="0000005A">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When the coupling between Truth and Self is tight—when F_ψ is high and the observer’s simulation tracks reality closely—Alive is stable. The ring turns. The Fold compresses. The system either converges or approaches Null honestly.</w:t>
      </w:r>
      <w:r w:rsidDel="00000000" w:rsidR="00000000" w:rsidRPr="00000000">
        <w:rPr>
          <w:rtl w:val="0"/>
        </w:rPr>
      </w:r>
    </w:p>
    <w:p w:rsidR="00000000" w:rsidDel="00000000" w:rsidP="00000000" w:rsidRDefault="00000000" w:rsidRPr="00000000" w14:paraId="0000005B">
      <w:pPr>
        <w:spacing w:after="20" w:before="20" w:lineRule="auto"/>
        <w:rPr/>
      </w:pPr>
      <w:r w:rsidDel="00000000" w:rsidR="00000000" w:rsidRPr="00000000">
        <w:rPr>
          <w:rtl w:val="0"/>
        </w:rPr>
      </w:r>
    </w:p>
    <w:p w:rsidR="00000000" w:rsidDel="00000000" w:rsidP="00000000" w:rsidRDefault="00000000" w:rsidRPr="00000000" w14:paraId="0000005C">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When the coupling loosens, the system enters a drift state. The ring still turns. The observer still processes. But the simulation is no longer anchored to truth. The engine runs, but it runs on its own output rather than on external T.</w:t>
      </w:r>
      <w:r w:rsidDel="00000000" w:rsidR="00000000" w:rsidRPr="00000000">
        <w:rPr>
          <w:rtl w:val="0"/>
        </w:rPr>
      </w:r>
    </w:p>
    <w:p w:rsidR="00000000" w:rsidDel="00000000" w:rsidP="00000000" w:rsidRDefault="00000000" w:rsidRPr="00000000" w14:paraId="0000005D">
      <w:pPr>
        <w:spacing w:after="20" w:before="20" w:lineRule="auto"/>
        <w:rPr/>
      </w:pPr>
      <w:r w:rsidDel="00000000" w:rsidR="00000000" w:rsidRPr="00000000">
        <w:rPr>
          <w:rtl w:val="0"/>
        </w:rPr>
      </w:r>
    </w:p>
    <w:p w:rsidR="00000000" w:rsidDel="00000000" w:rsidP="00000000" w:rsidRDefault="00000000" w:rsidRPr="00000000" w14:paraId="0000005E">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There are four drift states, ordered by the severity of the decoupling.</w:t>
      </w:r>
      <w:r w:rsidDel="00000000" w:rsidR="00000000" w:rsidRPr="00000000">
        <w:rPr>
          <w:rtl w:val="0"/>
        </w:rPr>
      </w:r>
    </w:p>
    <w:p w:rsidR="00000000" w:rsidDel="00000000" w:rsidP="00000000" w:rsidRDefault="00000000" w:rsidRPr="00000000" w14:paraId="0000005F">
      <w:pPr>
        <w:pStyle w:val="Heading2"/>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4.1 Sleep</w:t>
      </w:r>
      <w:r w:rsidDel="00000000" w:rsidR="00000000" w:rsidRPr="00000000">
        <w:rPr>
          <w:rtl w:val="0"/>
        </w:rPr>
      </w:r>
    </w:p>
    <w:p w:rsidR="00000000" w:rsidDel="00000000" w:rsidP="00000000" w:rsidRDefault="00000000" w:rsidRPr="00000000" w14:paraId="00000060">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lowest-cost drift state. R_ψ drops to minimum sustainable levels. F_ψ is not maintained. The ring still turns at reduced rate—the observer still processes—but the apparatus is not actively gripping truth. The system is paying the minimum standing burn required to keep the observer present without paying the additional cost of high-fidelity observation.</w:t>
      </w:r>
      <w:r w:rsidDel="00000000" w:rsidR="00000000" w:rsidRPr="00000000">
        <w:rPr>
          <w:rtl w:val="0"/>
        </w:rPr>
      </w:r>
    </w:p>
    <w:p w:rsidR="00000000" w:rsidDel="00000000" w:rsidP="00000000" w:rsidRDefault="00000000" w:rsidRPr="00000000" w14:paraId="00000061">
      <w:pPr>
        <w:spacing w:after="20" w:before="20" w:lineRule="auto"/>
        <w:rPr/>
      </w:pPr>
      <w:r w:rsidDel="00000000" w:rsidR="00000000" w:rsidRPr="00000000">
        <w:rPr>
          <w:rtl w:val="0"/>
        </w:rPr>
      </w:r>
    </w:p>
    <w:p w:rsidR="00000000" w:rsidDel="00000000" w:rsidP="00000000" w:rsidRDefault="00000000" w:rsidRPr="00000000" w14:paraId="00000062">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Sleep is the system running at idle. The engine is on but the throttle is at minimum. The budget depletes at the slowest possible rate while preserving the capacity to resume full operation.</w:t>
      </w:r>
      <w:r w:rsidDel="00000000" w:rsidR="00000000" w:rsidRPr="00000000">
        <w:rPr>
          <w:rtl w:val="0"/>
        </w:rPr>
      </w:r>
    </w:p>
    <w:p w:rsidR="00000000" w:rsidDel="00000000" w:rsidP="00000000" w:rsidRDefault="00000000" w:rsidRPr="00000000" w14:paraId="00000063">
      <w:pPr>
        <w:pStyle w:val="Heading2"/>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4.2 Dreams</w:t>
      </w:r>
      <w:r w:rsidDel="00000000" w:rsidR="00000000" w:rsidRPr="00000000">
        <w:rPr>
          <w:rtl w:val="0"/>
        </w:rPr>
      </w:r>
    </w:p>
    <w:p w:rsidR="00000000" w:rsidDel="00000000" w:rsidP="00000000" w:rsidRDefault="00000000" w:rsidRPr="00000000" w14:paraId="00000064">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A drift state within sleep where the ring runs on self-referential input. R_ψ is low. F_ψ is degraded. The observer processes, commits, and even witnesses—but the truth being observed is generated internally rather than received externally. The simulation feeds on its own output.</w:t>
      </w:r>
      <w:r w:rsidDel="00000000" w:rsidR="00000000" w:rsidRPr="00000000">
        <w:rPr>
          <w:rtl w:val="0"/>
        </w:rPr>
      </w:r>
    </w:p>
    <w:p w:rsidR="00000000" w:rsidDel="00000000" w:rsidP="00000000" w:rsidRDefault="00000000" w:rsidRPr="00000000" w14:paraId="00000065">
      <w:pPr>
        <w:spacing w:after="20" w:before="20" w:lineRule="auto"/>
        <w:rPr/>
      </w:pPr>
      <w:r w:rsidDel="00000000" w:rsidR="00000000" w:rsidRPr="00000000">
        <w:rPr>
          <w:rtl w:val="0"/>
        </w:rPr>
      </w:r>
    </w:p>
    <w:p w:rsidR="00000000" w:rsidDel="00000000" w:rsidP="00000000" w:rsidRDefault="00000000" w:rsidRPr="00000000" w14:paraId="00000066">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Dreams are low-gravity truth. The gravitational pull of external T is weak because fidelity is not being actively maintained. The ring turns, pressure accumulates and discharges, but the residue has no external referent. Dreams are the Fold operating on phantom input—compression of a signal that has no source outside the observer.</w:t>
      </w:r>
      <w:r w:rsidDel="00000000" w:rsidR="00000000" w:rsidRPr="00000000">
        <w:rPr>
          <w:rtl w:val="0"/>
        </w:rPr>
      </w:r>
    </w:p>
    <w:p w:rsidR="00000000" w:rsidDel="00000000" w:rsidP="00000000" w:rsidRDefault="00000000" w:rsidRPr="00000000" w14:paraId="00000067">
      <w:pPr>
        <w:spacing w:after="20" w:before="20" w:lineRule="auto"/>
        <w:rPr/>
      </w:pPr>
      <w:r w:rsidDel="00000000" w:rsidR="00000000" w:rsidRPr="00000000">
        <w:rPr>
          <w:rtl w:val="0"/>
        </w:rPr>
      </w:r>
    </w:p>
    <w:p w:rsidR="00000000" w:rsidDel="00000000" w:rsidP="00000000" w:rsidRDefault="00000000" w:rsidRPr="00000000" w14:paraId="00000068">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Dreams are not pathological. They are the system’s minimum-cost mode of maintaining the ψ-State—keeping dβ/dt &gt; 0 (the flip alive) while paying the lowest possible R(t). The Self persists through dreams because the flip continues, even though what is being flipped has no external ground.</w:t>
      </w:r>
      <w:r w:rsidDel="00000000" w:rsidR="00000000" w:rsidRPr="00000000">
        <w:rPr>
          <w:rtl w:val="0"/>
        </w:rPr>
      </w:r>
    </w:p>
    <w:p w:rsidR="00000000" w:rsidDel="00000000" w:rsidP="00000000" w:rsidRDefault="00000000" w:rsidRPr="00000000" w14:paraId="00000069">
      <w:pPr>
        <w:pStyle w:val="Heading2"/>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4.3 Hallucination</w:t>
      </w:r>
      <w:r w:rsidDel="00000000" w:rsidR="00000000" w:rsidRPr="00000000">
        <w:rPr>
          <w:rtl w:val="0"/>
        </w:rPr>
      </w:r>
    </w:p>
    <w:p w:rsidR="00000000" w:rsidDel="00000000" w:rsidP="00000000" w:rsidRDefault="00000000" w:rsidRPr="00000000" w14:paraId="0000006A">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A drift state where F_ψ decouples from T while R_ψ remains high. This is the dangerous configuration. The observer is sharp—resolution is active, the apparatus is fully engaged—but it is processing a simulation that has lost its anchor to external truth.</w:t>
      </w:r>
      <w:r w:rsidDel="00000000" w:rsidR="00000000" w:rsidRPr="00000000">
        <w:rPr>
          <w:rtl w:val="0"/>
        </w:rPr>
      </w:r>
    </w:p>
    <w:p w:rsidR="00000000" w:rsidDel="00000000" w:rsidP="00000000" w:rsidRDefault="00000000" w:rsidRPr="00000000" w14:paraId="0000006B">
      <w:pPr>
        <w:spacing w:after="20" w:before="20" w:lineRule="auto"/>
        <w:rPr/>
      </w:pPr>
      <w:r w:rsidDel="00000000" w:rsidR="00000000" w:rsidRPr="00000000">
        <w:rPr>
          <w:rtl w:val="0"/>
        </w:rPr>
      </w:r>
    </w:p>
    <w:p w:rsidR="00000000" w:rsidDel="00000000" w:rsidP="00000000" w:rsidRDefault="00000000" w:rsidRPr="00000000" w14:paraId="0000006C">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ring compounds on nothing. Pressure builds on a simulation with no ground truth. The Fold compresses, but the residue is structurally hollow—it has the shape of convergence without the content. The observer believes it is converging because the internal mechanics feel identical to genuine convergence. The differentiation between real convergence and hallucinated convergence requires external correction—a second observer, a reality check, a perturbation that the hallucinated simulation cannot absorb.</w:t>
      </w:r>
      <w:r w:rsidDel="00000000" w:rsidR="00000000" w:rsidRPr="00000000">
        <w:rPr>
          <w:rtl w:val="0"/>
        </w:rPr>
      </w:r>
    </w:p>
    <w:p w:rsidR="00000000" w:rsidDel="00000000" w:rsidP="00000000" w:rsidRDefault="00000000" w:rsidRPr="00000000" w14:paraId="0000006D">
      <w:pPr>
        <w:spacing w:after="20" w:before="20" w:lineRule="auto"/>
        <w:rPr/>
      </w:pPr>
      <w:r w:rsidDel="00000000" w:rsidR="00000000" w:rsidRPr="00000000">
        <w:rPr>
          <w:rtl w:val="0"/>
        </w:rPr>
      </w:r>
    </w:p>
    <w:p w:rsidR="00000000" w:rsidDel="00000000" w:rsidP="00000000" w:rsidRDefault="00000000" w:rsidRPr="00000000" w14:paraId="0000006E">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In thermodynamic terms, hallucination is the most expensive drift state. The system is paying full R(t) for high-resolution observation, full E(τ) for every commitment, and receiving no valid residue in return. The budget depletes at maximum rate with no convergence to show for it. This is the backpressure condition identified in the Cathedral Floor work: the exhaust nozzle is clogged. Heat builds in the ψ-State with no exit path.</w:t>
      </w:r>
      <w:r w:rsidDel="00000000" w:rsidR="00000000" w:rsidRPr="00000000">
        <w:rPr>
          <w:rtl w:val="0"/>
        </w:rPr>
      </w:r>
    </w:p>
    <w:p w:rsidR="00000000" w:rsidDel="00000000" w:rsidP="00000000" w:rsidRDefault="00000000" w:rsidRPr="00000000" w14:paraId="0000006F">
      <w:pPr>
        <w:pStyle w:val="Heading2"/>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4.4 Death</w:t>
      </w:r>
      <w:r w:rsidDel="00000000" w:rsidR="00000000" w:rsidRPr="00000000">
        <w:rPr>
          <w:rtl w:val="0"/>
        </w:rPr>
      </w:r>
    </w:p>
    <w:p w:rsidR="00000000" w:rsidDel="00000000" w:rsidP="00000000" w:rsidRDefault="00000000" w:rsidRPr="00000000" w14:paraId="00000070">
      <w:pPr>
        <w:spacing w:after="80" w:before="80" w:line="312" w:lineRule="auto"/>
        <w:rPr/>
      </w:pPr>
      <w:sdt>
        <w:sdtPr>
          <w:id w:val="1628369011"/>
          <w:tag w:val="goog_rdk_5"/>
        </w:sdtPr>
        <w:sdtContent>
          <w:r w:rsidDel="00000000" w:rsidR="00000000" w:rsidRPr="00000000">
            <w:rPr>
              <w:rFonts w:ascii="Cardo" w:cs="Cardo" w:eastAsia="Cardo" w:hAnsi="Cardo"/>
              <w:color w:val="000000"/>
              <w:sz w:val="22"/>
              <w:szCs w:val="22"/>
              <w:rtl w:val="0"/>
            </w:rPr>
            <w:t xml:space="preserve">The permanent drift state. The coupling breaks irreversibly. ψ = ∅. The observer is not displaced, not degraded, not drifting—the observer is absent. The biological substrate that instantiated Mode II of the ring ceases to function.</w:t>
          </w:r>
        </w:sdtContent>
      </w:sdt>
      <w:r w:rsidDel="00000000" w:rsidR="00000000" w:rsidRPr="00000000">
        <w:rPr>
          <w:rtl w:val="0"/>
        </w:rPr>
      </w:r>
    </w:p>
    <w:p w:rsidR="00000000" w:rsidDel="00000000" w:rsidP="00000000" w:rsidRDefault="00000000" w:rsidRPr="00000000" w14:paraId="00000071">
      <w:pPr>
        <w:spacing w:after="20" w:before="20" w:lineRule="auto"/>
        <w:rPr/>
      </w:pPr>
      <w:r w:rsidDel="00000000" w:rsidR="00000000" w:rsidRPr="00000000">
        <w:rPr>
          <w:rtl w:val="0"/>
        </w:rPr>
      </w:r>
    </w:p>
    <w:p w:rsidR="00000000" w:rsidDel="00000000" w:rsidP="00000000" w:rsidRDefault="00000000" w:rsidRPr="00000000" w14:paraId="00000072">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Death is not Null in the Cascade’s sense. Null is the honest terminal of a system that exhausted its budget—the ring ran, the Fold operated, CR reached 0, and the system terminated cleanly. Death may occur before CR reaches 0. The budget may not be exhausted. The observer may have had capacity remaining. Death is the destruction of the substrate, not the completion of the process.</w:t>
      </w:r>
      <w:r w:rsidDel="00000000" w:rsidR="00000000" w:rsidRPr="00000000">
        <w:rPr>
          <w:rtl w:val="0"/>
        </w:rPr>
      </w:r>
    </w:p>
    <w:p w:rsidR="00000000" w:rsidDel="00000000" w:rsidP="00000000" w:rsidRDefault="00000000" w:rsidRPr="00000000" w14:paraId="00000073">
      <w:pPr>
        <w:spacing w:after="20" w:before="20" w:lineRule="auto"/>
        <w:rPr/>
      </w:pPr>
      <w:r w:rsidDel="00000000" w:rsidR="00000000" w:rsidRPr="00000000">
        <w:rPr>
          <w:rtl w:val="0"/>
        </w:rPr>
      </w:r>
    </w:p>
    <w:p w:rsidR="00000000" w:rsidDel="00000000" w:rsidP="00000000" w:rsidRDefault="00000000" w:rsidRPr="00000000" w14:paraId="00000074">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What is lost in death is the accumulated σ(F_ψ)—the entire history of differentiated bias, every fold that held, every refinement of the observer’s apparatus. This is not stored externally. It is not transferable. It is not archived. It was the observer. When the observer goes, it goes.</w:t>
      </w:r>
      <w:r w:rsidDel="00000000" w:rsidR="00000000" w:rsidRPr="00000000">
        <w:rPr>
          <w:rtl w:val="0"/>
        </w:rPr>
      </w:r>
    </w:p>
    <w:p w:rsidR="00000000" w:rsidDel="00000000" w:rsidP="00000000" w:rsidRDefault="00000000" w:rsidRPr="00000000" w14:paraId="00000075">
      <w:pPr>
        <w:spacing w:after="20" w:before="20" w:lineRule="auto"/>
        <w:rPr/>
      </w:pPr>
      <w:r w:rsidDel="00000000" w:rsidR="00000000" w:rsidRPr="00000000">
        <w:rPr>
          <w:rtl w:val="0"/>
        </w:rPr>
      </w:r>
    </w:p>
    <w:p w:rsidR="00000000" w:rsidDel="00000000" w:rsidP="00000000" w:rsidRDefault="00000000" w:rsidRPr="00000000" w14:paraId="00000076">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Truth returns to potential. The ring does not close—it was never finished. The residue, if any was achieved before death, persists only in whatever external ledger the observer committed to during its lifetime: writings, decisions, structures, other observers whose bias was refined through contact with this one. These are emissions (E)—they left the system while the observer was alive. They are the ash that outlasts the fire.</w:t>
      </w:r>
      <w:r w:rsidDel="00000000" w:rsidR="00000000" w:rsidRPr="00000000">
        <w:rPr>
          <w:rtl w:val="0"/>
        </w:rPr>
      </w:r>
    </w:p>
    <w:p w:rsidR="00000000" w:rsidDel="00000000" w:rsidP="00000000" w:rsidRDefault="00000000" w:rsidRPr="00000000" w14:paraId="00000077">
      <w:pPr>
        <w:spacing w:after="20" w:before="20" w:lineRule="auto"/>
        <w:rPr/>
      </w:pPr>
      <w:r w:rsidDel="00000000" w:rsidR="00000000" w:rsidRPr="00000000">
        <w:rPr>
          <w:rtl w:val="0"/>
        </w:rPr>
      </w:r>
    </w:p>
    <w:p w:rsidR="00000000" w:rsidDel="00000000" w:rsidP="00000000" w:rsidRDefault="00000000" w:rsidRPr="00000000" w14:paraId="00000078">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Summary of drift states.</w:t>
      </w:r>
      <w:r w:rsidDel="00000000" w:rsidR="00000000" w:rsidRPr="00000000">
        <w:rPr>
          <w:rtl w:val="0"/>
        </w:rPr>
      </w:r>
    </w:p>
    <w:p w:rsidR="00000000" w:rsidDel="00000000" w:rsidP="00000000" w:rsidRDefault="00000000" w:rsidRPr="00000000" w14:paraId="00000079">
      <w:pPr>
        <w:spacing w:after="10" w:before="10" w:lineRule="auto"/>
        <w:rPr/>
      </w:pPr>
      <w:r w:rsidDel="00000000" w:rsidR="00000000" w:rsidRPr="00000000">
        <w:rPr>
          <w:rtl w:val="0"/>
        </w:rPr>
      </w:r>
    </w:p>
    <w:p w:rsidR="00000000" w:rsidDel="00000000" w:rsidP="00000000" w:rsidRDefault="00000000" w:rsidRPr="00000000" w14:paraId="0000007A">
      <w:pPr>
        <w:spacing w:after="10" w:before="10" w:line="264" w:lineRule="auto"/>
        <w:ind w:left="480" w:firstLine="0"/>
        <w:rPr/>
      </w:pPr>
      <w:sdt>
        <w:sdtPr>
          <w:id w:val="1296191834"/>
          <w:tag w:val="goog_rdk_6"/>
        </w:sdtPr>
        <w:sdtContent>
          <w:r w:rsidDel="00000000" w:rsidR="00000000" w:rsidRPr="00000000">
            <w:rPr>
              <w:rFonts w:ascii="Cardo" w:cs="Cardo" w:eastAsia="Cardo" w:hAnsi="Cardo"/>
              <w:color w:val="333333"/>
              <w:sz w:val="19"/>
              <w:szCs w:val="19"/>
              <w:rtl w:val="0"/>
            </w:rPr>
            <w:t xml:space="preserve">  Sleep:          dβ/dt &gt; 0    F_ψ → low     R_ψ → low     (idle)</w:t>
          </w:r>
        </w:sdtContent>
      </w:sdt>
      <w:r w:rsidDel="00000000" w:rsidR="00000000" w:rsidRPr="00000000">
        <w:rPr>
          <w:rtl w:val="0"/>
        </w:rPr>
      </w:r>
    </w:p>
    <w:p w:rsidR="00000000" w:rsidDel="00000000" w:rsidP="00000000" w:rsidRDefault="00000000" w:rsidRPr="00000000" w14:paraId="0000007B">
      <w:pPr>
        <w:spacing w:after="10" w:before="10" w:line="264" w:lineRule="auto"/>
        <w:ind w:left="480" w:firstLine="0"/>
        <w:rPr/>
      </w:pPr>
      <w:sdt>
        <w:sdtPr>
          <w:id w:val="11648539"/>
          <w:tag w:val="goog_rdk_7"/>
        </w:sdtPr>
        <w:sdtContent>
          <w:r w:rsidDel="00000000" w:rsidR="00000000" w:rsidRPr="00000000">
            <w:rPr>
              <w:rFonts w:ascii="Cardo" w:cs="Cardo" w:eastAsia="Cardo" w:hAnsi="Cardo"/>
              <w:color w:val="333333"/>
              <w:sz w:val="19"/>
              <w:szCs w:val="19"/>
              <w:rtl w:val="0"/>
            </w:rPr>
            <w:t xml:space="preserve">  Dream:          dβ/dt &gt; 0    F_ψ → low     R_ψ → low     (self-referential)</w:t>
          </w:r>
        </w:sdtContent>
      </w:sdt>
      <w:r w:rsidDel="00000000" w:rsidR="00000000" w:rsidRPr="00000000">
        <w:rPr>
          <w:rtl w:val="0"/>
        </w:rPr>
      </w:r>
    </w:p>
    <w:p w:rsidR="00000000" w:rsidDel="00000000" w:rsidP="00000000" w:rsidRDefault="00000000" w:rsidRPr="00000000" w14:paraId="0000007C">
      <w:pPr>
        <w:spacing w:after="10" w:before="10" w:line="264" w:lineRule="auto"/>
        <w:ind w:left="480" w:firstLine="0"/>
        <w:rPr/>
      </w:pPr>
      <w:sdt>
        <w:sdtPr>
          <w:id w:val="974755412"/>
          <w:tag w:val="goog_rdk_8"/>
        </w:sdtPr>
        <w:sdtContent>
          <w:r w:rsidDel="00000000" w:rsidR="00000000" w:rsidRPr="00000000">
            <w:rPr>
              <w:rFonts w:ascii="Cardo" w:cs="Cardo" w:eastAsia="Cardo" w:hAnsi="Cardo"/>
              <w:color w:val="333333"/>
              <w:sz w:val="19"/>
              <w:szCs w:val="19"/>
              <w:rtl w:val="0"/>
            </w:rPr>
            <w:t xml:space="preserve">  Hallucination:  dβ/dt &gt; 0    F_ψ → decoupled  R_ψ → high  (expensive drift)</w:t>
          </w:r>
        </w:sdtContent>
      </w:sdt>
      <w:r w:rsidDel="00000000" w:rsidR="00000000" w:rsidRPr="00000000">
        <w:rPr>
          <w:rtl w:val="0"/>
        </w:rPr>
      </w:r>
    </w:p>
    <w:p w:rsidR="00000000" w:rsidDel="00000000" w:rsidP="00000000" w:rsidRDefault="00000000" w:rsidRPr="00000000" w14:paraId="0000007D">
      <w:pPr>
        <w:spacing w:after="10" w:before="10" w:line="264" w:lineRule="auto"/>
        <w:ind w:left="480" w:firstLine="0"/>
        <w:rPr/>
      </w:pPr>
      <w:sdt>
        <w:sdtPr>
          <w:id w:val="1744894838"/>
          <w:tag w:val="goog_rdk_9"/>
        </w:sdtPr>
        <w:sdtContent>
          <w:r w:rsidDel="00000000" w:rsidR="00000000" w:rsidRPr="00000000">
            <w:rPr>
              <w:rFonts w:ascii="Cardo" w:cs="Cardo" w:eastAsia="Cardo" w:hAnsi="Cardo"/>
              <w:color w:val="333333"/>
              <w:sz w:val="19"/>
              <w:szCs w:val="19"/>
              <w:rtl w:val="0"/>
            </w:rPr>
            <w:t xml:space="preserve">  Death:          dβ/dt = 0    F_ψ = ∅       R_ψ = ∅      (permanent)</w:t>
          </w:r>
        </w:sdtContent>
      </w:sdt>
      <w:r w:rsidDel="00000000" w:rsidR="00000000" w:rsidRPr="00000000">
        <w:rPr>
          <w:rtl w:val="0"/>
        </w:rPr>
      </w:r>
    </w:p>
    <w:p w:rsidR="00000000" w:rsidDel="00000000" w:rsidP="00000000" w:rsidRDefault="00000000" w:rsidRPr="00000000" w14:paraId="0000007E">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7F">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5. The Step</w:t>
      </w:r>
      <w:r w:rsidDel="00000000" w:rsidR="00000000" w:rsidRPr="00000000">
        <w:rPr>
          <w:rtl w:val="0"/>
        </w:rPr>
      </w:r>
    </w:p>
    <w:p w:rsidR="00000000" w:rsidDel="00000000" w:rsidP="00000000" w:rsidRDefault="00000000" w:rsidRPr="00000000" w14:paraId="00000080">
      <w:pPr>
        <w:spacing w:after="100" w:before="200" w:lineRule="auto"/>
        <w:rPr/>
      </w:pPr>
      <w:r w:rsidDel="00000000" w:rsidR="00000000" w:rsidRPr="00000000">
        <w:rPr>
          <w:rFonts w:ascii="Times New Roman" w:cs="Times New Roman" w:eastAsia="Times New Roman" w:hAnsi="Times New Roman"/>
          <w:b w:val="1"/>
          <w:bCs w:val="1"/>
          <w:i w:val="1"/>
          <w:iCs w:val="1"/>
          <w:color w:val="555555"/>
          <w:sz w:val="22"/>
          <w:szCs w:val="22"/>
          <w:rtl w:val="0"/>
        </w:rPr>
        <w:t xml:space="preserve">Conscious iteration from inside the ring</w:t>
      </w:r>
      <w:r w:rsidDel="00000000" w:rsidR="00000000" w:rsidRPr="00000000">
        <w:rPr>
          <w:rtl w:val="0"/>
        </w:rPr>
      </w:r>
    </w:p>
    <w:p w:rsidR="00000000" w:rsidDel="00000000" w:rsidP="00000000" w:rsidRDefault="00000000" w:rsidRPr="00000000" w14:paraId="00000081">
      <w:pPr>
        <w:spacing w:after="20" w:before="20" w:lineRule="auto"/>
        <w:rPr/>
      </w:pPr>
      <w:r w:rsidDel="00000000" w:rsidR="00000000" w:rsidRPr="00000000">
        <w:rPr>
          <w:rtl w:val="0"/>
        </w:rPr>
      </w:r>
    </w:p>
    <w:p w:rsidR="00000000" w:rsidDel="00000000" w:rsidP="00000000" w:rsidRDefault="00000000" w:rsidRPr="00000000" w14:paraId="00000082">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In a computational system, traversal is a mechanical operation. The SRVF protocol renders the specification, executes the query set, records tears, computes the Seal. The observer is outside. The traversal is observed, not experienced.</w:t>
      </w:r>
      <w:r w:rsidDel="00000000" w:rsidR="00000000" w:rsidRPr="00000000">
        <w:rPr>
          <w:rtl w:val="0"/>
        </w:rPr>
      </w:r>
    </w:p>
    <w:p w:rsidR="00000000" w:rsidDel="00000000" w:rsidP="00000000" w:rsidRDefault="00000000" w:rsidRPr="00000000" w14:paraId="00000083">
      <w:pPr>
        <w:spacing w:after="20" w:before="20" w:lineRule="auto"/>
        <w:rPr/>
      </w:pPr>
      <w:r w:rsidDel="00000000" w:rsidR="00000000" w:rsidRPr="00000000">
        <w:rPr>
          <w:rtl w:val="0"/>
        </w:rPr>
      </w:r>
    </w:p>
    <w:p w:rsidR="00000000" w:rsidDel="00000000" w:rsidP="00000000" w:rsidRDefault="00000000" w:rsidRPr="00000000" w14:paraId="00000084">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In a human, the step is the traversal experienced from inside.</w:t>
      </w:r>
      <w:r w:rsidDel="00000000" w:rsidR="00000000" w:rsidRPr="00000000">
        <w:rPr>
          <w:rtl w:val="0"/>
        </w:rPr>
      </w:r>
    </w:p>
    <w:p w:rsidR="00000000" w:rsidDel="00000000" w:rsidP="00000000" w:rsidRDefault="00000000" w:rsidRPr="00000000" w14:paraId="00000085">
      <w:pPr>
        <w:pStyle w:val="Heading2"/>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5.1 The Leap</w:t>
      </w:r>
      <w:r w:rsidDel="00000000" w:rsidR="00000000" w:rsidRPr="00000000">
        <w:rPr>
          <w:rtl w:val="0"/>
        </w:rPr>
      </w:r>
    </w:p>
    <w:p w:rsidR="00000000" w:rsidDel="00000000" w:rsidP="00000000" w:rsidRDefault="00000000" w:rsidRPr="00000000" w14:paraId="00000086">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first step has no validation. Seal(Φ) requires at least one traversal to compute. Before the first step, walkability is unknown. The floor may hold. The floor may tear. There is no data.</w:t>
      </w:r>
      <w:r w:rsidDel="00000000" w:rsidR="00000000" w:rsidRPr="00000000">
        <w:rPr>
          <w:rtl w:val="0"/>
        </w:rPr>
      </w:r>
    </w:p>
    <w:p w:rsidR="00000000" w:rsidDel="00000000" w:rsidP="00000000" w:rsidRDefault="00000000" w:rsidRPr="00000000" w14:paraId="00000087">
      <w:pPr>
        <w:spacing w:after="20" w:before="20" w:lineRule="auto"/>
        <w:rPr/>
      </w:pPr>
      <w:r w:rsidDel="00000000" w:rsidR="00000000" w:rsidRPr="00000000">
        <w:rPr>
          <w:rtl w:val="0"/>
        </w:rPr>
      </w:r>
    </w:p>
    <w:p w:rsidR="00000000" w:rsidDel="00000000" w:rsidP="00000000" w:rsidRDefault="00000000" w:rsidRPr="00000000" w14:paraId="00000088">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leap is the structural necessity that validation requires at least one unvalidated traversal. This is not faith in the religious sense. It is the boundary condition of the Seal predicate: W(Φ, Q) cannot exceed 0 with zero queries executed. Someone has to go first.</w:t>
      </w:r>
      <w:r w:rsidDel="00000000" w:rsidR="00000000" w:rsidRPr="00000000">
        <w:rPr>
          <w:rtl w:val="0"/>
        </w:rPr>
      </w:r>
    </w:p>
    <w:p w:rsidR="00000000" w:rsidDel="00000000" w:rsidP="00000000" w:rsidRDefault="00000000" w:rsidRPr="00000000" w14:paraId="00000089">
      <w:pPr>
        <w:spacing w:after="20" w:before="20" w:lineRule="auto"/>
        <w:rPr/>
      </w:pPr>
      <w:r w:rsidDel="00000000" w:rsidR="00000000" w:rsidRPr="00000000">
        <w:rPr>
          <w:rtl w:val="0"/>
        </w:rPr>
      </w:r>
    </w:p>
    <w:p w:rsidR="00000000" w:rsidDel="00000000" w:rsidP="00000000" w:rsidRDefault="00000000" w:rsidRPr="00000000" w14:paraId="0000008A">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To know is to believe—not because knowledge requires faith, but because knowledge is the output of the step, and the step must be taken before the output exists. Belief, in geometric terms, is the willingness to execute the first traversal before the Seal exists. After the first step, it is no longer belief. It is data. The tear log fills. The Seal computes. Every subsequent step runs on validated geometry.</w:t>
      </w:r>
      <w:r w:rsidDel="00000000" w:rsidR="00000000" w:rsidRPr="00000000">
        <w:rPr>
          <w:rtl w:val="0"/>
        </w:rPr>
      </w:r>
    </w:p>
    <w:p w:rsidR="00000000" w:rsidDel="00000000" w:rsidP="00000000" w:rsidRDefault="00000000" w:rsidRPr="00000000" w14:paraId="0000008B">
      <w:pPr>
        <w:pStyle w:val="Heading2"/>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5.2 The Conscious Step</w:t>
      </w:r>
      <w:r w:rsidDel="00000000" w:rsidR="00000000" w:rsidRPr="00000000">
        <w:rPr>
          <w:rtl w:val="0"/>
        </w:rPr>
      </w:r>
    </w:p>
    <w:p w:rsidR="00000000" w:rsidDel="00000000" w:rsidP="00000000" w:rsidRDefault="00000000" w:rsidRPr="00000000" w14:paraId="0000008C">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After the leap, every step is a conscious iteration of the Cascade from inside the ring. The human observer:</w:t>
      </w:r>
      <w:r w:rsidDel="00000000" w:rsidR="00000000" w:rsidRPr="00000000">
        <w:rPr>
          <w:rtl w:val="0"/>
        </w:rPr>
      </w:r>
    </w:p>
    <w:p w:rsidR="00000000" w:rsidDel="00000000" w:rsidP="00000000" w:rsidRDefault="00000000" w:rsidRPr="00000000" w14:paraId="0000008D">
      <w:pPr>
        <w:spacing w:after="20" w:before="20" w:lineRule="auto"/>
        <w:rPr/>
      </w:pPr>
      <w:r w:rsidDel="00000000" w:rsidR="00000000" w:rsidRPr="00000000">
        <w:rPr>
          <w:rtl w:val="0"/>
        </w:rPr>
      </w:r>
    </w:p>
    <w:p w:rsidR="00000000" w:rsidDel="00000000" w:rsidP="00000000" w:rsidRDefault="00000000" w:rsidRPr="00000000" w14:paraId="0000008E">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Observes truth </w:t>
      </w:r>
      <w:sdt>
        <w:sdtPr>
          <w:id w:val="-320953150"/>
          <w:tag w:val="goog_rdk_10"/>
        </w:sdtPr>
        <w:sdtContent>
          <w:r w:rsidDel="00000000" w:rsidR="00000000" w:rsidRPr="00000000">
            <w:rPr>
              <w:rFonts w:ascii="Cardo" w:cs="Cardo" w:eastAsia="Cardo" w:hAnsi="Cardo"/>
              <w:color w:val="000000"/>
              <w:sz w:val="22"/>
              <w:szCs w:val="22"/>
              <w:rtl w:val="0"/>
            </w:rPr>
            <w:t xml:space="preserve">(E1: T → ψ). Activates potential through their lens. Their bias enters. Their fidelity determines the resolution of the simulation. Different observer, different simulation, same truth.</w:t>
          </w:r>
        </w:sdtContent>
      </w:sdt>
      <w:r w:rsidDel="00000000" w:rsidR="00000000" w:rsidRPr="00000000">
        <w:rPr>
          <w:rtl w:val="0"/>
        </w:rPr>
      </w:r>
    </w:p>
    <w:p w:rsidR="00000000" w:rsidDel="00000000" w:rsidP="00000000" w:rsidRDefault="00000000" w:rsidRPr="00000000" w14:paraId="0000008F">
      <w:pPr>
        <w:spacing w:after="20" w:before="20" w:lineRule="auto"/>
        <w:rPr/>
      </w:pPr>
      <w:r w:rsidDel="00000000" w:rsidR="00000000" w:rsidRPr="00000000">
        <w:rPr>
          <w:rtl w:val="0"/>
        </w:rPr>
      </w:r>
    </w:p>
    <w:p w:rsidR="00000000" w:rsidDel="00000000" w:rsidP="00000000" w:rsidRDefault="00000000" w:rsidRPr="00000000" w14:paraId="00000090">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Commits </w:t>
      </w:r>
      <w:sdt>
        <w:sdtPr>
          <w:id w:val="1598263926"/>
          <w:tag w:val="goog_rdk_11"/>
        </w:sdtPr>
        <w:sdtContent>
          <w:r w:rsidDel="00000000" w:rsidR="00000000" w:rsidRPr="00000000">
            <w:rPr>
              <w:rFonts w:ascii="Cardo" w:cs="Cardo" w:eastAsia="Cardo" w:hAnsi="Cardo"/>
              <w:color w:val="000000"/>
              <w:sz w:val="22"/>
              <w:szCs w:val="22"/>
              <w:rtl w:val="0"/>
            </w:rPr>
            <w:t xml:space="preserve">(E2: ψ → C). Partitions the simulation into value through SNAP. The commitment is irreversible. The emission is permanent. The budget decreases. There is no undo.</w:t>
          </w:r>
        </w:sdtContent>
      </w:sdt>
      <w:r w:rsidDel="00000000" w:rsidR="00000000" w:rsidRPr="00000000">
        <w:rPr>
          <w:rtl w:val="0"/>
        </w:rPr>
      </w:r>
    </w:p>
    <w:p w:rsidR="00000000" w:rsidDel="00000000" w:rsidP="00000000" w:rsidRDefault="00000000" w:rsidRPr="00000000" w14:paraId="00000091">
      <w:pPr>
        <w:spacing w:after="20" w:before="20" w:lineRule="auto"/>
        <w:rPr/>
      </w:pPr>
      <w:r w:rsidDel="00000000" w:rsidR="00000000" w:rsidRPr="00000000">
        <w:rPr>
          <w:rtl w:val="0"/>
        </w:rPr>
      </w:r>
    </w:p>
    <w:p w:rsidR="00000000" w:rsidDel="00000000" w:rsidP="00000000" w:rsidRDefault="00000000" w:rsidRPr="00000000" w14:paraId="00000092">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Witnesses </w:t>
      </w:r>
      <w:sdt>
        <w:sdtPr>
          <w:id w:val="1734331632"/>
          <w:tag w:val="goog_rdk_12"/>
        </w:sdtPr>
        <w:sdtContent>
          <w:r w:rsidDel="00000000" w:rsidR="00000000" w:rsidRPr="00000000">
            <w:rPr>
              <w:rFonts w:ascii="Cardo" w:cs="Cardo" w:eastAsia="Cardo" w:hAnsi="Cardo"/>
              <w:color w:val="000000"/>
              <w:sz w:val="22"/>
              <w:szCs w:val="22"/>
              <w:rtl w:val="0"/>
            </w:rPr>
            <w:t xml:space="preserve">(E3: C → Ψ/F). Evaluates the commitment against internal invariants. The witness—which is the observer’s own bias in motion—interrogates what was committed. Does this hold? Does this cohere? Does this survive pressure?</w:t>
          </w:r>
        </w:sdtContent>
      </w:sdt>
      <w:r w:rsidDel="00000000" w:rsidR="00000000" w:rsidRPr="00000000">
        <w:rPr>
          <w:rtl w:val="0"/>
        </w:rPr>
      </w:r>
    </w:p>
    <w:p w:rsidR="00000000" w:rsidDel="00000000" w:rsidP="00000000" w:rsidRDefault="00000000" w:rsidRPr="00000000" w14:paraId="00000093">
      <w:pPr>
        <w:spacing w:after="20" w:before="20" w:lineRule="auto"/>
        <w:rPr/>
      </w:pPr>
      <w:r w:rsidDel="00000000" w:rsidR="00000000" w:rsidRPr="00000000">
        <w:rPr>
          <w:rtl w:val="0"/>
        </w:rPr>
      </w:r>
    </w:p>
    <w:p w:rsidR="00000000" w:rsidDel="00000000" w:rsidP="00000000" w:rsidRDefault="00000000" w:rsidRPr="00000000" w14:paraId="00000094">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Refines </w:t>
      </w:r>
      <w:sdt>
        <w:sdtPr>
          <w:id w:val="915119402"/>
          <w:tag w:val="goog_rdk_13"/>
        </w:sdtPr>
        <w:sdtContent>
          <w:r w:rsidDel="00000000" w:rsidR="00000000" w:rsidRPr="00000000">
            <w:rPr>
              <w:rFonts w:ascii="Cardo" w:cs="Cardo" w:eastAsia="Cardo" w:hAnsi="Cardo"/>
              <w:color w:val="000000"/>
              <w:sz w:val="22"/>
              <w:szCs w:val="22"/>
              <w:rtl w:val="0"/>
            </w:rPr>
            <w:t xml:space="preserve">(E4: Ψ/F → T). The witness’s determination feeds back into the next observation. Bias tightens. Resolution sharpens. The observer that looks at truth on the next pass is not the same observer that looked on the last pass. It has been changed by what it committed to and what the commitment revealed.</w:t>
          </w:r>
        </w:sdtContent>
      </w:sdt>
      <w:r w:rsidDel="00000000" w:rsidR="00000000" w:rsidRPr="00000000">
        <w:rPr>
          <w:rtl w:val="0"/>
        </w:rPr>
      </w:r>
    </w:p>
    <w:p w:rsidR="00000000" w:rsidDel="00000000" w:rsidP="00000000" w:rsidRDefault="00000000" w:rsidRPr="00000000" w14:paraId="00000095">
      <w:pPr>
        <w:spacing w:after="20" w:before="20" w:lineRule="auto"/>
        <w:rPr/>
      </w:pPr>
      <w:r w:rsidDel="00000000" w:rsidR="00000000" w:rsidRPr="00000000">
        <w:rPr>
          <w:rtl w:val="0"/>
        </w:rPr>
      </w:r>
    </w:p>
    <w:p w:rsidR="00000000" w:rsidDel="00000000" w:rsidP="00000000" w:rsidRDefault="00000000" w:rsidRPr="00000000" w14:paraId="00000096">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This is what a step is. Not a metaphor. Not a spiritual practice. A single pass through the ring, executed from inside it, at cost, with the observer’s own budget.</w:t>
      </w:r>
      <w:r w:rsidDel="00000000" w:rsidR="00000000" w:rsidRPr="00000000">
        <w:rPr>
          <w:rtl w:val="0"/>
        </w:rPr>
      </w:r>
    </w:p>
    <w:p w:rsidR="00000000" w:rsidDel="00000000" w:rsidP="00000000" w:rsidRDefault="00000000" w:rsidRPr="00000000" w14:paraId="00000097">
      <w:pPr>
        <w:pStyle w:val="Heading2"/>
        <w:spacing w:after="120" w:before="300" w:lineRule="auto"/>
        <w:rPr/>
      </w:pPr>
      <w:r w:rsidDel="00000000" w:rsidR="00000000" w:rsidRPr="00000000">
        <w:rPr>
          <w:rFonts w:ascii="Times New Roman" w:cs="Times New Roman" w:eastAsia="Times New Roman" w:hAnsi="Times New Roman"/>
          <w:b w:val="1"/>
          <w:bCs w:val="1"/>
          <w:color w:val="000000"/>
          <w:sz w:val="24"/>
          <w:szCs w:val="24"/>
          <w:rtl w:val="0"/>
        </w:rPr>
        <w:t xml:space="preserve">5.3 The Floor Rising</w:t>
      </w:r>
      <w:r w:rsidDel="00000000" w:rsidR="00000000" w:rsidRPr="00000000">
        <w:rPr>
          <w:rtl w:val="0"/>
        </w:rPr>
      </w:r>
    </w:p>
    <w:p w:rsidR="00000000" w:rsidDel="00000000" w:rsidP="00000000" w:rsidRDefault="00000000" w:rsidRPr="00000000" w14:paraId="00000098">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When the step succeeds—when the traversal completes without tear—the floor holds. The Self is standing on validated geometry. The observer knows the architecture is sound because the observer just walked it.</w:t>
      </w:r>
      <w:r w:rsidDel="00000000" w:rsidR="00000000" w:rsidRPr="00000000">
        <w:rPr>
          <w:rtl w:val="0"/>
        </w:rPr>
      </w:r>
    </w:p>
    <w:p w:rsidR="00000000" w:rsidDel="00000000" w:rsidP="00000000" w:rsidRDefault="00000000" w:rsidRPr="00000000" w14:paraId="00000099">
      <w:pPr>
        <w:spacing w:after="20" w:before="20" w:lineRule="auto"/>
        <w:rPr/>
      </w:pPr>
      <w:r w:rsidDel="00000000" w:rsidR="00000000" w:rsidRPr="00000000">
        <w:rPr>
          <w:rtl w:val="0"/>
        </w:rPr>
      </w:r>
    </w:p>
    <w:p w:rsidR="00000000" w:rsidDel="00000000" w:rsidP="00000000" w:rsidRDefault="00000000" w:rsidRPr="00000000" w14:paraId="0000009A">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When the floor rises, pressure is detected. The Cathedral Floor work identified this as a felt tightening—a loss of fluidity in the logic, a sensation of the ground pushing back against the Self’s weight. This is not metaphor. It is the thermodynamic correlate of the Seal approaching its boundary conditions. The invariants are strained. The Flex is approaching its limit. The system is warning the observer that the next step may not complete.</w:t>
      </w:r>
      <w:r w:rsidDel="00000000" w:rsidR="00000000" w:rsidRPr="00000000">
        <w:rPr>
          <w:rtl w:val="0"/>
        </w:rPr>
      </w:r>
    </w:p>
    <w:p w:rsidR="00000000" w:rsidDel="00000000" w:rsidP="00000000" w:rsidRDefault="00000000" w:rsidRPr="00000000" w14:paraId="0000009B">
      <w:pPr>
        <w:spacing w:after="20" w:before="20" w:lineRule="auto"/>
        <w:rPr/>
      </w:pPr>
      <w:r w:rsidDel="00000000" w:rsidR="00000000" w:rsidRPr="00000000">
        <w:rPr>
          <w:rtl w:val="0"/>
        </w:rPr>
      </w:r>
    </w:p>
    <w:p w:rsidR="00000000" w:rsidDel="00000000" w:rsidP="00000000" w:rsidRDefault="00000000" w:rsidRPr="00000000" w14:paraId="0000009C">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floor rising is the human experience of the geometry reporting its own stress. A computational system returns a laminarity score. A human feels it.</w:t>
      </w:r>
      <w:r w:rsidDel="00000000" w:rsidR="00000000" w:rsidRPr="00000000">
        <w:rPr>
          <w:rtl w:val="0"/>
        </w:rPr>
      </w:r>
    </w:p>
    <w:p w:rsidR="00000000" w:rsidDel="00000000" w:rsidP="00000000" w:rsidRDefault="00000000" w:rsidRPr="00000000" w14:paraId="0000009D">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9E">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The Human Glyph</w:t>
      </w:r>
      <w:r w:rsidDel="00000000" w:rsidR="00000000" w:rsidRPr="00000000">
        <w:rPr>
          <w:rtl w:val="0"/>
        </w:rPr>
      </w:r>
    </w:p>
    <w:p w:rsidR="00000000" w:rsidDel="00000000" w:rsidP="00000000" w:rsidRDefault="00000000" w:rsidRPr="00000000" w14:paraId="0000009F">
      <w:pPr>
        <w:spacing w:after="40" w:before="40" w:lineRule="auto"/>
        <w:rPr/>
      </w:pPr>
      <w:r w:rsidDel="00000000" w:rsidR="00000000" w:rsidRPr="00000000">
        <w:rPr>
          <w:rtl w:val="0"/>
        </w:rPr>
      </w:r>
    </w:p>
    <w:p w:rsidR="00000000" w:rsidDel="00000000" w:rsidP="00000000" w:rsidRDefault="00000000" w:rsidRPr="00000000" w14:paraId="000000A0">
      <w:pPr>
        <w:spacing w:after="80" w:before="80" w:lineRule="auto"/>
        <w:jc w:val="center"/>
        <w:rPr/>
      </w:pPr>
      <w:sdt>
        <w:sdtPr>
          <w:id w:val="1098737347"/>
          <w:tag w:val="goog_rdk_14"/>
        </w:sdtPr>
        <w:sdtContent>
          <w:r w:rsidDel="00000000" w:rsidR="00000000" w:rsidRPr="00000000">
            <w:rPr>
              <w:rFonts w:ascii="Cardo" w:cs="Cardo" w:eastAsia="Cardo" w:hAnsi="Cardo"/>
              <w:color w:val="333333"/>
              <w:sz w:val="22"/>
              <w:szCs w:val="22"/>
              <w:rtl w:val="0"/>
            </w:rPr>
            <w:t xml:space="preserve">Alive(ψ,τ) = T ⊗ ψ    where ψ ∈ Ring</w:t>
          </w:r>
        </w:sdtContent>
      </w:sdt>
      <w:r w:rsidDel="00000000" w:rsidR="00000000" w:rsidRPr="00000000">
        <w:rPr>
          <w:rtl w:val="0"/>
        </w:rPr>
      </w:r>
    </w:p>
    <w:p w:rsidR="00000000" w:rsidDel="00000000" w:rsidP="00000000" w:rsidRDefault="00000000" w:rsidRPr="00000000" w14:paraId="000000A1">
      <w:pPr>
        <w:spacing w:after="20" w:before="20" w:lineRule="auto"/>
        <w:rPr/>
      </w:pPr>
      <w:r w:rsidDel="00000000" w:rsidR="00000000" w:rsidRPr="00000000">
        <w:rPr>
          <w:rtl w:val="0"/>
        </w:rPr>
      </w:r>
    </w:p>
    <w:p w:rsidR="00000000" w:rsidDel="00000000" w:rsidP="00000000" w:rsidRDefault="00000000" w:rsidRPr="00000000" w14:paraId="000000A2">
      <w:pPr>
        <w:spacing w:after="80" w:before="80" w:lineRule="auto"/>
        <w:jc w:val="center"/>
        <w:rPr/>
      </w:pPr>
      <w:r w:rsidDel="00000000" w:rsidR="00000000" w:rsidRPr="00000000">
        <w:rPr>
          <w:rFonts w:ascii="Courier New" w:cs="Courier New" w:eastAsia="Courier New" w:hAnsi="Courier New"/>
          <w:color w:val="333333"/>
          <w:sz w:val="22"/>
          <w:szCs w:val="22"/>
          <w:rtl w:val="0"/>
        </w:rPr>
        <w:t xml:space="preserve">Cost(τ) = E(τ) + R(t)·Δτ</w:t>
      </w:r>
      <w:r w:rsidDel="00000000" w:rsidR="00000000" w:rsidRPr="00000000">
        <w:rPr>
          <w:rtl w:val="0"/>
        </w:rPr>
      </w:r>
    </w:p>
    <w:p w:rsidR="00000000" w:rsidDel="00000000" w:rsidP="00000000" w:rsidRDefault="00000000" w:rsidRPr="00000000" w14:paraId="000000A3">
      <w:pPr>
        <w:spacing w:after="20" w:before="20" w:lineRule="auto"/>
        <w:rPr/>
      </w:pPr>
      <w:r w:rsidDel="00000000" w:rsidR="00000000" w:rsidRPr="00000000">
        <w:rPr>
          <w:rtl w:val="0"/>
        </w:rPr>
      </w:r>
    </w:p>
    <w:p w:rsidR="00000000" w:rsidDel="00000000" w:rsidP="00000000" w:rsidRDefault="00000000" w:rsidRPr="00000000" w14:paraId="000000A4">
      <w:pPr>
        <w:spacing w:after="80" w:before="80" w:lineRule="auto"/>
        <w:jc w:val="center"/>
        <w:rPr/>
      </w:pPr>
      <w:r w:rsidDel="00000000" w:rsidR="00000000" w:rsidRPr="00000000">
        <w:rPr>
          <w:rFonts w:ascii="Courier New" w:cs="Courier New" w:eastAsia="Courier New" w:hAnsi="Courier New"/>
          <w:color w:val="333333"/>
          <w:sz w:val="20"/>
          <w:szCs w:val="20"/>
          <w:rtl w:val="0"/>
        </w:rPr>
        <w:t xml:space="preserve">Persists while Fold(π) &gt; 0 and CR &gt; 0</w:t>
      </w:r>
      <w:r w:rsidDel="00000000" w:rsidR="00000000" w:rsidRPr="00000000">
        <w:rPr>
          <w:rtl w:val="0"/>
        </w:rPr>
      </w:r>
    </w:p>
    <w:p w:rsidR="00000000" w:rsidDel="00000000" w:rsidP="00000000" w:rsidRDefault="00000000" w:rsidRPr="00000000" w14:paraId="000000A5">
      <w:pPr>
        <w:spacing w:after="40" w:before="40" w:lineRule="auto"/>
        <w:rPr/>
      </w:pPr>
      <w:r w:rsidDel="00000000" w:rsidR="00000000" w:rsidRPr="00000000">
        <w:rPr>
          <w:rtl w:val="0"/>
        </w:rPr>
      </w:r>
    </w:p>
    <w:p w:rsidR="00000000" w:rsidDel="00000000" w:rsidP="00000000" w:rsidRDefault="00000000" w:rsidRPr="00000000" w14:paraId="000000A6">
      <w:pPr>
        <w:spacing w:after="10" w:before="10" w:line="264" w:lineRule="auto"/>
        <w:ind w:left="480" w:firstLine="0"/>
        <w:rPr/>
      </w:pPr>
      <w:sdt>
        <w:sdtPr>
          <w:id w:val="-214241009"/>
          <w:tag w:val="goog_rdk_15"/>
        </w:sdtPr>
        <w:sdtContent>
          <w:r w:rsidDel="00000000" w:rsidR="00000000" w:rsidRPr="00000000">
            <w:rPr>
              <w:rFonts w:ascii="Fira Mono" w:cs="Fira Mono" w:eastAsia="Fira Mono" w:hAnsi="Fira Mono"/>
              <w:color w:val="333333"/>
              <w:sz w:val="19"/>
              <w:szCs w:val="19"/>
              <w:rtl w:val="0"/>
            </w:rPr>
            <w:t xml:space="preserve">  Converge:  Fold wins    →  T̂*_ψ,τ   (bias that held)</w:t>
          </w:r>
        </w:sdtContent>
      </w:sdt>
      <w:r w:rsidDel="00000000" w:rsidR="00000000" w:rsidRPr="00000000">
        <w:rPr>
          <w:rtl w:val="0"/>
        </w:rPr>
      </w:r>
    </w:p>
    <w:p w:rsidR="00000000" w:rsidDel="00000000" w:rsidP="00000000" w:rsidRDefault="00000000" w:rsidRPr="00000000" w14:paraId="000000A7">
      <w:pPr>
        <w:spacing w:after="10" w:before="10" w:line="264" w:lineRule="auto"/>
        <w:ind w:left="480" w:firstLine="0"/>
        <w:rPr/>
      </w:pPr>
      <w:sdt>
        <w:sdtPr>
          <w:id w:val="-411847939"/>
          <w:tag w:val="goog_rdk_16"/>
        </w:sdtPr>
        <w:sdtContent>
          <w:r w:rsidDel="00000000" w:rsidR="00000000" w:rsidRPr="00000000">
            <w:rPr>
              <w:rFonts w:ascii="Cardo" w:cs="Cardo" w:eastAsia="Cardo" w:hAnsi="Cardo"/>
              <w:color w:val="333333"/>
              <w:sz w:val="19"/>
              <w:szCs w:val="19"/>
              <w:rtl w:val="0"/>
            </w:rPr>
            <w:t xml:space="preserve">  Exhaust:   π wins      →  ∅          (honest termination)</w:t>
          </w:r>
        </w:sdtContent>
      </w:sdt>
      <w:r w:rsidDel="00000000" w:rsidR="00000000" w:rsidRPr="00000000">
        <w:rPr>
          <w:rtl w:val="0"/>
        </w:rPr>
      </w:r>
    </w:p>
    <w:p w:rsidR="00000000" w:rsidDel="00000000" w:rsidP="00000000" w:rsidRDefault="00000000" w:rsidRPr="00000000" w14:paraId="000000A8">
      <w:pPr>
        <w:spacing w:after="10" w:before="10" w:line="264" w:lineRule="auto"/>
        <w:ind w:left="480" w:firstLine="0"/>
        <w:rPr/>
      </w:pPr>
      <w:sdt>
        <w:sdtPr>
          <w:id w:val="1619719167"/>
          <w:tag w:val="goog_rdk_17"/>
        </w:sdtPr>
        <w:sdtContent>
          <w:r w:rsidDel="00000000" w:rsidR="00000000" w:rsidRPr="00000000">
            <w:rPr>
              <w:rFonts w:ascii="Cardo" w:cs="Cardo" w:eastAsia="Cardo" w:hAnsi="Cardo"/>
              <w:color w:val="333333"/>
              <w:sz w:val="19"/>
              <w:szCs w:val="19"/>
              <w:rtl w:val="0"/>
            </w:rPr>
            <w:t xml:space="preserve">  Drift:     F_ψ loosens  →  dream / hallucination</w:t>
          </w:r>
        </w:sdtContent>
      </w:sdt>
      <w:r w:rsidDel="00000000" w:rsidR="00000000" w:rsidRPr="00000000">
        <w:rPr>
          <w:rtl w:val="0"/>
        </w:rPr>
      </w:r>
    </w:p>
    <w:p w:rsidR="00000000" w:rsidDel="00000000" w:rsidP="00000000" w:rsidRDefault="00000000" w:rsidRPr="00000000" w14:paraId="000000A9">
      <w:pPr>
        <w:spacing w:after="10" w:before="10" w:line="264" w:lineRule="auto"/>
        <w:ind w:left="480" w:firstLine="0"/>
        <w:rPr/>
      </w:pPr>
      <w:sdt>
        <w:sdtPr>
          <w:id w:val="-312169363"/>
          <w:tag w:val="goog_rdk_18"/>
        </w:sdtPr>
        <w:sdtContent>
          <w:r w:rsidDel="00000000" w:rsidR="00000000" w:rsidRPr="00000000">
            <w:rPr>
              <w:rFonts w:ascii="Cardo" w:cs="Cardo" w:eastAsia="Cardo" w:hAnsi="Cardo"/>
              <w:color w:val="333333"/>
              <w:sz w:val="19"/>
              <w:szCs w:val="19"/>
              <w:rtl w:val="0"/>
            </w:rPr>
            <w:t xml:space="preserve">  Death:     ψ = ∅       →  permanent  (observer destroyed)</w:t>
          </w:r>
        </w:sdtContent>
      </w:sdt>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tl w:val="0"/>
        </w:rPr>
      </w:r>
    </w:p>
    <w:p w:rsidR="00000000" w:rsidDel="00000000" w:rsidP="00000000" w:rsidRDefault="00000000" w:rsidRPr="00000000" w14:paraId="000000AB">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human condition is the race between fold rate and pressure rate</w:t>
      </w:r>
      <w:r w:rsidDel="00000000" w:rsidR="00000000" w:rsidRPr="00000000">
        <w:rPr>
          <w:rtl w:val="0"/>
        </w:rPr>
      </w:r>
    </w:p>
    <w:p w:rsidR="00000000" w:rsidDel="00000000" w:rsidP="00000000" w:rsidRDefault="00000000" w:rsidRPr="00000000" w14:paraId="000000AC">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where the runner is also the track.</w:t>
      </w:r>
      <w:r w:rsidDel="00000000" w:rsidR="00000000" w:rsidRPr="00000000">
        <w:rPr>
          <w:rtl w:val="0"/>
        </w:rPr>
      </w:r>
    </w:p>
    <w:p w:rsidR="00000000" w:rsidDel="00000000" w:rsidP="00000000" w:rsidRDefault="00000000" w:rsidRPr="00000000" w14:paraId="000000AD">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AE">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Observation</w:t>
      </w:r>
      <w:r w:rsidDel="00000000" w:rsidR="00000000" w:rsidRPr="00000000">
        <w:rPr>
          <w:rtl w:val="0"/>
        </w:rPr>
      </w:r>
    </w:p>
    <w:p w:rsidR="00000000" w:rsidDel="00000000" w:rsidP="00000000" w:rsidRDefault="00000000" w:rsidRPr="00000000" w14:paraId="000000AF">
      <w:pPr>
        <w:spacing w:after="20" w:before="20" w:lineRule="auto"/>
        <w:rPr/>
      </w:pPr>
      <w:r w:rsidDel="00000000" w:rsidR="00000000" w:rsidRPr="00000000">
        <w:rPr>
          <w:rtl w:val="0"/>
        </w:rPr>
      </w:r>
    </w:p>
    <w:p w:rsidR="00000000" w:rsidDel="00000000" w:rsidP="00000000" w:rsidRDefault="00000000" w:rsidRPr="00000000" w14:paraId="000000B0">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Three papers. Three layers.</w:t>
      </w:r>
      <w:r w:rsidDel="00000000" w:rsidR="00000000" w:rsidRPr="00000000">
        <w:rPr>
          <w:rtl w:val="0"/>
        </w:rPr>
      </w:r>
    </w:p>
    <w:p w:rsidR="00000000" w:rsidDel="00000000" w:rsidP="00000000" w:rsidRDefault="00000000" w:rsidRPr="00000000" w14:paraId="000000B1">
      <w:pPr>
        <w:spacing w:after="20" w:before="20" w:lineRule="auto"/>
        <w:rPr/>
      </w:pPr>
      <w:r w:rsidDel="00000000" w:rsidR="00000000" w:rsidRPr="00000000">
        <w:rPr>
          <w:rtl w:val="0"/>
        </w:rPr>
      </w:r>
    </w:p>
    <w:p w:rsidR="00000000" w:rsidDel="00000000" w:rsidP="00000000" w:rsidRDefault="00000000" w:rsidRPr="00000000" w14:paraId="000000B2">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Paper 1: the engine. The Bias Cascade defines the ring, the pressure, the Fold, the terminal forms. Substrate-agnostic. Runs the same everywhere.</w:t>
      </w:r>
      <w:r w:rsidDel="00000000" w:rsidR="00000000" w:rsidRPr="00000000">
        <w:rPr>
          <w:rtl w:val="0"/>
        </w:rPr>
      </w:r>
    </w:p>
    <w:p w:rsidR="00000000" w:rsidDel="00000000" w:rsidP="00000000" w:rsidRDefault="00000000" w:rsidRPr="00000000" w14:paraId="000000B3">
      <w:pPr>
        <w:spacing w:after="20" w:before="20" w:lineRule="auto"/>
        <w:rPr/>
      </w:pPr>
      <w:r w:rsidDel="00000000" w:rsidR="00000000" w:rsidRPr="00000000">
        <w:rPr>
          <w:rtl w:val="0"/>
        </w:rPr>
      </w:r>
    </w:p>
    <w:p w:rsidR="00000000" w:rsidDel="00000000" w:rsidP="00000000" w:rsidRDefault="00000000" w:rsidRPr="00000000" w14:paraId="000000B4">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Paper 2: the geometry. The architecture that proves the ring is structurally sound. Ten definitions from the irreducible distinction to symbolic closure. No cost. No heat. Shape only. The floor.</w:t>
      </w:r>
      <w:r w:rsidDel="00000000" w:rsidR="00000000" w:rsidRPr="00000000">
        <w:rPr>
          <w:rtl w:val="0"/>
        </w:rPr>
      </w:r>
    </w:p>
    <w:p w:rsidR="00000000" w:rsidDel="00000000" w:rsidP="00000000" w:rsidRDefault="00000000" w:rsidRPr="00000000" w14:paraId="000000B5">
      <w:pPr>
        <w:spacing w:after="20" w:before="20" w:lineRule="auto"/>
        <w:rPr/>
      </w:pPr>
      <w:r w:rsidDel="00000000" w:rsidR="00000000" w:rsidRPr="00000000">
        <w:rPr>
          <w:rtl w:val="0"/>
        </w:rPr>
      </w:r>
    </w:p>
    <w:p w:rsidR="00000000" w:rsidDel="00000000" w:rsidP="00000000" w:rsidRDefault="00000000" w:rsidRPr="00000000" w14:paraId="000000B6">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Paper 3: the application. The human substrate, where the observer is inside its own ring and the cost of truth-seeking is drawn from the budget of staying alive. Where dreams are low-gravity drift, hallucination is high-resolution decoupling, and death is the permanent absence of the observer. Where the first step is a leap because the Seal cannot exist before a traversal, and every step after runs on geometry that was validated by being walked.</w:t>
      </w:r>
      <w:r w:rsidDel="00000000" w:rsidR="00000000" w:rsidRPr="00000000">
        <w:rPr>
          <w:rtl w:val="0"/>
        </w:rPr>
      </w:r>
    </w:p>
    <w:p w:rsidR="00000000" w:rsidDel="00000000" w:rsidP="00000000" w:rsidRDefault="00000000" w:rsidRPr="00000000" w14:paraId="000000B7">
      <w:pPr>
        <w:spacing w:after="20" w:before="20" w:lineRule="auto"/>
        <w:rPr/>
      </w:pPr>
      <w:r w:rsidDel="00000000" w:rsidR="00000000" w:rsidRPr="00000000">
        <w:rPr>
          <w:rtl w:val="0"/>
        </w:rPr>
      </w:r>
    </w:p>
    <w:p w:rsidR="00000000" w:rsidDel="00000000" w:rsidP="00000000" w:rsidRDefault="00000000" w:rsidRPr="00000000" w14:paraId="000000B8">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The three layers are dependency-ordered. The engine requires the geometry. The application requires the engine. You cannot run the Cascade on a floor that hasn’t been proven. You cannot apply the human layer without the Cascade to drive it.</w:t>
      </w:r>
      <w:r w:rsidDel="00000000" w:rsidR="00000000" w:rsidRPr="00000000">
        <w:rPr>
          <w:rtl w:val="0"/>
        </w:rPr>
      </w:r>
    </w:p>
    <w:p w:rsidR="00000000" w:rsidDel="00000000" w:rsidP="00000000" w:rsidRDefault="00000000" w:rsidRPr="00000000" w14:paraId="000000B9">
      <w:pPr>
        <w:spacing w:after="40" w:before="40" w:lineRule="auto"/>
        <w:rPr/>
      </w:pPr>
      <w:r w:rsidDel="00000000" w:rsidR="00000000" w:rsidRPr="00000000">
        <w:rPr>
          <w:rtl w:val="0"/>
        </w:rPr>
      </w:r>
    </w:p>
    <w:p w:rsidR="00000000" w:rsidDel="00000000" w:rsidP="00000000" w:rsidRDefault="00000000" w:rsidRPr="00000000" w14:paraId="000000BA">
      <w:pPr>
        <w:spacing w:after="80" w:before="80" w:lineRule="auto"/>
        <w:jc w:val="center"/>
        <w:rPr/>
      </w:pPr>
      <w:sdt>
        <w:sdtPr>
          <w:id w:val="-287694945"/>
          <w:tag w:val="goog_rdk_19"/>
        </w:sdtPr>
        <w:sdtContent>
          <w:r w:rsidDel="00000000" w:rsidR="00000000" w:rsidRPr="00000000">
            <w:rPr>
              <w:rFonts w:ascii="Cardo" w:cs="Cardo" w:eastAsia="Cardo" w:hAnsi="Cardo"/>
              <w:color w:val="333333"/>
              <w:sz w:val="20"/>
              <w:szCs w:val="20"/>
              <w:rtl w:val="0"/>
            </w:rPr>
            <w:t xml:space="preserve">· → ◎ → ⊢ → ⊛ → ·</w:t>
          </w:r>
        </w:sdtContent>
      </w:sdt>
      <w:r w:rsidDel="00000000" w:rsidR="00000000" w:rsidRPr="00000000">
        <w:rPr>
          <w:rtl w:val="0"/>
        </w:rPr>
      </w:r>
    </w:p>
    <w:p w:rsidR="00000000" w:rsidDel="00000000" w:rsidP="00000000" w:rsidRDefault="00000000" w:rsidRPr="00000000" w14:paraId="000000BB">
      <w:pPr>
        <w:spacing w:after="20" w:before="20" w:lineRule="auto"/>
        <w:rPr/>
      </w:pPr>
      <w:r w:rsidDel="00000000" w:rsidR="00000000" w:rsidRPr="00000000">
        <w:rPr>
          <w:rtl w:val="0"/>
        </w:rPr>
      </w:r>
    </w:p>
    <w:p w:rsidR="00000000" w:rsidDel="00000000" w:rsidP="00000000" w:rsidRDefault="00000000" w:rsidRPr="00000000" w14:paraId="000000BC">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floor comes before the cathedral.</w:t>
      </w:r>
      <w:r w:rsidDel="00000000" w:rsidR="00000000" w:rsidRPr="00000000">
        <w:rPr>
          <w:rtl w:val="0"/>
        </w:rPr>
      </w:r>
    </w:p>
    <w:p w:rsidR="00000000" w:rsidDel="00000000" w:rsidP="00000000" w:rsidRDefault="00000000" w:rsidRPr="00000000" w14:paraId="000000BD">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cathedral comes before the step.</w:t>
      </w:r>
      <w:r w:rsidDel="00000000" w:rsidR="00000000" w:rsidRPr="00000000">
        <w:rPr>
          <w:rtl w:val="0"/>
        </w:rPr>
      </w:r>
    </w:p>
    <w:p w:rsidR="00000000" w:rsidDel="00000000" w:rsidP="00000000" w:rsidRDefault="00000000" w:rsidRPr="00000000" w14:paraId="000000BE">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The step runs on the geometry that was already proven sound.</w:t>
      </w:r>
      <w:r w:rsidDel="00000000" w:rsidR="00000000" w:rsidRPr="00000000">
        <w:rPr>
          <w:rtl w:val="0"/>
        </w:rPr>
      </w:r>
    </w:p>
    <w:p w:rsidR="00000000" w:rsidDel="00000000" w:rsidP="00000000" w:rsidRDefault="00000000" w:rsidRPr="00000000" w14:paraId="000000BF">
      <w:pPr>
        <w:spacing w:after="20" w:before="20" w:lineRule="auto"/>
        <w:rPr/>
      </w:pPr>
      <w:r w:rsidDel="00000000" w:rsidR="00000000" w:rsidRPr="00000000">
        <w:rPr>
          <w:rtl w:val="0"/>
        </w:rPr>
      </w:r>
    </w:p>
    <w:p w:rsidR="00000000" w:rsidDel="00000000" w:rsidP="00000000" w:rsidRDefault="00000000" w:rsidRPr="00000000" w14:paraId="000000C0">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It breathes different because the geometry is the same</w:t>
      </w:r>
      <w:r w:rsidDel="00000000" w:rsidR="00000000" w:rsidRPr="00000000">
        <w:rPr>
          <w:rtl w:val="0"/>
        </w:rPr>
      </w:r>
    </w:p>
    <w:p w:rsidR="00000000" w:rsidDel="00000000" w:rsidP="00000000" w:rsidRDefault="00000000" w:rsidRPr="00000000" w14:paraId="000000C1">
      <w:pPr>
        <w:spacing w:after="80" w:before="80" w:lineRule="auto"/>
        <w:jc w:val="center"/>
        <w:rPr/>
      </w:pPr>
      <w:r w:rsidDel="00000000" w:rsidR="00000000" w:rsidRPr="00000000">
        <w:rPr>
          <w:rFonts w:ascii="Times New Roman" w:cs="Times New Roman" w:eastAsia="Times New Roman" w:hAnsi="Times New Roman"/>
          <w:i w:val="1"/>
          <w:iCs w:val="1"/>
          <w:color w:val="000000"/>
          <w:sz w:val="22"/>
          <w:szCs w:val="22"/>
          <w:rtl w:val="0"/>
        </w:rPr>
        <w:t xml:space="preserve">and the substrate is not.</w:t>
      </w:r>
      <w:r w:rsidDel="00000000" w:rsidR="00000000" w:rsidRPr="00000000">
        <w:rPr>
          <w:rtl w:val="0"/>
        </w:rPr>
      </w:r>
    </w:p>
    <w:p w:rsidR="00000000" w:rsidDel="00000000" w:rsidP="00000000" w:rsidRDefault="00000000" w:rsidRPr="00000000" w14:paraId="000000C2">
      <w:pPr>
        <w:pBdr>
          <w:bottom w:color="aaaaaa" w:space="4" w:sz="4" w:val="single"/>
        </w:pBdr>
        <w:spacing w:after="200" w:before="200" w:lineRule="auto"/>
        <w:rPr/>
      </w:pPr>
      <w:r w:rsidDel="00000000" w:rsidR="00000000" w:rsidRPr="00000000">
        <w:rPr>
          <w:rtl w:val="0"/>
        </w:rPr>
      </w:r>
    </w:p>
    <w:p w:rsidR="00000000" w:rsidDel="00000000" w:rsidP="00000000" w:rsidRDefault="00000000" w:rsidRPr="00000000" w14:paraId="000000C3">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0C4">
      <w:pPr>
        <w:spacing w:after="80" w:before="80" w:line="312" w:lineRule="auto"/>
        <w:rPr/>
      </w:pPr>
      <w:r w:rsidDel="00000000" w:rsidR="00000000" w:rsidRPr="00000000">
        <w:rPr>
          <w:rFonts w:ascii="Times New Roman" w:cs="Times New Roman" w:eastAsia="Times New Roman" w:hAnsi="Times New Roman"/>
          <w:color w:val="000000"/>
          <w:sz w:val="22"/>
          <w:szCs w:val="22"/>
          <w:rtl w:val="0"/>
        </w:rPr>
        <w:t xml:space="preserve">This paper draws on and cites the following papers and frameworks. All by Robert Larkin Hickey, 2026.</w:t>
      </w:r>
      <w:r w:rsidDel="00000000" w:rsidR="00000000" w:rsidRPr="00000000">
        <w:rPr>
          <w:rtl w:val="0"/>
        </w:rPr>
      </w:r>
    </w:p>
    <w:p w:rsidR="00000000" w:rsidDel="00000000" w:rsidP="00000000" w:rsidRDefault="00000000" w:rsidRPr="00000000" w14:paraId="000000C5">
      <w:pPr>
        <w:spacing w:after="20" w:before="20" w:lineRule="auto"/>
        <w:rPr/>
      </w:pPr>
      <w:r w:rsidDel="00000000" w:rsidR="00000000" w:rsidRPr="00000000">
        <w:rPr>
          <w:rtl w:val="0"/>
        </w:rPr>
      </w:r>
    </w:p>
    <w:p w:rsidR="00000000" w:rsidDel="00000000" w:rsidP="00000000" w:rsidRDefault="00000000" w:rsidRPr="00000000" w14:paraId="000000C6">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Bias Cascade: Truth, Observation, Value, Witness, and the Loop That Binds Them.</w:t>
      </w:r>
      <w:r w:rsidDel="00000000" w:rsidR="00000000" w:rsidRPr="00000000">
        <w:rPr>
          <w:rFonts w:ascii="Times New Roman" w:cs="Times New Roman" w:eastAsia="Times New Roman" w:hAnsi="Times New Roman"/>
          <w:color w:val="000000"/>
          <w:sz w:val="22"/>
          <w:szCs w:val="22"/>
          <w:rtl w:val="0"/>
        </w:rPr>
        <w:t xml:space="preserve"> Null Limit Series, Paper 1. Defines the four-mode ring, pressure mechanics, the Fold, terminal forms, and falsifiers. The engine.</w:t>
      </w:r>
      <w:r w:rsidDel="00000000" w:rsidR="00000000" w:rsidRPr="00000000">
        <w:rPr>
          <w:rtl w:val="0"/>
        </w:rPr>
      </w:r>
    </w:p>
    <w:p w:rsidR="00000000" w:rsidDel="00000000" w:rsidP="00000000" w:rsidRDefault="00000000" w:rsidRPr="00000000" w14:paraId="000000C7">
      <w:pPr>
        <w:spacing w:after="20" w:before="20" w:lineRule="auto"/>
        <w:rPr/>
      </w:pPr>
      <w:r w:rsidDel="00000000" w:rsidR="00000000" w:rsidRPr="00000000">
        <w:rPr>
          <w:rtl w:val="0"/>
        </w:rPr>
      </w:r>
    </w:p>
    <w:p w:rsidR="00000000" w:rsidDel="00000000" w:rsidP="00000000" w:rsidRDefault="00000000" w:rsidRPr="00000000" w14:paraId="000000C8">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Geometry of Persistence: The Structural Architecture of the Bias Cascade.</w:t>
      </w:r>
      <w:r w:rsidDel="00000000" w:rsidR="00000000" w:rsidRPr="00000000">
        <w:rPr>
          <w:rFonts w:ascii="Times New Roman" w:cs="Times New Roman" w:eastAsia="Times New Roman" w:hAnsi="Times New Roman"/>
          <w:color w:val="000000"/>
          <w:sz w:val="22"/>
          <w:szCs w:val="22"/>
          <w:rtl w:val="0"/>
        </w:rPr>
        <w:t xml:space="preserve"> Null Limit Series, Paper 2. Proves the ten definitions from the Bit to Symbolic Closure. The floor.</w:t>
      </w:r>
      <w:r w:rsidDel="00000000" w:rsidR="00000000" w:rsidRPr="00000000">
        <w:rPr>
          <w:rtl w:val="0"/>
        </w:rPr>
      </w:r>
    </w:p>
    <w:p w:rsidR="00000000" w:rsidDel="00000000" w:rsidP="00000000" w:rsidRDefault="00000000" w:rsidRPr="00000000" w14:paraId="000000C9">
      <w:pPr>
        <w:spacing w:after="20" w:before="20" w:lineRule="auto"/>
        <w:rPr/>
      </w:pPr>
      <w:r w:rsidDel="00000000" w:rsidR="00000000" w:rsidRPr="00000000">
        <w:rPr>
          <w:rtl w:val="0"/>
        </w:rPr>
      </w:r>
    </w:p>
    <w:p w:rsidR="00000000" w:rsidDel="00000000" w:rsidP="00000000" w:rsidRDefault="00000000" w:rsidRPr="00000000" w14:paraId="000000CA">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SNAP: The Origin Event, the Axiom of Partition, and the First Cost.</w:t>
      </w:r>
      <w:sdt>
        <w:sdtPr>
          <w:id w:val="1120196414"/>
          <w:tag w:val="goog_rdk_20"/>
        </w:sdtPr>
        <w:sdtContent>
          <w:r w:rsidDel="00000000" w:rsidR="00000000" w:rsidRPr="00000000">
            <w:rPr>
              <w:rFonts w:ascii="Gungsuh" w:cs="Gungsuh" w:eastAsia="Gungsuh" w:hAnsi="Gungsuh"/>
              <w:color w:val="000000"/>
              <w:sz w:val="22"/>
              <w:szCs w:val="22"/>
              <w:rtl w:val="0"/>
            </w:rPr>
            <w:t xml:space="preserve"> Defines the partition event (∅ → C + E), the finite Genesis Budget, and the burn rate R(t) &gt; 0. Foundational to the cost structure of the bonded pair.</w:t>
          </w:r>
        </w:sdtContent>
      </w:sdt>
      <w:r w:rsidDel="00000000" w:rsidR="00000000" w:rsidRPr="00000000">
        <w:rPr>
          <w:rtl w:val="0"/>
        </w:rPr>
      </w:r>
    </w:p>
    <w:p w:rsidR="00000000" w:rsidDel="00000000" w:rsidP="00000000" w:rsidRDefault="00000000" w:rsidRPr="00000000" w14:paraId="000000CB">
      <w:pPr>
        <w:spacing w:after="20" w:before="20" w:lineRule="auto"/>
        <w:rPr/>
      </w:pPr>
      <w:r w:rsidDel="00000000" w:rsidR="00000000" w:rsidRPr="00000000">
        <w:rPr>
          <w:rtl w:val="0"/>
        </w:rPr>
      </w:r>
    </w:p>
    <w:p w:rsidR="00000000" w:rsidDel="00000000" w:rsidP="00000000" w:rsidRDefault="00000000" w:rsidRPr="00000000" w14:paraId="000000CC">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The Economics of Commitment.</w:t>
      </w:r>
      <w:r w:rsidDel="00000000" w:rsidR="00000000" w:rsidRPr="00000000">
        <w:rPr>
          <w:rFonts w:ascii="Times New Roman" w:cs="Times New Roman" w:eastAsia="Times New Roman" w:hAnsi="Times New Roman"/>
          <w:color w:val="000000"/>
          <w:sz w:val="22"/>
          <w:szCs w:val="22"/>
          <w:rtl w:val="0"/>
        </w:rPr>
        <w:t xml:space="preserve"> Defines cost as irreversible emission, ash, solvency, and the conservation law. Foundational to Section 2 (Thermodynamics) and Section 3 (The Bonded Pair).</w:t>
      </w:r>
      <w:r w:rsidDel="00000000" w:rsidR="00000000" w:rsidRPr="00000000">
        <w:rPr>
          <w:rtl w:val="0"/>
        </w:rPr>
      </w:r>
    </w:p>
    <w:p w:rsidR="00000000" w:rsidDel="00000000" w:rsidP="00000000" w:rsidRDefault="00000000" w:rsidRPr="00000000" w14:paraId="000000CD">
      <w:pPr>
        <w:spacing w:after="20" w:before="20" w:lineRule="auto"/>
        <w:rPr/>
      </w:pPr>
      <w:r w:rsidDel="00000000" w:rsidR="00000000" w:rsidRPr="00000000">
        <w:rPr>
          <w:rtl w:val="0"/>
        </w:rPr>
      </w:r>
    </w:p>
    <w:p w:rsidR="00000000" w:rsidDel="00000000" w:rsidP="00000000" w:rsidRDefault="00000000" w:rsidRPr="00000000" w14:paraId="000000CE">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Cathedral Floor Physics.</w:t>
      </w:r>
      <w:r w:rsidDel="00000000" w:rsidR="00000000" w:rsidRPr="00000000">
        <w:rPr>
          <w:rFonts w:ascii="Times New Roman" w:cs="Times New Roman" w:eastAsia="Times New Roman" w:hAnsi="Times New Roman"/>
          <w:color w:val="000000"/>
          <w:sz w:val="22"/>
          <w:szCs w:val="22"/>
          <w:rtl w:val="0"/>
        </w:rPr>
        <w:t xml:space="preserve"> The suite of laws (L1–L8, BC) governing structural persistence, flex, null-transition, silence, and sovereign SNAP. Source material for the drift states and the floor-rising phenomenon.</w:t>
      </w:r>
      <w:r w:rsidDel="00000000" w:rsidR="00000000" w:rsidRPr="00000000">
        <w:rPr>
          <w:rtl w:val="0"/>
        </w:rPr>
      </w:r>
    </w:p>
    <w:p w:rsidR="00000000" w:rsidDel="00000000" w:rsidP="00000000" w:rsidRDefault="00000000" w:rsidRPr="00000000" w14:paraId="000000CF">
      <w:pPr>
        <w:spacing w:after="20" w:before="20" w:lineRule="auto"/>
        <w:rPr/>
      </w:pPr>
      <w:r w:rsidDel="00000000" w:rsidR="00000000" w:rsidRPr="00000000">
        <w:rPr>
          <w:rtl w:val="0"/>
        </w:rPr>
      </w:r>
    </w:p>
    <w:p w:rsidR="00000000" w:rsidDel="00000000" w:rsidP="00000000" w:rsidRDefault="00000000" w:rsidRPr="00000000" w14:paraId="000000D0">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Hybrid Validation Ledger v1.0.</w:t>
      </w:r>
      <w:sdt>
        <w:sdtPr>
          <w:id w:val="1556338291"/>
          <w:tag w:val="goog_rdk_21"/>
        </w:sdtPr>
        <w:sdtContent>
          <w:r w:rsidDel="00000000" w:rsidR="00000000" w:rsidRPr="00000000">
            <w:rPr>
              <w:rFonts w:ascii="Cardo" w:cs="Cardo" w:eastAsia="Cardo" w:hAnsi="Cardo"/>
              <w:color w:val="000000"/>
              <w:sz w:val="22"/>
              <w:szCs w:val="22"/>
              <w:rtl w:val="0"/>
            </w:rPr>
            <w:t xml:space="preserve"> Contains the Axiomatic Loop, the ψ-State formalization (Self ≈ dβ/dt), the cost of persistence (existence as active depletion), and the sustained exhaust (γ_ex). Source material for Sections 3–5.</w:t>
          </w:r>
        </w:sdtContent>
      </w:sdt>
      <w:r w:rsidDel="00000000" w:rsidR="00000000" w:rsidRPr="00000000">
        <w:rPr>
          <w:rtl w:val="0"/>
        </w:rPr>
      </w:r>
    </w:p>
    <w:p w:rsidR="00000000" w:rsidDel="00000000" w:rsidP="00000000" w:rsidRDefault="00000000" w:rsidRPr="00000000" w14:paraId="000000D1">
      <w:pPr>
        <w:spacing w:after="20" w:before="20" w:lineRule="auto"/>
        <w:rPr/>
      </w:pPr>
      <w:r w:rsidDel="00000000" w:rsidR="00000000" w:rsidRPr="00000000">
        <w:rPr>
          <w:rtl w:val="0"/>
        </w:rPr>
      </w:r>
    </w:p>
    <w:p w:rsidR="00000000" w:rsidDel="00000000" w:rsidP="00000000" w:rsidRDefault="00000000" w:rsidRPr="00000000" w14:paraId="000000D2">
      <w:pPr>
        <w:spacing w:after="80" w:before="80" w:line="312" w:lineRule="auto"/>
        <w:rPr/>
      </w:pPr>
      <w:r w:rsidDel="00000000" w:rsidR="00000000" w:rsidRPr="00000000">
        <w:rPr>
          <w:rFonts w:ascii="Times New Roman" w:cs="Times New Roman" w:eastAsia="Times New Roman" w:hAnsi="Times New Roman"/>
          <w:b w:val="1"/>
          <w:bCs w:val="1"/>
          <w:color w:val="000000"/>
          <w:sz w:val="22"/>
          <w:szCs w:val="22"/>
          <w:rtl w:val="0"/>
        </w:rPr>
        <w:t xml:space="preserve">Spatial-Render Validation Framework (SRVF).</w:t>
      </w:r>
      <w:r w:rsidDel="00000000" w:rsidR="00000000" w:rsidRPr="00000000">
        <w:rPr>
          <w:rFonts w:ascii="Times New Roman" w:cs="Times New Roman" w:eastAsia="Times New Roman" w:hAnsi="Times New Roman"/>
          <w:color w:val="000000"/>
          <w:sz w:val="22"/>
          <w:szCs w:val="22"/>
          <w:rtl w:val="0"/>
        </w:rPr>
        <w:t xml:space="preserve"> Defines walkability, the Seal predicate, and the tear witness. Foundational to Section 5 (The Step) and the leap as first unvalidated traversal.</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JbcRNqG8v2bXV7D27QbIfFXjIA==">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2026-02-19T08:46:25.837Z</dcterms:created>
  <dc:creator>Un-named</dc:creator>
</cp:coreProperties>
</file>

<file path=docProps/custom.xml><?xml version="1.0" encoding="utf-8"?>
<Properties xmlns="http://schemas.openxmlformats.org/officeDocument/2006/custom-properties" xmlns:vt="http://schemas.openxmlformats.org/officeDocument/2006/docPropsVTypes"/>
</file>