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Los muertos -5</w:t>
      </w:r>
    </w:p>
    <w:p>
      <w:pPr>
        <w:pStyle w:val="Normal"/>
      </w:pPr>
      <w:r>
        <w:t>Los muertos dormimos  todo el tiempo,  a la espera del día de la resurrección. A  veces soñamos y cuando no, matamos el tiempo pensando en cualquier cosa. Nuestra vida es solitaria, oscura y cuando despertamos abrimos los ojos en medio de una silenciosa noche y allí permanecemos recordando, eso hago yo, recordar lo que fue mi vida y me pongo sentimental y lloro aunque sin lágrimas, pero es igual y me canso y me agito y luego estoy tan cansado que me duermo y a veces tengo pesadillas.</w:t>
      </w:r>
    </w:p>
    <w:p>
      <w:pPr>
        <w:pStyle w:val="Normal"/>
      </w:pPr>
      <w:r>
        <w:t>Una de mis distracciones es hablar con otros muertos que aguardan  a mi lado, en la oscuridad, como cuando hablaba con mi hermano de una cama a otra en las noches de verano cuando nos íbamos de vacaciones al campo.</w:t>
      </w:r>
    </w:p>
    <w:p>
      <w:pPr>
        <w:pStyle w:val="Normal"/>
      </w:pPr>
      <w:r>
        <w:t xml:space="preserve"> Con el que siempre converso es con Tito Cesarino y también con mi abuela Manuela. Me gusta tener conversaciones privadas con ellos que se prolongan muchas horas, es como que no pasa el tiempo, igual que cuando éramos chicos y las horas pasaban y pasaban, toda una tarde en escuchar a un amigo contar una película.</w:t>
      </w:r>
    </w:p>
    <w:p>
      <w:pPr>
        <w:pStyle w:val="Normal"/>
      </w:pPr>
      <w:r>
        <w:t>Ellos siempre me preguntan por sus seres queridos que todavía están arriba, así le llaman al mundo de los vivos, entonces le cuento a la Manuela que su hija Concepción está  bien de salud, que ha sido de nuevo abuela, le cuento de la Encarna y también, que me había ido a vivir a Cuevas del Almanzora, donde ella nació y vivió veinte años. Eso la emociona mucho. Ya está enterada de lo de su hijo Pedro, de cómo fue su muerte, que murió quemado cuando se roció con la gasolina del coche, pero cambiamos de conversación. Apenas llego aquí, Pedro la estaba esperando y se abrazaron y lloraron mucho, creo que ahora duerme al lado de ella, también está el abuelo Francisco que se la pasa durmiendo pero ahora esta más contento  desde que escucha mejor.</w:t>
      </w:r>
    </w:p>
    <w:p>
      <w:pPr>
        <w:pStyle w:val="Normal"/>
      </w:pPr>
      <w:r>
        <w:t>La verdad que hay tan poco que hacer aquí, que todos viven obsesionados con una sola cosa: la llegada de un amigo, un primo, o un hermano y entonces se van algún rincón y hablan y hablan.</w:t>
      </w:r>
    </w:p>
    <w:p>
      <w:pPr>
        <w:pStyle w:val="Normal"/>
      </w:pPr>
      <w:r>
        <w:t>Los que llevan más tiempo, siempre permaneces en silencio y ya no les interesa la gente que va llegando, es que todo ha cambiado tanto que no entienden nada y entonces solo duermen, vegetan como nosotros decimos.</w:t>
      </w:r>
    </w:p>
    <w:p>
      <w:pPr>
        <w:pStyle w:val="Normal"/>
      </w:pPr>
      <w:r>
        <w:t>Yo se que un día vendrán a rescatarnos y no sé quién será el que venga pero es mi esperanza. Los mas religiosos se la pasan todo el día rezando y a veces hasta les tenemos que pedir que se callen.</w:t>
      </w:r>
    </w:p>
    <w:p>
      <w:pPr>
        <w:pStyle w:val="Normal"/>
      </w:pPr>
      <w:r>
        <w:t>Estar aquí es como estar enterrado en vida, nada de lo que haces o dices tiene efectos en ningún lado y hasta no puedes enloquecer, a lo sumo tienes ataques de histeria, gritas, te cansas y caes en un sueño profundo.</w:t>
      </w:r>
    </w:p>
    <w:p>
      <w:pPr>
        <w:pStyle w:val="Normal"/>
      </w:pPr>
      <w:r>
        <w:t>Divago mucho con las formas en que  me imagino a ese salvador, lo veo como un viento, como una música que aparecerá por oriente y que brillará como  un sol. Todavía recuerdo  los paraísos de los testigos de Jehová donde los leones amansados retozaban al lado de niños, y habían bosques, lagos y pájaros amazónicos. Allí iremos,  caminando. Las  familias merendaran y recordaran  tiempos felices.</w:t>
      </w:r>
    </w:p>
    <w:p>
      <w:pPr>
        <w:pStyle w:val="Normal"/>
      </w:pPr>
      <w:r>
        <w:t>A veces converso con un amigo desaparecido, Raúl Reta: se lo llevaron los militares  y le pregunto cómo fue eso, si le hicieron daño, si lo torturaron, pero también hablamos de lo que le hubiera gustado ser, si esa tarde cuando el estaba con su novia en la camioneta, lo hubieran dejado vivo.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