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Reparto del pan -5</w:t>
      </w:r>
    </w:p>
    <w:p>
      <w:pPr>
        <w:pStyle w:val="Normal"/>
      </w:pPr>
      <w:r>
        <w:t>Esa tarde, los discípulos convocaron a una multitud. Jesús pidió que se repartiera pan entre la gente, pero como no había suficiente  para tantos, le dijo a la multitud  que tomara cada uno las piedras que tenían a su lado.</w:t>
      </w:r>
    </w:p>
    <w:p>
      <w:pPr>
        <w:pStyle w:val="Normal"/>
      </w:pPr>
      <w:r>
        <w:t>“Me han pedido, dijo, que les dé de comer y el pan no alcanza para todos, pero mirad esas piedras que tienen en sus manos, si ustedes quieren, si lo desean de todo corazón, verán que esas piedras son pan, pero un pan celestial, porque esas piedras, estaban allí  muchísimo antes que todos nosotros, ellas han aguardado desde el principio de los tiempos para que ahora las celebremos y le demos el lugar que les corresponde. Estas piedras estuvieron presentes cuando nuestro Padre Celestial construyó el universo, ellas estaban vivas cuando Dios creó a Adán y Eva, quienes   pisaron alguna de las piedras que tienen ustedes en sus manos.</w:t>
      </w:r>
    </w:p>
    <w:p>
      <w:pPr>
        <w:pStyle w:val="Normal"/>
      </w:pPr>
      <w:r>
        <w:t>“Hermanos, no están aquí para que yo haga milagros de circo, no soy mago ni adivino, he venido con  otra misión y es la de darles el Pan Celestial, que es el pan que no se pudre pero que tampoco se puede comprar.”</w:t>
      </w:r>
    </w:p>
    <w:p>
      <w:pPr>
        <w:pStyle w:val="Normal"/>
      </w:pPr>
      <w:r>
        <w:t>Después de sus palabras, la gente miraba las piedras con  respeto y muchos las llevaban a un arroyo cercano para lavarlas y luego guardarlas en sus alforjas. Algunos habían traído su merienda y sin que nadie se los pidiera, lo repartieron entre los presentes y así, todos comieron pan.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