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2A30" w:rsidRDefault="00982A30" w:rsidP="00982A30">
      <w:pPr>
        <w:spacing w:line="480" w:lineRule="auto"/>
        <w:ind w:firstLine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noche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Alonso,  no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pod</w:t>
      </w:r>
      <w:r>
        <w:rPr>
          <w:rFonts w:ascii="Arial" w:eastAsia="Arial" w:hAnsi="Arial" w:cs="Arial"/>
          <w:color w:val="000000"/>
          <w:sz w:val="24"/>
          <w:szCs w:val="24"/>
        </w:rPr>
        <w:t>ía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dormir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demasiada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excitación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ese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mensaje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vamos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morir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levantó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hasta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iglesia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hablar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con la Virgen,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camino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encontró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bomba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que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sangraba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una pus amarilla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fosforescente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Recogió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pasta amarilla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bolsa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:rsidR="00982A30" w:rsidRDefault="00982A30" w:rsidP="00982A30">
      <w:pPr>
        <w:spacing w:line="480" w:lineRule="auto"/>
        <w:ind w:firstLine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982A30" w:rsidRDefault="00982A30" w:rsidP="00982A30">
      <w:pPr>
        <w:spacing w:line="480" w:lineRule="auto"/>
        <w:ind w:firstLine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 la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noche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todo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el pueblo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Palomares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se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llena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 soldados, el mar se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ilumina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cientos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barcos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guerra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el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aire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helic</w:t>
      </w:r>
      <w:r>
        <w:rPr>
          <w:rFonts w:ascii="Arial" w:eastAsia="Arial" w:hAnsi="Arial" w:cs="Arial"/>
          <w:color w:val="000000"/>
          <w:sz w:val="24"/>
          <w:szCs w:val="24"/>
        </w:rPr>
        <w:t>ópteros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pasando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vuelos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rasantes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iluminando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sospechoso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que 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mueve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playa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Quitapellejos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Palomares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instala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campamento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Wilson: una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pequeña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ciudad con tiendas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campaña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2D588D" w:rsidRDefault="002D588D">
      <w:bookmarkStart w:id="0" w:name="_GoBack"/>
      <w:bookmarkEnd w:id="0"/>
    </w:p>
    <w:sectPr w:rsidR="002D588D" w:rsidSect="00BC79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30"/>
    <w:rsid w:val="002D588D"/>
    <w:rsid w:val="00982A30"/>
    <w:rsid w:val="00BC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BC6075-C2CB-496D-B84F-D8EDC9B7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99"/>
    <w:rsid w:val="00982A3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Faul Lilloy</dc:creator>
  <cp:keywords/>
  <dc:description/>
  <cp:lastModifiedBy>Faul Lilloy</cp:lastModifiedBy>
  <cp:revision>1</cp:revision>
  <dcterms:created xsi:type="dcterms:W3CDTF">2026-01-24T23:19:00Z</dcterms:created>
  <dcterms:modified xsi:type="dcterms:W3CDTF">2026-01-24T23:20:00Z</dcterms:modified>
</cp:coreProperties>
</file>