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2B73BE" w14:textId="3894E8C4" w:rsidR="00D204DC" w:rsidRPr="005F108F" w:rsidRDefault="00370A32">
      <w:pPr>
        <w:rPr>
          <w:b/>
          <w:bCs/>
          <w:sz w:val="32"/>
          <w:szCs w:val="32"/>
        </w:rPr>
      </w:pPr>
      <w:r w:rsidRPr="005F108F">
        <w:rPr>
          <w:rFonts w:hint="eastAsia"/>
          <w:b/>
          <w:bCs/>
          <w:sz w:val="32"/>
          <w:szCs w:val="32"/>
        </w:rPr>
        <w:t>第四章 工厂方法模式</w:t>
      </w:r>
    </w:p>
    <w:p w14:paraId="4CC1266E" w14:textId="4AED3991" w:rsidR="00370A32" w:rsidRDefault="00370A32" w:rsidP="00370A32">
      <w:r>
        <w:rPr>
          <w:rFonts w:hint="eastAsia"/>
        </w:rPr>
        <w:t>本章知识点：</w:t>
      </w:r>
    </w:p>
    <w:p w14:paraId="6A418754" w14:textId="471EDCA8" w:rsidR="00370A32" w:rsidRDefault="00370A32" w:rsidP="00370A32">
      <w:r>
        <w:rPr>
          <w:rFonts w:hint="eastAsia"/>
        </w:rPr>
        <w:t>工厂方法模式的定义</w:t>
      </w:r>
    </w:p>
    <w:p w14:paraId="46548756" w14:textId="0603E4DD" w:rsidR="00370A32" w:rsidRDefault="00370A32" w:rsidP="00370A32">
      <w:r>
        <w:rPr>
          <w:rFonts w:hint="eastAsia"/>
        </w:rPr>
        <w:t>工厂方法模式的结构</w:t>
      </w:r>
    </w:p>
    <w:p w14:paraId="1D7DEAF1" w14:textId="5E6F9EDE" w:rsidR="00370A32" w:rsidRDefault="00370A32" w:rsidP="00370A32">
      <w:r>
        <w:rPr>
          <w:rFonts w:hint="eastAsia"/>
        </w:rPr>
        <w:t>工厂方法模式的实现</w:t>
      </w:r>
    </w:p>
    <w:p w14:paraId="052C4367" w14:textId="7B2E8768" w:rsidR="00370A32" w:rsidRDefault="00370A32" w:rsidP="00370A32">
      <w:r>
        <w:rPr>
          <w:rFonts w:hint="eastAsia"/>
        </w:rPr>
        <w:t>工厂方法模式的应用</w:t>
      </w:r>
    </w:p>
    <w:p w14:paraId="723459C2" w14:textId="430D9C0A" w:rsidR="00370A32" w:rsidRDefault="00370A32" w:rsidP="00370A32">
      <w:r>
        <w:rPr>
          <w:rFonts w:hint="eastAsia"/>
        </w:rPr>
        <w:t>工厂方法模式的优</w:t>
      </w:r>
      <w:r>
        <w:t>/缺点</w:t>
      </w:r>
    </w:p>
    <w:p w14:paraId="6F4F2DDE" w14:textId="7C27FDD3" w:rsidR="00370A32" w:rsidRDefault="00370A32" w:rsidP="00370A32">
      <w:r>
        <w:t>工厂方法模式的适用环境</w:t>
      </w:r>
    </w:p>
    <w:p w14:paraId="5C3AD165" w14:textId="254191D2" w:rsidR="00370A32" w:rsidRDefault="00370A32" w:rsidP="00370A32">
      <w:r>
        <w:t>配置文件与反射</w:t>
      </w:r>
    </w:p>
    <w:p w14:paraId="64BB2F36" w14:textId="5F83FD07" w:rsidR="00370A32" w:rsidRPr="00370A32" w:rsidRDefault="00370A32" w:rsidP="00370A32">
      <w:r>
        <w:rPr>
          <w:rFonts w:hint="eastAsia"/>
        </w:rPr>
        <w:t>工厂方法的重载</w:t>
      </w:r>
    </w:p>
    <w:p w14:paraId="43B26E03" w14:textId="57D1A484" w:rsidR="00370A32" w:rsidRDefault="00370A32" w:rsidP="00370A32">
      <w:r>
        <w:rPr>
          <w:rFonts w:hint="eastAsia"/>
        </w:rPr>
        <w:t>工厂方法的隐藏</w:t>
      </w:r>
    </w:p>
    <w:p w14:paraId="20A14202" w14:textId="656E0956" w:rsidR="00087414" w:rsidRPr="005F108F" w:rsidRDefault="00087414" w:rsidP="00370A32">
      <w:pPr>
        <w:rPr>
          <w:sz w:val="28"/>
          <w:szCs w:val="28"/>
        </w:rPr>
      </w:pPr>
    </w:p>
    <w:p w14:paraId="49691470" w14:textId="064F5739" w:rsidR="00087414" w:rsidRPr="005F108F" w:rsidRDefault="00087414" w:rsidP="00370A32">
      <w:pPr>
        <w:rPr>
          <w:b/>
          <w:bCs/>
          <w:sz w:val="28"/>
          <w:szCs w:val="28"/>
        </w:rPr>
      </w:pPr>
      <w:r w:rsidRPr="005F108F">
        <w:rPr>
          <w:rFonts w:hint="eastAsia"/>
          <w:b/>
          <w:bCs/>
          <w:sz w:val="28"/>
          <w:szCs w:val="28"/>
        </w:rPr>
        <w:t>工厂方法模式概述：</w:t>
      </w:r>
    </w:p>
    <w:p w14:paraId="2CD1E6C7" w14:textId="4B9892C5" w:rsidR="00087414" w:rsidRDefault="00087414" w:rsidP="00370A32">
      <w:r w:rsidRPr="005F108F">
        <w:rPr>
          <w:rFonts w:hint="eastAsia"/>
          <w:u w:val="single"/>
        </w:rPr>
        <w:t>工厂方法模式是对简单工厂模式的</w:t>
      </w:r>
      <w:r w:rsidR="002C479A" w:rsidRPr="005F108F">
        <w:rPr>
          <w:rFonts w:hint="eastAsia"/>
          <w:u w:val="single"/>
        </w:rPr>
        <w:t>延伸，</w:t>
      </w:r>
      <w:r w:rsidR="002C479A" w:rsidRPr="005F108F">
        <w:rPr>
          <w:u w:val="single"/>
        </w:rPr>
        <w:t>不再提供一个按钮工厂类来统一负责所有产品的创建,而是将</w:t>
      </w:r>
      <w:r w:rsidR="002C479A" w:rsidRPr="005F108F">
        <w:rPr>
          <w:rFonts w:hint="eastAsia"/>
          <w:u w:val="single"/>
        </w:rPr>
        <w:t>具体按钮的创建过程交给专门的工厂子类去完成。</w:t>
      </w:r>
      <w:r w:rsidR="002C479A" w:rsidRPr="002C479A">
        <w:rPr>
          <w:rFonts w:hint="eastAsia"/>
        </w:rPr>
        <w:t>先定义一个抽象的按钮工厂类</w:t>
      </w:r>
      <w:r w:rsidR="002C479A" w:rsidRPr="002C479A">
        <w:t>,再定义具体的工厂类来生产圆形按钮、矩形按钮、菱形按钮等,它们实现了在抽象按钮工厂类中声明的方法。这种抽象化的结果是使得这种结构可以在</w:t>
      </w:r>
      <w:r w:rsidR="002C479A" w:rsidRPr="005F108F">
        <w:rPr>
          <w:u w:val="single"/>
        </w:rPr>
        <w:t>不修改具体工厂类的情况下引进新的产品</w:t>
      </w:r>
      <w:r w:rsidR="002C479A" w:rsidRPr="002C479A">
        <w:t>,如果出现新的按钮类型,只需要为这种新类型的按钮定义一个具体的工厂类就可以创建该新按钮的实例,这种改进的设计方案即为工厂方法模式。工厂方法模式通过</w:t>
      </w:r>
      <w:r w:rsidR="002C479A" w:rsidRPr="005F108F">
        <w:rPr>
          <w:u w:val="single"/>
        </w:rPr>
        <w:t>引入抽象的工厂类</w:t>
      </w:r>
      <w:r w:rsidR="002C479A" w:rsidRPr="002C479A">
        <w:t>,使得它具有超越简单工厂模式的优越性,让系统更加符合开闭原则</w:t>
      </w:r>
      <w:r w:rsidR="002C479A">
        <w:rPr>
          <w:rFonts w:hint="eastAsia"/>
        </w:rPr>
        <w:t>。</w:t>
      </w:r>
    </w:p>
    <w:p w14:paraId="01669ECE" w14:textId="4C50A072" w:rsidR="002C479A" w:rsidRDefault="002C479A" w:rsidP="00370A32">
      <w:pPr>
        <w:rPr>
          <w:rFonts w:hint="eastAsia"/>
        </w:rPr>
      </w:pPr>
      <w:r w:rsidRPr="002C479A">
        <w:rPr>
          <w:noProof/>
        </w:rPr>
        <w:drawing>
          <wp:inline distT="0" distB="0" distL="0" distR="0" wp14:anchorId="180F0FDD" wp14:editId="4FFD51CA">
            <wp:extent cx="2604341" cy="238517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2164" cy="2401493"/>
                    </a:xfrm>
                    <a:prstGeom prst="rect">
                      <a:avLst/>
                    </a:prstGeom>
                    <a:noFill/>
                    <a:ln>
                      <a:noFill/>
                    </a:ln>
                  </pic:spPr>
                </pic:pic>
              </a:graphicData>
            </a:graphic>
          </wp:inline>
        </w:drawing>
      </w:r>
      <w:r w:rsidRPr="002C479A">
        <w:rPr>
          <w:noProof/>
        </w:rPr>
        <w:drawing>
          <wp:inline distT="0" distB="0" distL="0" distR="0" wp14:anchorId="09914339" wp14:editId="32F5AED9">
            <wp:extent cx="2594550" cy="28094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5172" cy="2820963"/>
                    </a:xfrm>
                    <a:prstGeom prst="rect">
                      <a:avLst/>
                    </a:prstGeom>
                    <a:noFill/>
                    <a:ln>
                      <a:noFill/>
                    </a:ln>
                  </pic:spPr>
                </pic:pic>
              </a:graphicData>
            </a:graphic>
          </wp:inline>
        </w:drawing>
      </w:r>
    </w:p>
    <w:p w14:paraId="5AA6FEEE" w14:textId="3F37CFC1" w:rsidR="00087414" w:rsidRDefault="00087414" w:rsidP="00370A32">
      <w:r>
        <w:rPr>
          <w:rFonts w:hint="eastAsia"/>
        </w:rPr>
        <w:t>其定义为：定义一个用于创建对象的接口，但是让子类决定将哪一个类实例化。工厂方法模式让一个类的实例化延迟到其子类。</w:t>
      </w:r>
    </w:p>
    <w:p w14:paraId="5B2A016B" w14:textId="75854BB2" w:rsidR="00087414" w:rsidRPr="005F108F" w:rsidRDefault="00087414" w:rsidP="00370A32">
      <w:pPr>
        <w:rPr>
          <w:b/>
          <w:bCs/>
          <w:sz w:val="28"/>
          <w:szCs w:val="28"/>
        </w:rPr>
      </w:pPr>
    </w:p>
    <w:p w14:paraId="15B5E61A" w14:textId="164190C7" w:rsidR="00087414" w:rsidRPr="005F108F" w:rsidRDefault="00087414" w:rsidP="00370A32">
      <w:pPr>
        <w:rPr>
          <w:b/>
          <w:bCs/>
          <w:sz w:val="28"/>
          <w:szCs w:val="28"/>
        </w:rPr>
      </w:pPr>
      <w:r w:rsidRPr="005F108F">
        <w:rPr>
          <w:rFonts w:hint="eastAsia"/>
          <w:b/>
          <w:bCs/>
          <w:sz w:val="28"/>
          <w:szCs w:val="28"/>
        </w:rPr>
        <w:t>工厂方法模式结构：</w:t>
      </w:r>
    </w:p>
    <w:p w14:paraId="6C5BE2E1" w14:textId="0BBE9912" w:rsidR="002C479A" w:rsidRDefault="002C479A" w:rsidP="00370A32">
      <w:pPr>
        <w:rPr>
          <w:rFonts w:hint="eastAsia"/>
        </w:rPr>
      </w:pPr>
      <w:r w:rsidRPr="002C479A">
        <w:rPr>
          <w:noProof/>
        </w:rPr>
        <w:lastRenderedPageBreak/>
        <w:drawing>
          <wp:inline distT="0" distB="0" distL="0" distR="0" wp14:anchorId="1ED67E07" wp14:editId="089B6E42">
            <wp:extent cx="5274310" cy="30581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058160"/>
                    </a:xfrm>
                    <a:prstGeom prst="rect">
                      <a:avLst/>
                    </a:prstGeom>
                    <a:noFill/>
                    <a:ln>
                      <a:noFill/>
                    </a:ln>
                  </pic:spPr>
                </pic:pic>
              </a:graphicData>
            </a:graphic>
          </wp:inline>
        </w:drawing>
      </w:r>
    </w:p>
    <w:p w14:paraId="0391AABA" w14:textId="77777777" w:rsidR="00087414" w:rsidRDefault="00087414" w:rsidP="00370A32">
      <w:pPr>
        <w:rPr>
          <w:rFonts w:hint="eastAsia"/>
        </w:rPr>
      </w:pPr>
    </w:p>
    <w:p w14:paraId="182A112E" w14:textId="5B4B7E2F" w:rsidR="00370A32" w:rsidRPr="005F108F" w:rsidRDefault="002C479A" w:rsidP="00370A32">
      <w:pPr>
        <w:rPr>
          <w:b/>
          <w:bCs/>
          <w:sz w:val="28"/>
          <w:szCs w:val="28"/>
        </w:rPr>
      </w:pPr>
      <w:r w:rsidRPr="005F108F">
        <w:rPr>
          <w:rFonts w:hint="eastAsia"/>
          <w:b/>
          <w:bCs/>
          <w:sz w:val="28"/>
          <w:szCs w:val="28"/>
        </w:rPr>
        <w:t>工厂方法模式实现：</w:t>
      </w:r>
    </w:p>
    <w:p w14:paraId="39AA6CBA" w14:textId="277DFBC0" w:rsidR="00D703A8" w:rsidRDefault="002C479A" w:rsidP="00D703A8">
      <w:pPr>
        <w:pStyle w:val="a3"/>
        <w:numPr>
          <w:ilvl w:val="0"/>
          <w:numId w:val="1"/>
        </w:numPr>
        <w:ind w:firstLineChars="0"/>
      </w:pPr>
      <w:r>
        <w:rPr>
          <w:rFonts w:hint="eastAsia"/>
        </w:rPr>
        <w:t>引入</w:t>
      </w:r>
      <w:r w:rsidR="00D703A8">
        <w:rPr>
          <w:rFonts w:hint="eastAsia"/>
        </w:rPr>
        <w:t>抽象工厂角色(抽象工厂可以是接口，也可以是抽象</w:t>
      </w:r>
      <w:proofErr w:type="gramStart"/>
      <w:r w:rsidR="00D703A8">
        <w:rPr>
          <w:rFonts w:hint="eastAsia"/>
        </w:rPr>
        <w:t>类或者</w:t>
      </w:r>
      <w:proofErr w:type="gramEnd"/>
      <w:r w:rsidR="00D703A8">
        <w:rPr>
          <w:rFonts w:hint="eastAsia"/>
        </w:rPr>
        <w:t>具体类)</w:t>
      </w:r>
    </w:p>
    <w:p w14:paraId="272FAE4C" w14:textId="2E42EE72" w:rsidR="00D703A8" w:rsidRDefault="00D703A8" w:rsidP="00D703A8">
      <w:pPr>
        <w:pStyle w:val="a3"/>
        <w:ind w:left="720" w:firstLineChars="0" w:firstLine="0"/>
        <w:rPr>
          <w:rFonts w:hint="eastAsia"/>
        </w:rPr>
      </w:pPr>
      <w:r w:rsidRPr="00D703A8">
        <w:rPr>
          <w:noProof/>
        </w:rPr>
        <w:drawing>
          <wp:inline distT="0" distB="0" distL="0" distR="0" wp14:anchorId="6EB990A7" wp14:editId="70304FD4">
            <wp:extent cx="5274310" cy="617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7220"/>
                    </a:xfrm>
                    <a:prstGeom prst="rect">
                      <a:avLst/>
                    </a:prstGeom>
                    <a:noFill/>
                    <a:ln>
                      <a:noFill/>
                    </a:ln>
                  </pic:spPr>
                </pic:pic>
              </a:graphicData>
            </a:graphic>
          </wp:inline>
        </w:drawing>
      </w:r>
    </w:p>
    <w:p w14:paraId="52FFF58E" w14:textId="68DFAB7E" w:rsidR="00D703A8" w:rsidRDefault="00D703A8" w:rsidP="00D703A8">
      <w:pPr>
        <w:pStyle w:val="a3"/>
        <w:numPr>
          <w:ilvl w:val="0"/>
          <w:numId w:val="1"/>
        </w:numPr>
        <w:ind w:firstLineChars="0"/>
      </w:pPr>
      <w:r>
        <w:rPr>
          <w:rFonts w:hint="eastAsia"/>
        </w:rPr>
        <w:t>客户端针对抽象工厂编程，在运行时再指定具体工厂类，具体工厂</w:t>
      </w:r>
      <w:proofErr w:type="gramStart"/>
      <w:r>
        <w:rPr>
          <w:rFonts w:hint="eastAsia"/>
        </w:rPr>
        <w:t>类实现</w:t>
      </w:r>
      <w:proofErr w:type="gramEnd"/>
      <w:r>
        <w:rPr>
          <w:rFonts w:hint="eastAsia"/>
        </w:rPr>
        <w:t>工厂方法，不同的具体工厂可以创建不同的具体产品</w:t>
      </w:r>
    </w:p>
    <w:p w14:paraId="67C2F2BD" w14:textId="37DFF036" w:rsidR="00D703A8" w:rsidRDefault="00D703A8" w:rsidP="00D703A8">
      <w:pPr>
        <w:pStyle w:val="a3"/>
        <w:ind w:left="720" w:firstLineChars="0" w:firstLine="0"/>
        <w:rPr>
          <w:rFonts w:hint="eastAsia"/>
        </w:rPr>
      </w:pPr>
      <w:r w:rsidRPr="00D703A8">
        <w:rPr>
          <w:noProof/>
        </w:rPr>
        <w:drawing>
          <wp:inline distT="0" distB="0" distL="0" distR="0" wp14:anchorId="6CCCD8B0" wp14:editId="5849C31A">
            <wp:extent cx="5274310" cy="8890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68FF5FD1" w14:textId="20CE8EDE" w:rsidR="00D703A8" w:rsidRDefault="00D703A8" w:rsidP="00D703A8">
      <w:pPr>
        <w:pStyle w:val="a3"/>
        <w:numPr>
          <w:ilvl w:val="0"/>
          <w:numId w:val="1"/>
        </w:numPr>
        <w:ind w:firstLineChars="0"/>
      </w:pPr>
      <w:r>
        <w:rPr>
          <w:rFonts w:hint="eastAsia"/>
        </w:rPr>
        <w:t>具体工厂类在实现工厂方法时可以创建具体产品对象/负责产品对象初始化/资源环境配置工作</w:t>
      </w:r>
    </w:p>
    <w:p w14:paraId="2F4BACFF" w14:textId="4EAB4191" w:rsidR="00D703A8" w:rsidRDefault="00D703A8" w:rsidP="00D703A8">
      <w:pPr>
        <w:pStyle w:val="a3"/>
        <w:ind w:left="720" w:firstLineChars="0" w:firstLine="0"/>
      </w:pPr>
      <w:r w:rsidRPr="00D703A8">
        <w:rPr>
          <w:noProof/>
        </w:rPr>
        <w:drawing>
          <wp:inline distT="0" distB="0" distL="0" distR="0" wp14:anchorId="220CD2DA" wp14:editId="5DC046D0">
            <wp:extent cx="5274310" cy="1033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33145"/>
                    </a:xfrm>
                    <a:prstGeom prst="rect">
                      <a:avLst/>
                    </a:prstGeom>
                    <a:noFill/>
                    <a:ln>
                      <a:noFill/>
                    </a:ln>
                  </pic:spPr>
                </pic:pic>
              </a:graphicData>
            </a:graphic>
          </wp:inline>
        </w:drawing>
      </w:r>
    </w:p>
    <w:p w14:paraId="1AFF3A82" w14:textId="4C74571B" w:rsidR="005F108F" w:rsidRDefault="005F108F" w:rsidP="00D703A8">
      <w:pPr>
        <w:pStyle w:val="a3"/>
        <w:ind w:left="720" w:firstLineChars="0" w:firstLine="0"/>
      </w:pPr>
    </w:p>
    <w:p w14:paraId="263E8465" w14:textId="47EBACFA" w:rsidR="005F108F" w:rsidRDefault="005F108F" w:rsidP="005F108F">
      <w:pPr>
        <w:rPr>
          <w:b/>
          <w:bCs/>
          <w:sz w:val="28"/>
          <w:szCs w:val="28"/>
        </w:rPr>
      </w:pPr>
      <w:r w:rsidRPr="005F108F">
        <w:rPr>
          <w:rFonts w:hint="eastAsia"/>
          <w:b/>
          <w:bCs/>
          <w:sz w:val="28"/>
          <w:szCs w:val="28"/>
        </w:rPr>
        <w:t>反射机制与配置文件</w:t>
      </w:r>
    </w:p>
    <w:p w14:paraId="3757DE91" w14:textId="65449390" w:rsidR="005F108F" w:rsidRPr="005F108F" w:rsidRDefault="005F108F" w:rsidP="005F108F">
      <w:pPr>
        <w:rPr>
          <w:rFonts w:hint="eastAsia"/>
          <w:szCs w:val="21"/>
        </w:rPr>
      </w:pPr>
      <w:r w:rsidRPr="005F108F">
        <w:rPr>
          <w:rFonts w:hint="eastAsia"/>
          <w:szCs w:val="21"/>
        </w:rPr>
        <w:t>在实际开发中，在客户端代码中不直接使用new创建工厂类，而是通过java反射机制结合配置文件来生成具体工厂对象。</w:t>
      </w:r>
    </w:p>
    <w:p w14:paraId="5BE71ACB" w14:textId="1D7E4900" w:rsidR="005F108F" w:rsidRDefault="005F108F" w:rsidP="005F108F">
      <w:pPr>
        <w:pStyle w:val="a3"/>
        <w:numPr>
          <w:ilvl w:val="0"/>
          <w:numId w:val="2"/>
        </w:numPr>
        <w:ind w:firstLineChars="0"/>
        <w:rPr>
          <w:szCs w:val="21"/>
        </w:rPr>
      </w:pPr>
      <w:r w:rsidRPr="005F108F">
        <w:rPr>
          <w:rFonts w:hint="eastAsia"/>
          <w:szCs w:val="21"/>
        </w:rPr>
        <w:lastRenderedPageBreak/>
        <w:t>Java反射机制</w:t>
      </w:r>
    </w:p>
    <w:p w14:paraId="10C358C6" w14:textId="46EC0A20" w:rsidR="005F108F" w:rsidRPr="005F108F" w:rsidRDefault="005F108F" w:rsidP="005F108F">
      <w:pPr>
        <w:pStyle w:val="a3"/>
        <w:ind w:left="360" w:firstLineChars="0" w:firstLine="0"/>
        <w:rPr>
          <w:rFonts w:hint="eastAsia"/>
          <w:szCs w:val="21"/>
        </w:rPr>
      </w:pPr>
      <w:r>
        <w:t>Java反射(Java</w:t>
      </w:r>
      <w:r>
        <w:t xml:space="preserve"> </w:t>
      </w:r>
      <w:r>
        <w:t>Reflection)是指在程序运行时获取已知名称的类或已有对象的相关信息的</w:t>
      </w:r>
      <w:r>
        <w:rPr>
          <w:rFonts w:hint="eastAsia"/>
        </w:rPr>
        <w:t>一</w:t>
      </w:r>
      <w:r>
        <w:t>种机制,包括类的方法、属性、</w:t>
      </w:r>
      <w:proofErr w:type="gramStart"/>
      <w:r>
        <w:t>父类等</w:t>
      </w:r>
      <w:proofErr w:type="gramEnd"/>
      <w:r>
        <w:t>信息，还包括实例的创建和实例类型的判断等。</w:t>
      </w:r>
      <w:r>
        <w:br/>
      </w:r>
      <w:r w:rsidR="00200326" w:rsidRPr="00200326">
        <w:rPr>
          <w:noProof/>
        </w:rPr>
        <w:drawing>
          <wp:inline distT="0" distB="0" distL="0" distR="0" wp14:anchorId="55A17AB0" wp14:editId="0656B1B4">
            <wp:extent cx="5274310" cy="7467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46760"/>
                    </a:xfrm>
                    <a:prstGeom prst="rect">
                      <a:avLst/>
                    </a:prstGeom>
                    <a:noFill/>
                    <a:ln>
                      <a:noFill/>
                    </a:ln>
                  </pic:spPr>
                </pic:pic>
              </a:graphicData>
            </a:graphic>
          </wp:inline>
        </w:drawing>
      </w:r>
    </w:p>
    <w:p w14:paraId="61945829" w14:textId="77777777" w:rsidR="00200326" w:rsidRDefault="005F108F" w:rsidP="005F108F">
      <w:pPr>
        <w:pStyle w:val="a3"/>
        <w:numPr>
          <w:ilvl w:val="0"/>
          <w:numId w:val="2"/>
        </w:numPr>
        <w:ind w:firstLineChars="0"/>
        <w:rPr>
          <w:szCs w:val="21"/>
        </w:rPr>
      </w:pPr>
      <w:r>
        <w:rPr>
          <w:rFonts w:hint="eastAsia"/>
          <w:szCs w:val="21"/>
        </w:rPr>
        <w:t>配置文件</w:t>
      </w:r>
    </w:p>
    <w:p w14:paraId="39894578" w14:textId="684D4F41" w:rsidR="005F108F" w:rsidRDefault="00200326" w:rsidP="00200326">
      <w:pPr>
        <w:pStyle w:val="a3"/>
        <w:ind w:left="360" w:firstLineChars="0" w:firstLine="0"/>
      </w:pPr>
      <w:r>
        <w:t>软件系统的配置文件通常为XML文件</w:t>
      </w:r>
      <w:r>
        <w:rPr>
          <w:rFonts w:hint="eastAsia"/>
        </w:rPr>
        <w:t>，</w:t>
      </w:r>
      <w:r>
        <w:t>在软件开发中可以把类名存储到XML配置文件中，再读取配置文件获取类名字符串，然后通过Java反射机制来创建对象。</w:t>
      </w:r>
    </w:p>
    <w:p w14:paraId="78E66473" w14:textId="6A18DCC0" w:rsidR="00200326" w:rsidRDefault="00200326" w:rsidP="00200326">
      <w:pPr>
        <w:pStyle w:val="a3"/>
        <w:ind w:left="360" w:firstLineChars="0" w:firstLine="0"/>
        <w:rPr>
          <w:szCs w:val="21"/>
        </w:rPr>
      </w:pPr>
      <w:r w:rsidRPr="00200326">
        <w:rPr>
          <w:noProof/>
          <w:szCs w:val="21"/>
        </w:rPr>
        <w:drawing>
          <wp:inline distT="0" distB="0" distL="0" distR="0" wp14:anchorId="4F161A55" wp14:editId="53F1460A">
            <wp:extent cx="5274310" cy="9067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06780"/>
                    </a:xfrm>
                    <a:prstGeom prst="rect">
                      <a:avLst/>
                    </a:prstGeom>
                    <a:noFill/>
                    <a:ln>
                      <a:noFill/>
                    </a:ln>
                  </pic:spPr>
                </pic:pic>
              </a:graphicData>
            </a:graphic>
          </wp:inline>
        </w:drawing>
      </w:r>
    </w:p>
    <w:p w14:paraId="3BBEBA21" w14:textId="47C860C5" w:rsidR="00200326" w:rsidRPr="00200326" w:rsidRDefault="00200326" w:rsidP="00200326">
      <w:pPr>
        <w:rPr>
          <w:rFonts w:hint="eastAsia"/>
          <w:szCs w:val="21"/>
        </w:rPr>
      </w:pPr>
      <w:r w:rsidRPr="00200326">
        <w:rPr>
          <w:rFonts w:hint="eastAsia"/>
          <w:szCs w:val="21"/>
        </w:rPr>
        <w:t>在引</w:t>
      </w:r>
      <w:r>
        <w:rPr>
          <w:rFonts w:hint="eastAsia"/>
          <w:szCs w:val="21"/>
        </w:rPr>
        <w:t>入</w:t>
      </w:r>
      <w:proofErr w:type="spellStart"/>
      <w:r w:rsidRPr="00200326">
        <w:rPr>
          <w:szCs w:val="21"/>
        </w:rPr>
        <w:t>XMLUtil</w:t>
      </w:r>
      <w:proofErr w:type="spellEnd"/>
      <w:r w:rsidRPr="00200326">
        <w:rPr>
          <w:szCs w:val="21"/>
        </w:rPr>
        <w:t>类和XML配置文件之后，如果需要增加一种新类型的日志记录方式，只需要执行以下4个步骤:</w:t>
      </w:r>
    </w:p>
    <w:p w14:paraId="138C778B" w14:textId="6F43A1FA" w:rsidR="00200326" w:rsidRPr="00200326" w:rsidRDefault="00200326" w:rsidP="00200326">
      <w:pPr>
        <w:rPr>
          <w:rFonts w:hint="eastAsia"/>
          <w:szCs w:val="21"/>
        </w:rPr>
      </w:pPr>
      <w:r w:rsidRPr="00200326">
        <w:rPr>
          <w:szCs w:val="21"/>
        </w:rPr>
        <w:t>(1)新的日志记录器需要继承抽象日志记录器Logger。</w:t>
      </w:r>
    </w:p>
    <w:p w14:paraId="47D36D84" w14:textId="61291157" w:rsidR="00200326" w:rsidRPr="00200326" w:rsidRDefault="00200326" w:rsidP="00200326">
      <w:pPr>
        <w:rPr>
          <w:rFonts w:hint="eastAsia"/>
          <w:szCs w:val="21"/>
        </w:rPr>
      </w:pPr>
      <w:r w:rsidRPr="00200326">
        <w:rPr>
          <w:szCs w:val="21"/>
        </w:rPr>
        <w:t>(2)对应增加一个新的具体日志记录器工厂,继承抽象日志记录器工厂</w:t>
      </w:r>
      <w:proofErr w:type="spellStart"/>
      <w:r w:rsidRPr="00200326">
        <w:rPr>
          <w:szCs w:val="21"/>
        </w:rPr>
        <w:t>LoggerFactory</w:t>
      </w:r>
      <w:proofErr w:type="spellEnd"/>
      <w:r w:rsidRPr="00200326">
        <w:rPr>
          <w:szCs w:val="21"/>
        </w:rPr>
        <w:t>,并实现其中的工厂方法</w:t>
      </w:r>
      <w:proofErr w:type="spellStart"/>
      <w:r w:rsidRPr="00200326">
        <w:rPr>
          <w:szCs w:val="21"/>
        </w:rPr>
        <w:t>createLogger</w:t>
      </w:r>
      <w:proofErr w:type="spellEnd"/>
      <w:r w:rsidRPr="00200326">
        <w:rPr>
          <w:szCs w:val="21"/>
        </w:rPr>
        <w:t>(),设置好初始化参数和环境变量,返回具体日志记录器</w:t>
      </w:r>
    </w:p>
    <w:p w14:paraId="1C87F961" w14:textId="7F8B135D" w:rsidR="00200326" w:rsidRPr="00200326" w:rsidRDefault="00200326" w:rsidP="00200326">
      <w:pPr>
        <w:rPr>
          <w:rFonts w:hint="eastAsia"/>
          <w:szCs w:val="21"/>
        </w:rPr>
      </w:pPr>
      <w:r w:rsidRPr="00200326">
        <w:rPr>
          <w:szCs w:val="21"/>
        </w:rPr>
        <w:t>(3)修改配置文件config. xml,用新增的具体日志记录器工厂类的类名字符串替换原有工厂类的类名字符串。</w:t>
      </w:r>
    </w:p>
    <w:p w14:paraId="56D999E6" w14:textId="6D354FAA" w:rsidR="00200326" w:rsidRDefault="00200326" w:rsidP="00200326">
      <w:pPr>
        <w:rPr>
          <w:szCs w:val="21"/>
        </w:rPr>
      </w:pPr>
      <w:r w:rsidRPr="00200326">
        <w:rPr>
          <w:szCs w:val="21"/>
        </w:rPr>
        <w:t>(4)编译新增的具体日志记录器类和具体日志记录器工厂类,运行客户端</w:t>
      </w:r>
      <w:proofErr w:type="gramStart"/>
      <w:r w:rsidRPr="00200326">
        <w:rPr>
          <w:szCs w:val="21"/>
        </w:rPr>
        <w:t>测试类即可</w:t>
      </w:r>
      <w:proofErr w:type="gramEnd"/>
      <w:r w:rsidRPr="00200326">
        <w:rPr>
          <w:szCs w:val="21"/>
        </w:rPr>
        <w:t>使用新的日志记录方式，而原有类库代码</w:t>
      </w:r>
      <w:proofErr w:type="gramStart"/>
      <w:r w:rsidRPr="00200326">
        <w:rPr>
          <w:szCs w:val="21"/>
        </w:rPr>
        <w:t>无须做</w:t>
      </w:r>
      <w:proofErr w:type="gramEnd"/>
      <w:r w:rsidRPr="00200326">
        <w:rPr>
          <w:szCs w:val="21"/>
        </w:rPr>
        <w:t>任何修改,完全符合开闭原则。</w:t>
      </w:r>
    </w:p>
    <w:p w14:paraId="313E0E64" w14:textId="1AAE7592" w:rsidR="00200326" w:rsidRDefault="00200326" w:rsidP="00200326">
      <w:pPr>
        <w:rPr>
          <w:b/>
          <w:bCs/>
          <w:sz w:val="28"/>
          <w:szCs w:val="28"/>
        </w:rPr>
      </w:pPr>
      <w:r w:rsidRPr="00200326">
        <w:rPr>
          <w:rFonts w:hint="eastAsia"/>
          <w:b/>
          <w:bCs/>
          <w:sz w:val="28"/>
          <w:szCs w:val="28"/>
        </w:rPr>
        <w:t>工厂方法的重载</w:t>
      </w:r>
    </w:p>
    <w:p w14:paraId="31E134C3" w14:textId="0BD52C91" w:rsidR="00200326" w:rsidRDefault="00200326" w:rsidP="00200326">
      <w:pPr>
        <w:rPr>
          <w:szCs w:val="21"/>
        </w:rPr>
      </w:pPr>
      <w:r>
        <w:rPr>
          <w:rFonts w:hint="eastAsia"/>
          <w:szCs w:val="21"/>
        </w:rPr>
        <w:t>在某些情况下，可以通过多种方式来初始化同一产品类，此时可提供一组重载的工厂方法，以不同的方式对产品对象进行创建。</w:t>
      </w:r>
    </w:p>
    <w:p w14:paraId="0C1B607D" w14:textId="5D6E3820" w:rsidR="00200326" w:rsidRDefault="00200326" w:rsidP="00200326">
      <w:pPr>
        <w:rPr>
          <w:szCs w:val="21"/>
        </w:rPr>
      </w:pPr>
      <w:r w:rsidRPr="00200326">
        <w:rPr>
          <w:noProof/>
          <w:szCs w:val="21"/>
        </w:rPr>
        <w:drawing>
          <wp:inline distT="0" distB="0" distL="0" distR="0" wp14:anchorId="33BF2303" wp14:editId="6769B5BE">
            <wp:extent cx="5274310" cy="21913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91385"/>
                    </a:xfrm>
                    <a:prstGeom prst="rect">
                      <a:avLst/>
                    </a:prstGeom>
                    <a:noFill/>
                    <a:ln>
                      <a:noFill/>
                    </a:ln>
                  </pic:spPr>
                </pic:pic>
              </a:graphicData>
            </a:graphic>
          </wp:inline>
        </w:drawing>
      </w:r>
    </w:p>
    <w:p w14:paraId="147B94BE" w14:textId="6AC18696" w:rsidR="004C355B" w:rsidRDefault="004C355B" w:rsidP="00200326">
      <w:pPr>
        <w:rPr>
          <w:szCs w:val="21"/>
        </w:rPr>
      </w:pPr>
      <w:proofErr w:type="spellStart"/>
      <w:r>
        <w:rPr>
          <w:rFonts w:hint="eastAsia"/>
          <w:szCs w:val="21"/>
        </w:rPr>
        <w:t>LoggerFactory</w:t>
      </w:r>
      <w:proofErr w:type="spellEnd"/>
      <w:r>
        <w:rPr>
          <w:rFonts w:hint="eastAsia"/>
          <w:szCs w:val="21"/>
        </w:rPr>
        <w:t>代码修改如下：</w:t>
      </w:r>
    </w:p>
    <w:p w14:paraId="1D551C1C" w14:textId="59B87D91" w:rsidR="004C355B" w:rsidRDefault="004C355B" w:rsidP="00200326">
      <w:pPr>
        <w:rPr>
          <w:szCs w:val="21"/>
        </w:rPr>
      </w:pPr>
      <w:r w:rsidRPr="004C355B">
        <w:rPr>
          <w:noProof/>
          <w:szCs w:val="21"/>
        </w:rPr>
        <w:lastRenderedPageBreak/>
        <w:drawing>
          <wp:inline distT="0" distB="0" distL="0" distR="0" wp14:anchorId="1BECD008" wp14:editId="15A79980">
            <wp:extent cx="5274310" cy="908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08050"/>
                    </a:xfrm>
                    <a:prstGeom prst="rect">
                      <a:avLst/>
                    </a:prstGeom>
                    <a:noFill/>
                    <a:ln>
                      <a:noFill/>
                    </a:ln>
                  </pic:spPr>
                </pic:pic>
              </a:graphicData>
            </a:graphic>
          </wp:inline>
        </w:drawing>
      </w:r>
    </w:p>
    <w:p w14:paraId="15B61B1D" w14:textId="42C8BE3A" w:rsidR="004C355B" w:rsidRDefault="004C355B" w:rsidP="00200326">
      <w:pPr>
        <w:rPr>
          <w:szCs w:val="21"/>
        </w:rPr>
      </w:pPr>
      <w:proofErr w:type="spellStart"/>
      <w:r>
        <w:rPr>
          <w:rFonts w:hint="eastAsia"/>
          <w:szCs w:val="21"/>
        </w:rPr>
        <w:t>DatabaseLoggerFactory</w:t>
      </w:r>
      <w:proofErr w:type="spellEnd"/>
      <w:r>
        <w:rPr>
          <w:rFonts w:hint="eastAsia"/>
          <w:szCs w:val="21"/>
        </w:rPr>
        <w:t>代码修改如下</w:t>
      </w:r>
    </w:p>
    <w:p w14:paraId="2A369675" w14:textId="5C66EDFC" w:rsidR="004C355B" w:rsidRDefault="004C355B" w:rsidP="00200326">
      <w:pPr>
        <w:rPr>
          <w:szCs w:val="21"/>
        </w:rPr>
      </w:pPr>
      <w:r w:rsidRPr="004C355B">
        <w:rPr>
          <w:noProof/>
          <w:szCs w:val="21"/>
        </w:rPr>
        <w:drawing>
          <wp:inline distT="0" distB="0" distL="0" distR="0" wp14:anchorId="62F57ABD" wp14:editId="02F5992F">
            <wp:extent cx="5274310" cy="37515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51580"/>
                    </a:xfrm>
                    <a:prstGeom prst="rect">
                      <a:avLst/>
                    </a:prstGeom>
                    <a:noFill/>
                    <a:ln>
                      <a:noFill/>
                    </a:ln>
                  </pic:spPr>
                </pic:pic>
              </a:graphicData>
            </a:graphic>
          </wp:inline>
        </w:drawing>
      </w:r>
    </w:p>
    <w:p w14:paraId="73C4BAF4" w14:textId="77777777" w:rsidR="004C355B" w:rsidRDefault="004C355B" w:rsidP="00200326">
      <w:pPr>
        <w:rPr>
          <w:rFonts w:hint="eastAsia"/>
          <w:szCs w:val="21"/>
        </w:rPr>
      </w:pPr>
    </w:p>
    <w:p w14:paraId="62225094" w14:textId="67B7E290" w:rsidR="00200326" w:rsidRPr="004C355B" w:rsidRDefault="00200326" w:rsidP="00200326">
      <w:pPr>
        <w:rPr>
          <w:b/>
          <w:bCs/>
          <w:sz w:val="28"/>
          <w:szCs w:val="28"/>
        </w:rPr>
      </w:pPr>
      <w:r w:rsidRPr="004C355B">
        <w:rPr>
          <w:rFonts w:hint="eastAsia"/>
          <w:b/>
          <w:bCs/>
          <w:sz w:val="28"/>
          <w:szCs w:val="28"/>
        </w:rPr>
        <w:t>工厂方法的隐藏</w:t>
      </w:r>
    </w:p>
    <w:p w14:paraId="322C61A1" w14:textId="77777777" w:rsidR="004C355B" w:rsidRPr="004C355B" w:rsidRDefault="004C355B" w:rsidP="004C355B">
      <w:pPr>
        <w:rPr>
          <w:szCs w:val="21"/>
        </w:rPr>
      </w:pPr>
      <w:r w:rsidRPr="004C355B">
        <w:rPr>
          <w:rFonts w:hint="eastAsia"/>
          <w:szCs w:val="21"/>
        </w:rPr>
        <w:t>有时候</w:t>
      </w:r>
      <w:r w:rsidRPr="004C355B">
        <w:rPr>
          <w:szCs w:val="21"/>
        </w:rPr>
        <w:t>,为了进一步简化客户端的使用,还可以对客户端隐藏工厂方法,此时在工厂类中直接调用产品类的业务方法,客户端无须调用工厂方法创建产品对象,直接使用工厂对象即可调用所创建的产品对象中的业务方法。</w:t>
      </w:r>
    </w:p>
    <w:p w14:paraId="46ABA215" w14:textId="627E7263" w:rsidR="00200326" w:rsidRDefault="004C355B" w:rsidP="004C355B">
      <w:pPr>
        <w:rPr>
          <w:szCs w:val="21"/>
        </w:rPr>
      </w:pPr>
      <w:r>
        <w:rPr>
          <w:noProof/>
        </w:rPr>
        <w:drawing>
          <wp:inline distT="0" distB="0" distL="0" distR="0" wp14:anchorId="3792750B" wp14:editId="71DDDEC3">
            <wp:extent cx="5274310" cy="2192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92655"/>
                    </a:xfrm>
                    <a:prstGeom prst="rect">
                      <a:avLst/>
                    </a:prstGeom>
                  </pic:spPr>
                </pic:pic>
              </a:graphicData>
            </a:graphic>
          </wp:inline>
        </w:drawing>
      </w:r>
    </w:p>
    <w:p w14:paraId="27F7202D" w14:textId="77777777" w:rsidR="004C355B" w:rsidRDefault="004C355B" w:rsidP="004C355B">
      <w:pPr>
        <w:rPr>
          <w:rFonts w:hint="eastAsia"/>
          <w:szCs w:val="21"/>
        </w:rPr>
      </w:pPr>
    </w:p>
    <w:p w14:paraId="5E5DC427" w14:textId="008717C9" w:rsidR="004C355B" w:rsidRDefault="004C355B" w:rsidP="004C355B">
      <w:pPr>
        <w:rPr>
          <w:szCs w:val="21"/>
        </w:rPr>
      </w:pPr>
      <w:proofErr w:type="spellStart"/>
      <w:r>
        <w:rPr>
          <w:rFonts w:hint="eastAsia"/>
          <w:szCs w:val="21"/>
        </w:rPr>
        <w:lastRenderedPageBreak/>
        <w:t>LoggerFactory</w:t>
      </w:r>
      <w:proofErr w:type="spellEnd"/>
      <w:r>
        <w:rPr>
          <w:rFonts w:hint="eastAsia"/>
          <w:szCs w:val="21"/>
        </w:rPr>
        <w:t>代码修改</w:t>
      </w:r>
    </w:p>
    <w:p w14:paraId="59A81E49" w14:textId="0C06239F" w:rsidR="004C355B" w:rsidRDefault="004C355B" w:rsidP="004C355B">
      <w:pPr>
        <w:rPr>
          <w:rFonts w:hint="eastAsia"/>
          <w:szCs w:val="21"/>
        </w:rPr>
      </w:pPr>
      <w:r w:rsidRPr="004C355B">
        <w:rPr>
          <w:noProof/>
          <w:szCs w:val="21"/>
        </w:rPr>
        <w:drawing>
          <wp:inline distT="0" distB="0" distL="0" distR="0" wp14:anchorId="7ADA0DBE" wp14:editId="0D3C6F17">
            <wp:extent cx="5274310" cy="1671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71955"/>
                    </a:xfrm>
                    <a:prstGeom prst="rect">
                      <a:avLst/>
                    </a:prstGeom>
                    <a:noFill/>
                    <a:ln>
                      <a:noFill/>
                    </a:ln>
                  </pic:spPr>
                </pic:pic>
              </a:graphicData>
            </a:graphic>
          </wp:inline>
        </w:drawing>
      </w:r>
    </w:p>
    <w:p w14:paraId="6500E4AB" w14:textId="4E9A1A84" w:rsidR="004C355B" w:rsidRDefault="004C355B" w:rsidP="004C355B">
      <w:pPr>
        <w:rPr>
          <w:szCs w:val="21"/>
        </w:rPr>
      </w:pPr>
      <w:r>
        <w:rPr>
          <w:rFonts w:hint="eastAsia"/>
          <w:szCs w:val="21"/>
        </w:rPr>
        <w:t>客户端代码修改如下</w:t>
      </w:r>
    </w:p>
    <w:p w14:paraId="08F80E53" w14:textId="05C02542" w:rsidR="004C355B" w:rsidRDefault="004C355B" w:rsidP="004C355B">
      <w:pPr>
        <w:rPr>
          <w:szCs w:val="21"/>
        </w:rPr>
      </w:pPr>
      <w:r w:rsidRPr="004C355B">
        <w:rPr>
          <w:noProof/>
          <w:szCs w:val="21"/>
        </w:rPr>
        <w:drawing>
          <wp:inline distT="0" distB="0" distL="0" distR="0" wp14:anchorId="45D5BA7E" wp14:editId="115F07EF">
            <wp:extent cx="5274310" cy="12071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07135"/>
                    </a:xfrm>
                    <a:prstGeom prst="rect">
                      <a:avLst/>
                    </a:prstGeom>
                    <a:noFill/>
                    <a:ln>
                      <a:noFill/>
                    </a:ln>
                  </pic:spPr>
                </pic:pic>
              </a:graphicData>
            </a:graphic>
          </wp:inline>
        </w:drawing>
      </w:r>
    </w:p>
    <w:p w14:paraId="376208C1" w14:textId="4DCB3FF7" w:rsidR="004C355B" w:rsidRPr="007F287F" w:rsidRDefault="004C355B" w:rsidP="004C355B">
      <w:pPr>
        <w:rPr>
          <w:b/>
          <w:bCs/>
          <w:sz w:val="28"/>
          <w:szCs w:val="28"/>
        </w:rPr>
      </w:pPr>
      <w:r w:rsidRPr="007F287F">
        <w:rPr>
          <w:rFonts w:hint="eastAsia"/>
          <w:b/>
          <w:bCs/>
          <w:sz w:val="28"/>
          <w:szCs w:val="28"/>
        </w:rPr>
        <w:t>工厂方法模式优缺点以及适用环境</w:t>
      </w:r>
    </w:p>
    <w:p w14:paraId="0FE573B2" w14:textId="50FFAF58" w:rsidR="004C355B" w:rsidRDefault="004C355B" w:rsidP="004C355B">
      <w:r>
        <w:br/>
        <w:t>工厂方法模式的优点主要如下:</w:t>
      </w:r>
      <w:r>
        <w:br/>
        <w:t>(1)在工厂方法模式中,工厂方法用来创建客户所需要的产品,同时还向客户隐藏了哪种具体产品类将被实例化这一细节,用户只需要关心所需产品对应的工厂,无须关心创建细节,甚至无须知道具体产品类的类名。</w:t>
      </w:r>
      <w:r>
        <w:br/>
        <w:t>(2)基于工厂角色和产品角色的多态性设计是工厂方法模式的关键。它能够让工厂自主确定创建何种产品对象,而如何创建这个对象的细节完全封装在具体工厂内部。工厂方法模式之所以又被称为多态工厂模式,正是因为所有的具体</w:t>
      </w:r>
      <w:proofErr w:type="gramStart"/>
      <w:r>
        <w:t>工厂类都具有</w:t>
      </w:r>
      <w:proofErr w:type="gramEnd"/>
      <w:r>
        <w:t>同一抽象父类。</w:t>
      </w:r>
    </w:p>
    <w:p w14:paraId="0961D2C8" w14:textId="3958AB2B" w:rsidR="004C355B" w:rsidRDefault="004C355B" w:rsidP="004C355B">
      <w:r>
        <w:t>(3)使用工厂方法模式的另一个优点是在系统中加人新产品时无须修改抽象工厂和抽象产品提供的接口,无须修改客户端,也无须修改其他的具体工厂和具体产品，而只要添加一个具体工厂和具体产品即可，这样系统的可扩展性也就变得非常好,完全符合开闭原则。</w:t>
      </w:r>
      <w:r>
        <w:br/>
      </w:r>
      <w:r>
        <w:br/>
        <w:t>工厂方法模式的缺点主要如下:</w:t>
      </w:r>
      <w:r>
        <w:br/>
        <w:t>(1)在添加新产品时需要编写新的具体产品类,而且还要提供与之对应的具体工厂类，系统中类的个数将，成对增加,在一定程度上增加了系统的复杂度,有更多的类需要编译和运行，会给系统带来</w:t>
      </w:r>
      <w:r w:rsidR="007F287F">
        <w:rPr>
          <w:rFonts w:hint="eastAsia"/>
        </w:rPr>
        <w:t>一</w:t>
      </w:r>
      <w:r>
        <w:t>些额外的开销。</w:t>
      </w:r>
      <w:r>
        <w:br/>
        <w:t>(2)由于考虑到系统的可扩展性,需要引人抽象层,在客户端代码中均使用抽象层进行定义,增加了系统的抽象性和理解难度。</w:t>
      </w:r>
      <w:r>
        <w:br/>
      </w:r>
      <w:r>
        <w:br/>
        <w:t>在以下情况下可以考虑使用工厂方法模式:</w:t>
      </w:r>
      <w:r>
        <w:br/>
        <w:t>(1)客户端不知道它所需要的对象的类。在工厂方法模式中,客户端不需要知道具体产品类的类名,只需要知道所对应的工厂即可,具体产品对象由具体工厂类创建,可将具体工厂类的类名存储在配置文件或数据库中。</w:t>
      </w:r>
      <w:r>
        <w:br/>
        <w:t>(2)抽象工厂</w:t>
      </w:r>
      <w:proofErr w:type="gramStart"/>
      <w:r>
        <w:t>类通过</w:t>
      </w:r>
      <w:proofErr w:type="gramEnd"/>
      <w:r>
        <w:t>其子类来指定创建哪个对象。在工厂方法模式中,对于抽象工厂类只需要</w:t>
      </w:r>
      <w:r>
        <w:lastRenderedPageBreak/>
        <w:t>提供一个创建产品的接口,而由其子类来确定具体要创建的对象,利用面向对象的多态性和里氏代换原则，在程序运行时子</w:t>
      </w:r>
      <w:proofErr w:type="gramStart"/>
      <w:r>
        <w:t>类对象</w:t>
      </w:r>
      <w:proofErr w:type="gramEnd"/>
      <w:r>
        <w:t>将</w:t>
      </w:r>
      <w:proofErr w:type="gramStart"/>
      <w:r>
        <w:t>覆盖父类对象</w:t>
      </w:r>
      <w:proofErr w:type="gramEnd"/>
      <w:r>
        <w:t>，从而使得系统更容易扩展。</w:t>
      </w:r>
    </w:p>
    <w:p w14:paraId="19AB5389" w14:textId="5CB06A1C" w:rsidR="007F287F" w:rsidRDefault="007F287F" w:rsidP="004C355B"/>
    <w:p w14:paraId="76E3AEFA" w14:textId="1C3D46C9" w:rsidR="007F287F" w:rsidRPr="002E1AA5" w:rsidRDefault="007F287F" w:rsidP="004C355B">
      <w:pPr>
        <w:rPr>
          <w:b/>
          <w:bCs/>
          <w:sz w:val="28"/>
          <w:szCs w:val="28"/>
        </w:rPr>
      </w:pPr>
      <w:r w:rsidRPr="002E1AA5">
        <w:rPr>
          <w:rFonts w:hint="eastAsia"/>
          <w:b/>
          <w:bCs/>
          <w:sz w:val="28"/>
          <w:szCs w:val="28"/>
        </w:rPr>
        <w:t>课后习题答案：</w:t>
      </w:r>
    </w:p>
    <w:p w14:paraId="75D153E6" w14:textId="65D67E1D" w:rsidR="007F287F" w:rsidRDefault="007F287F" w:rsidP="007F287F">
      <w:pPr>
        <w:pStyle w:val="a3"/>
        <w:numPr>
          <w:ilvl w:val="0"/>
          <w:numId w:val="3"/>
        </w:numPr>
        <w:ind w:firstLineChars="0"/>
      </w:pPr>
      <w:r>
        <w:rPr>
          <w:rFonts w:hint="eastAsia"/>
        </w:rPr>
        <w:t>D</w:t>
      </w:r>
    </w:p>
    <w:p w14:paraId="61CF394F" w14:textId="6B420461" w:rsidR="007F287F" w:rsidRDefault="007F287F" w:rsidP="007F287F">
      <w:pPr>
        <w:pStyle w:val="a3"/>
        <w:numPr>
          <w:ilvl w:val="0"/>
          <w:numId w:val="3"/>
        </w:numPr>
        <w:ind w:firstLineChars="0"/>
        <w:rPr>
          <w:szCs w:val="21"/>
        </w:rPr>
      </w:pPr>
      <w:r>
        <w:rPr>
          <w:rFonts w:hint="eastAsia"/>
          <w:szCs w:val="21"/>
        </w:rPr>
        <w:t>B</w:t>
      </w:r>
    </w:p>
    <w:p w14:paraId="5EAEDFD8" w14:textId="6E247B6A" w:rsidR="007F287F" w:rsidRDefault="007F287F" w:rsidP="007F287F">
      <w:pPr>
        <w:pStyle w:val="a3"/>
        <w:numPr>
          <w:ilvl w:val="0"/>
          <w:numId w:val="3"/>
        </w:numPr>
        <w:ind w:firstLineChars="0"/>
        <w:rPr>
          <w:szCs w:val="21"/>
        </w:rPr>
      </w:pPr>
      <w:r>
        <w:rPr>
          <w:rFonts w:hint="eastAsia"/>
          <w:szCs w:val="21"/>
        </w:rPr>
        <w:t>A</w:t>
      </w:r>
      <w:r>
        <w:rPr>
          <w:szCs w:val="21"/>
        </w:rPr>
        <w:t xml:space="preserve"> B</w:t>
      </w:r>
    </w:p>
    <w:p w14:paraId="089F8893" w14:textId="6B2DFEC0" w:rsidR="007F287F" w:rsidRDefault="007F287F" w:rsidP="007F287F">
      <w:pPr>
        <w:pStyle w:val="a3"/>
        <w:numPr>
          <w:ilvl w:val="0"/>
          <w:numId w:val="3"/>
        </w:numPr>
        <w:ind w:firstLineChars="0"/>
        <w:rPr>
          <w:szCs w:val="21"/>
        </w:rPr>
      </w:pPr>
      <w:r>
        <w:rPr>
          <w:rFonts w:hint="eastAsia"/>
          <w:szCs w:val="21"/>
        </w:rPr>
        <w:t>参考类图如下</w:t>
      </w:r>
    </w:p>
    <w:p w14:paraId="5E92FB9E" w14:textId="5E4A707A" w:rsidR="007F287F" w:rsidRDefault="007F287F" w:rsidP="007F287F">
      <w:pPr>
        <w:rPr>
          <w:szCs w:val="21"/>
        </w:rPr>
      </w:pPr>
      <w:r w:rsidRPr="007F287F">
        <w:drawing>
          <wp:inline distT="0" distB="0" distL="0" distR="0" wp14:anchorId="340F3C01" wp14:editId="496AE998">
            <wp:extent cx="5274310" cy="2136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6140"/>
                    </a:xfrm>
                    <a:prstGeom prst="rect">
                      <a:avLst/>
                    </a:prstGeom>
                  </pic:spPr>
                </pic:pic>
              </a:graphicData>
            </a:graphic>
          </wp:inline>
        </w:drawing>
      </w:r>
    </w:p>
    <w:p w14:paraId="68C9CF29" w14:textId="0925BA6A" w:rsidR="007F287F" w:rsidRDefault="007F287F" w:rsidP="007F287F">
      <w:pPr>
        <w:rPr>
          <w:szCs w:val="21"/>
        </w:rPr>
      </w:pPr>
    </w:p>
    <w:p w14:paraId="38DE1B28" w14:textId="27EDA1EC" w:rsidR="007F287F" w:rsidRPr="007F287F" w:rsidRDefault="007F287F" w:rsidP="007F287F">
      <w:pPr>
        <w:rPr>
          <w:rFonts w:hint="eastAsia"/>
          <w:szCs w:val="21"/>
        </w:rPr>
      </w:pPr>
      <w:r w:rsidRPr="007F287F">
        <w:rPr>
          <w:rFonts w:hint="eastAsia"/>
          <w:szCs w:val="21"/>
        </w:rPr>
        <w:t>其中，</w:t>
      </w:r>
      <w:r w:rsidRPr="007F287F">
        <w:rPr>
          <w:szCs w:val="21"/>
        </w:rPr>
        <w:t xml:space="preserve">Car充当抽象产品，其子类BMW和Benz充当具体产品: </w:t>
      </w:r>
      <w:proofErr w:type="spellStart"/>
      <w:r w:rsidRPr="007F287F">
        <w:rPr>
          <w:szCs w:val="21"/>
        </w:rPr>
        <w:t>CarFactory</w:t>
      </w:r>
      <w:proofErr w:type="spellEnd"/>
      <w:r w:rsidRPr="007F287F">
        <w:rPr>
          <w:szCs w:val="21"/>
        </w:rPr>
        <w:t xml:space="preserve"> 充当抽象工厂，其子类</w:t>
      </w:r>
      <w:proofErr w:type="spellStart"/>
      <w:r w:rsidRPr="007F287F">
        <w:rPr>
          <w:szCs w:val="21"/>
        </w:rPr>
        <w:t>BMWFactory</w:t>
      </w:r>
      <w:proofErr w:type="spellEnd"/>
      <w:r w:rsidRPr="007F287F">
        <w:rPr>
          <w:szCs w:val="21"/>
        </w:rPr>
        <w:t>和</w:t>
      </w:r>
      <w:proofErr w:type="spellStart"/>
      <w:r w:rsidRPr="007F287F">
        <w:rPr>
          <w:szCs w:val="21"/>
        </w:rPr>
        <w:t>BenzFactory</w:t>
      </w:r>
      <w:proofErr w:type="spellEnd"/>
      <w:r w:rsidRPr="007F287F">
        <w:rPr>
          <w:szCs w:val="21"/>
        </w:rPr>
        <w:t xml:space="preserve"> 充当具体工厂。</w:t>
      </w:r>
    </w:p>
    <w:p w14:paraId="29023476" w14:textId="154A3FD4" w:rsidR="007F287F" w:rsidRDefault="007F287F" w:rsidP="007F287F">
      <w:pPr>
        <w:pStyle w:val="a3"/>
        <w:numPr>
          <w:ilvl w:val="0"/>
          <w:numId w:val="3"/>
        </w:numPr>
        <w:ind w:firstLineChars="0"/>
        <w:rPr>
          <w:szCs w:val="21"/>
        </w:rPr>
      </w:pPr>
      <w:r w:rsidRPr="007F287F">
        <w:rPr>
          <w:szCs w:val="21"/>
        </w:rPr>
        <w:t>抽象类/接口Chart 充当抽象产品，其子类</w:t>
      </w:r>
      <w:proofErr w:type="spellStart"/>
      <w:r w:rsidRPr="007F287F">
        <w:rPr>
          <w:szCs w:val="21"/>
        </w:rPr>
        <w:t>LineChart</w:t>
      </w:r>
      <w:proofErr w:type="spellEnd"/>
      <w:r w:rsidRPr="007F287F">
        <w:rPr>
          <w:szCs w:val="21"/>
        </w:rPr>
        <w:t xml:space="preserve"> 和</w:t>
      </w:r>
      <w:proofErr w:type="spellStart"/>
      <w:r w:rsidRPr="007F287F">
        <w:rPr>
          <w:szCs w:val="21"/>
        </w:rPr>
        <w:t>BarChart</w:t>
      </w:r>
      <w:proofErr w:type="spellEnd"/>
      <w:r w:rsidRPr="007F287F">
        <w:rPr>
          <w:szCs w:val="21"/>
        </w:rPr>
        <w:t xml:space="preserve"> 充当具体产品:抽象类/接口</w:t>
      </w:r>
      <w:proofErr w:type="spellStart"/>
      <w:r w:rsidRPr="007F287F">
        <w:rPr>
          <w:szCs w:val="21"/>
        </w:rPr>
        <w:t>ChartFactory</w:t>
      </w:r>
      <w:proofErr w:type="spellEnd"/>
      <w:r w:rsidRPr="007F287F">
        <w:rPr>
          <w:szCs w:val="21"/>
        </w:rPr>
        <w:t>充当抽象工厂，其子类</w:t>
      </w:r>
      <w:proofErr w:type="spellStart"/>
      <w:r w:rsidRPr="007F287F">
        <w:rPr>
          <w:szCs w:val="21"/>
        </w:rPr>
        <w:t>LineChartFactory</w:t>
      </w:r>
      <w:proofErr w:type="spellEnd"/>
      <w:r w:rsidRPr="007F287F">
        <w:rPr>
          <w:szCs w:val="21"/>
        </w:rPr>
        <w:t xml:space="preserve"> 和</w:t>
      </w:r>
      <w:proofErr w:type="spellStart"/>
      <w:r w:rsidRPr="007F287F">
        <w:rPr>
          <w:szCs w:val="21"/>
        </w:rPr>
        <w:t>BarChartFactory</w:t>
      </w:r>
      <w:proofErr w:type="spellEnd"/>
      <w:r w:rsidRPr="007F287F">
        <w:rPr>
          <w:szCs w:val="21"/>
        </w:rPr>
        <w:t>充当具体工厂。</w:t>
      </w:r>
    </w:p>
    <w:p w14:paraId="33323BE6" w14:textId="77777777" w:rsidR="007F287F" w:rsidRDefault="007F287F" w:rsidP="007F287F">
      <w:pPr>
        <w:pStyle w:val="a3"/>
        <w:numPr>
          <w:ilvl w:val="0"/>
          <w:numId w:val="3"/>
        </w:numPr>
        <w:ind w:firstLineChars="0"/>
        <w:rPr>
          <w:szCs w:val="21"/>
        </w:rPr>
      </w:pPr>
      <w:r w:rsidRPr="007F287F">
        <w:rPr>
          <w:szCs w:val="21"/>
        </w:rPr>
        <w:t>抽象类/接口Convertor 充当抽象产品， 其子类</w:t>
      </w:r>
      <w:proofErr w:type="spellStart"/>
      <w:r w:rsidRPr="007F287F">
        <w:rPr>
          <w:szCs w:val="21"/>
        </w:rPr>
        <w:t>TXTConvertor</w:t>
      </w:r>
      <w:proofErr w:type="spellEnd"/>
      <w:r w:rsidRPr="007F287F">
        <w:rPr>
          <w:szCs w:val="21"/>
        </w:rPr>
        <w:t>、</w:t>
      </w:r>
      <w:proofErr w:type="spellStart"/>
      <w:r w:rsidRPr="007F287F">
        <w:rPr>
          <w:szCs w:val="21"/>
        </w:rPr>
        <w:t>DBConvertor</w:t>
      </w:r>
      <w:proofErr w:type="spellEnd"/>
      <w:r w:rsidRPr="007F287F">
        <w:rPr>
          <w:szCs w:val="21"/>
        </w:rPr>
        <w:t xml:space="preserve"> 和</w:t>
      </w:r>
      <w:proofErr w:type="spellStart"/>
      <w:r w:rsidRPr="007F287F">
        <w:rPr>
          <w:szCs w:val="21"/>
        </w:rPr>
        <w:t>ExcelConvertor</w:t>
      </w:r>
      <w:proofErr w:type="spellEnd"/>
      <w:r w:rsidRPr="007F287F">
        <w:rPr>
          <w:szCs w:val="21"/>
        </w:rPr>
        <w:t>充当具体产品:抽象类/接口</w:t>
      </w:r>
      <w:proofErr w:type="spellStart"/>
      <w:r w:rsidRPr="007F287F">
        <w:rPr>
          <w:szCs w:val="21"/>
        </w:rPr>
        <w:t>ConvertorCreator</w:t>
      </w:r>
      <w:proofErr w:type="spellEnd"/>
      <w:r w:rsidRPr="007F287F">
        <w:rPr>
          <w:szCs w:val="21"/>
        </w:rPr>
        <w:t xml:space="preserve"> 充当抽象工厂，其 子类</w:t>
      </w:r>
      <w:proofErr w:type="spellStart"/>
      <w:r w:rsidRPr="007F287F">
        <w:rPr>
          <w:szCs w:val="21"/>
        </w:rPr>
        <w:t>TXTConvertorCreator</w:t>
      </w:r>
      <w:proofErr w:type="spellEnd"/>
      <w:r w:rsidRPr="007F287F">
        <w:rPr>
          <w:szCs w:val="21"/>
        </w:rPr>
        <w:t>、</w:t>
      </w:r>
      <w:proofErr w:type="spellStart"/>
      <w:r w:rsidRPr="007F287F">
        <w:rPr>
          <w:szCs w:val="21"/>
        </w:rPr>
        <w:t>DBConvertorCreator</w:t>
      </w:r>
      <w:proofErr w:type="spellEnd"/>
      <w:r w:rsidRPr="007F287F">
        <w:rPr>
          <w:szCs w:val="21"/>
        </w:rPr>
        <w:t xml:space="preserve"> 和</w:t>
      </w:r>
      <w:proofErr w:type="spellStart"/>
      <w:r w:rsidRPr="007F287F">
        <w:rPr>
          <w:szCs w:val="21"/>
        </w:rPr>
        <w:t>ExcelConvertorCreator</w:t>
      </w:r>
      <w:proofErr w:type="spellEnd"/>
      <w:r w:rsidRPr="007F287F">
        <w:rPr>
          <w:szCs w:val="21"/>
        </w:rPr>
        <w:t>充当具体工厂。</w:t>
      </w:r>
    </w:p>
    <w:p w14:paraId="78E54346" w14:textId="77777777" w:rsidR="007F287F" w:rsidRDefault="007F287F" w:rsidP="007F287F">
      <w:pPr>
        <w:pStyle w:val="a3"/>
        <w:ind w:left="360" w:firstLineChars="0" w:firstLine="0"/>
        <w:rPr>
          <w:szCs w:val="21"/>
        </w:rPr>
      </w:pPr>
      <w:r>
        <w:rPr>
          <w:rFonts w:hint="eastAsia"/>
          <w:szCs w:val="21"/>
        </w:rPr>
        <w:t>参考类图如下：</w:t>
      </w:r>
    </w:p>
    <w:p w14:paraId="63E3DC9A" w14:textId="6C223F5A" w:rsidR="007F287F" w:rsidRPr="007F287F" w:rsidRDefault="007F287F" w:rsidP="007F287F">
      <w:pPr>
        <w:pStyle w:val="a3"/>
        <w:ind w:left="360" w:firstLineChars="0" w:firstLine="0"/>
        <w:rPr>
          <w:rFonts w:hint="eastAsia"/>
          <w:szCs w:val="21"/>
        </w:rPr>
      </w:pPr>
      <w:r w:rsidRPr="007F287F">
        <w:rPr>
          <w:szCs w:val="21"/>
        </w:rPr>
        <w:drawing>
          <wp:inline distT="0" distB="0" distL="0" distR="0" wp14:anchorId="050A3641" wp14:editId="743D3B8B">
            <wp:extent cx="5274310" cy="1741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41170"/>
                    </a:xfrm>
                    <a:prstGeom prst="rect">
                      <a:avLst/>
                    </a:prstGeom>
                  </pic:spPr>
                </pic:pic>
              </a:graphicData>
            </a:graphic>
          </wp:inline>
        </w:drawing>
      </w:r>
    </w:p>
    <w:p w14:paraId="25042794" w14:textId="77777777" w:rsidR="007F287F" w:rsidRDefault="007F287F" w:rsidP="007F287F">
      <w:pPr>
        <w:pStyle w:val="a3"/>
        <w:numPr>
          <w:ilvl w:val="0"/>
          <w:numId w:val="3"/>
        </w:numPr>
        <w:ind w:firstLineChars="0"/>
        <w:rPr>
          <w:szCs w:val="21"/>
        </w:rPr>
      </w:pPr>
      <w:r>
        <w:rPr>
          <w:rFonts w:hint="eastAsia"/>
          <w:szCs w:val="21"/>
        </w:rPr>
        <w:t>参考类图如下:</w:t>
      </w:r>
    </w:p>
    <w:p w14:paraId="5C7F5772" w14:textId="3D11F8D2" w:rsidR="007F287F" w:rsidRDefault="007F287F" w:rsidP="007F287F">
      <w:pPr>
        <w:pStyle w:val="a3"/>
        <w:ind w:left="360" w:firstLineChars="0" w:firstLine="0"/>
        <w:rPr>
          <w:rFonts w:hint="eastAsia"/>
          <w:szCs w:val="21"/>
        </w:rPr>
      </w:pPr>
      <w:r>
        <w:rPr>
          <w:noProof/>
          <w:szCs w:val="21"/>
        </w:rPr>
        <w:lastRenderedPageBreak/>
        <w:drawing>
          <wp:inline distT="0" distB="0" distL="0" distR="0" wp14:anchorId="18B2A4FB" wp14:editId="178746F5">
            <wp:extent cx="5718912" cy="1667126"/>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7846" cy="1687221"/>
                    </a:xfrm>
                    <a:prstGeom prst="rect">
                      <a:avLst/>
                    </a:prstGeom>
                    <a:noFill/>
                  </pic:spPr>
                </pic:pic>
              </a:graphicData>
            </a:graphic>
          </wp:inline>
        </w:drawing>
      </w:r>
    </w:p>
    <w:p w14:paraId="18A085C6" w14:textId="096D1A2B" w:rsidR="007F287F" w:rsidRDefault="007F287F" w:rsidP="007F287F">
      <w:pPr>
        <w:pStyle w:val="a3"/>
        <w:ind w:left="360" w:firstLineChars="0" w:firstLine="0"/>
        <w:rPr>
          <w:rFonts w:hint="eastAsia"/>
          <w:szCs w:val="21"/>
        </w:rPr>
      </w:pPr>
    </w:p>
    <w:p w14:paraId="2DC054FE" w14:textId="77777777" w:rsidR="007F287F" w:rsidRPr="007F287F" w:rsidRDefault="007F287F" w:rsidP="007F287F">
      <w:pPr>
        <w:pStyle w:val="a3"/>
        <w:ind w:left="360" w:firstLineChars="0" w:firstLine="0"/>
        <w:rPr>
          <w:rFonts w:hint="eastAsia"/>
          <w:szCs w:val="21"/>
        </w:rPr>
      </w:pPr>
    </w:p>
    <w:sectPr w:rsidR="007F287F" w:rsidRPr="007F28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62D39"/>
    <w:multiLevelType w:val="hybridMultilevel"/>
    <w:tmpl w:val="386E4718"/>
    <w:lvl w:ilvl="0" w:tplc="2160A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B0524E"/>
    <w:multiLevelType w:val="hybridMultilevel"/>
    <w:tmpl w:val="DF28A072"/>
    <w:lvl w:ilvl="0" w:tplc="AD007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47A3604"/>
    <w:multiLevelType w:val="hybridMultilevel"/>
    <w:tmpl w:val="AE7E8466"/>
    <w:lvl w:ilvl="0" w:tplc="C94CE5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32"/>
    <w:rsid w:val="00087414"/>
    <w:rsid w:val="00200326"/>
    <w:rsid w:val="002C479A"/>
    <w:rsid w:val="002E1AA5"/>
    <w:rsid w:val="00370A32"/>
    <w:rsid w:val="004C355B"/>
    <w:rsid w:val="005F108F"/>
    <w:rsid w:val="007F287F"/>
    <w:rsid w:val="00D204DC"/>
    <w:rsid w:val="00D70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839D6"/>
  <w15:chartTrackingRefBased/>
  <w15:docId w15:val="{D7EB0FD8-6E21-4B5B-98DB-3C456B8E7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03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394</Words>
  <Characters>2247</Characters>
  <Application>Microsoft Office Word</Application>
  <DocSecurity>0</DocSecurity>
  <Lines>18</Lines>
  <Paragraphs>5</Paragraphs>
  <ScaleCrop>false</ScaleCrop>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Tsao Cynthia</dc:creator>
  <cp:keywords/>
  <dc:description/>
  <cp:lastModifiedBy>Tsao Cynthia</cp:lastModifiedBy>
  <cp:revision>3</cp:revision>
  <dcterms:created xsi:type="dcterms:W3CDTF">2021-03-31T15:14:00Z</dcterms:created>
  <dcterms:modified xsi:type="dcterms:W3CDTF">2021-04-02T15:56:00Z</dcterms:modified>
</cp:coreProperties>
</file>