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69" w:rsidRPr="00D80F95" w:rsidRDefault="00034AF3" w:rsidP="00B74ED3">
      <w:pPr>
        <w:spacing w:after="0" w:line="240" w:lineRule="auto"/>
        <w:jc w:val="center"/>
        <w:rPr>
          <w:sz w:val="28"/>
          <w:szCs w:val="28"/>
        </w:rPr>
      </w:pPr>
      <w:r w:rsidRPr="00D80F95">
        <w:rPr>
          <w:sz w:val="28"/>
          <w:szCs w:val="28"/>
        </w:rPr>
        <w:t xml:space="preserve">MSDS </w:t>
      </w:r>
      <w:r w:rsidR="00007F30" w:rsidRPr="00D80F95">
        <w:rPr>
          <w:sz w:val="28"/>
          <w:szCs w:val="28"/>
        </w:rPr>
        <w:t>6372:</w:t>
      </w:r>
      <w:r w:rsidR="00381EEB" w:rsidRPr="00D80F95">
        <w:rPr>
          <w:sz w:val="28"/>
          <w:szCs w:val="28"/>
        </w:rPr>
        <w:t xml:space="preserve">  Principal Component Analysis</w:t>
      </w:r>
    </w:p>
    <w:p w:rsidR="00256F4C" w:rsidRPr="00256F4C" w:rsidRDefault="00931454" w:rsidP="00256F4C">
      <w:pPr>
        <w:jc w:val="center"/>
        <w:rPr>
          <w:b/>
          <w:i/>
          <w:sz w:val="28"/>
          <w:szCs w:val="28"/>
        </w:rPr>
      </w:pPr>
      <w:r>
        <w:rPr>
          <w:b/>
          <w:i/>
          <w:sz w:val="28"/>
          <w:szCs w:val="28"/>
        </w:rPr>
        <w:t xml:space="preserve">Glass </w:t>
      </w:r>
      <w:r w:rsidR="00007F30">
        <w:rPr>
          <w:b/>
          <w:i/>
          <w:sz w:val="28"/>
          <w:szCs w:val="28"/>
        </w:rPr>
        <w:t>Identification</w:t>
      </w:r>
      <w:r w:rsidR="00007F30" w:rsidRPr="00D80F95">
        <w:rPr>
          <w:b/>
          <w:i/>
          <w:sz w:val="28"/>
          <w:szCs w:val="28"/>
        </w:rPr>
        <w:t>:</w:t>
      </w:r>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256F4C" w:rsidRPr="00007F30" w:rsidRDefault="00256F4C" w:rsidP="00256F4C">
      <w:pPr>
        <w:pStyle w:val="NoSpacing"/>
        <w:jc w:val="center"/>
        <w:rPr>
          <w:lang w:val="es-ES"/>
        </w:rPr>
      </w:pPr>
      <w:r w:rsidRPr="00007F30">
        <w:rPr>
          <w:lang w:val="es-ES"/>
        </w:rPr>
        <w:t xml:space="preserve">Jecha, Jean </w:t>
      </w:r>
      <w:hyperlink r:id="rId9" w:history="1">
        <w:r w:rsidRPr="00007F30">
          <w:rPr>
            <w:rStyle w:val="Hyperlink"/>
            <w:lang w:val="es-ES"/>
          </w:rPr>
          <w:t>jjecha@mail.smu.edu</w:t>
        </w:r>
      </w:hyperlink>
      <w:r w:rsidRPr="00007F30">
        <w:rPr>
          <w:lang w:val="es-ES"/>
        </w:rPr>
        <w:t xml:space="preserve"> ; Lisbona, Randall </w:t>
      </w:r>
      <w:hyperlink r:id="rId10" w:history="1">
        <w:r w:rsidRPr="00007F30">
          <w:rPr>
            <w:rStyle w:val="Hyperlink"/>
            <w:lang w:val="es-ES"/>
          </w:rPr>
          <w:t>rlisbona@mail.smu.edu</w:t>
        </w:r>
      </w:hyperlink>
      <w:r w:rsidRPr="00007F30">
        <w:rPr>
          <w:lang w:val="es-ES"/>
        </w:rPr>
        <w:t xml:space="preserve"> ;</w:t>
      </w:r>
    </w:p>
    <w:p w:rsidR="00256F4C" w:rsidRDefault="00256F4C" w:rsidP="00256F4C">
      <w:pPr>
        <w:pStyle w:val="NoSpacing"/>
        <w:jc w:val="center"/>
        <w:rPr>
          <w:i/>
          <w:iCs/>
        </w:rPr>
      </w:pPr>
      <w:r>
        <w:t xml:space="preserve">Nguyen, Heidi </w:t>
      </w:r>
      <w:hyperlink r:id="rId11" w:history="1">
        <w:r w:rsidRPr="000B4F91">
          <w:rPr>
            <w:rStyle w:val="Hyperlink"/>
          </w:rPr>
          <w:t>hqnguyen@mail.smu.edu</w:t>
        </w:r>
      </w:hyperlink>
      <w:r>
        <w:t xml:space="preserve">   </w:t>
      </w:r>
      <w:r>
        <w:rPr>
          <w:i/>
          <w:iCs/>
        </w:rPr>
        <w:t>Southern Methodist University</w:t>
      </w:r>
    </w:p>
    <w:p w:rsidR="00256F4C" w:rsidRPr="00A1655E" w:rsidRDefault="00256F4C" w:rsidP="00256F4C">
      <w:pPr>
        <w:pStyle w:val="NoSpacing"/>
        <w:jc w:val="center"/>
        <w:rPr>
          <w:b/>
          <w:i/>
        </w:rPr>
      </w:pP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962511"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End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A8527A" w:rsidRDefault="00A8527A"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Default="009E5686" w:rsidP="00A1655E">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A1655E" w:rsidRPr="00A1655E" w:rsidRDefault="00A1655E" w:rsidP="00A1655E">
      <w:pPr>
        <w:spacing w:after="0" w:line="240" w:lineRule="auto"/>
        <w:jc w:val="both"/>
        <w:rPr>
          <w:rFonts w:eastAsia="Times New Roman" w:cs="Calibri"/>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Default="006D26EA" w:rsidP="009A3FA2">
      <w:pPr>
        <w:spacing w:after="0" w:line="240" w:lineRule="auto"/>
        <w:jc w:val="both"/>
        <w:rPr>
          <w:rFonts w:eastAsia="Times New Roman" w:cs="Calibri"/>
        </w:rPr>
      </w:pPr>
      <w:r>
        <w:rPr>
          <w:rFonts w:eastAsia="Times New Roman" w:cs="Calibri"/>
        </w:rPr>
        <w:t>The dataset</w:t>
      </w:r>
      <w:r w:rsidR="00800511">
        <w:rPr>
          <w:rFonts w:eastAsia="Times New Roman" w:cs="Calibri"/>
        </w:rPr>
        <w:t xml:space="preserve"> </w:t>
      </w:r>
      <w:r w:rsidR="00800511" w:rsidRPr="00800511">
        <w:rPr>
          <w:rFonts w:eastAsia="Times New Roman" w:cs="Calibri"/>
          <w:b/>
        </w:rPr>
        <w:t>(Ref: Table A)</w:t>
      </w:r>
      <w:r>
        <w:rPr>
          <w:rFonts w:eastAsia="Times New Roman" w:cs="Calibri"/>
        </w:rPr>
        <w:t xml:space="preserve">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800511" w:rsidRDefault="00800511" w:rsidP="009A3FA2">
      <w:pPr>
        <w:spacing w:after="0" w:line="240" w:lineRule="auto"/>
        <w:jc w:val="both"/>
        <w:rPr>
          <w:rFonts w:eastAsia="Times New Roman" w:cs="Calibri"/>
        </w:rPr>
      </w:pPr>
    </w:p>
    <w:p w:rsidR="00A8527A" w:rsidRPr="0075557B" w:rsidRDefault="00800511" w:rsidP="00AC1DB7">
      <w:pPr>
        <w:pStyle w:val="NoSpacing"/>
        <w:rPr>
          <w:b/>
        </w:rPr>
      </w:pPr>
      <w:r w:rsidRPr="00800511">
        <w:rPr>
          <w:b/>
        </w:rPr>
        <w:t>Table A - Variable List</w:t>
      </w:r>
    </w:p>
    <w:p w:rsidR="00A8527A" w:rsidRDefault="009A11B9" w:rsidP="0031539C">
      <w:pPr>
        <w:rPr>
          <w:rFonts w:asciiTheme="majorHAnsi" w:hAnsiTheme="majorHAnsi"/>
          <w:b/>
          <w:color w:val="17365D" w:themeColor="text2" w:themeShade="BF"/>
          <w:sz w:val="28"/>
          <w:szCs w:val="28"/>
        </w:rPr>
      </w:pPr>
      <w:r w:rsidRPr="009A11B9">
        <w:rPr>
          <w:noProof/>
          <w:lang w:eastAsia="zh-CN" w:bidi="he-IL"/>
        </w:rPr>
        <w:drawing>
          <wp:anchor distT="0" distB="0" distL="114300" distR="114300" simplePos="0" relativeHeight="251713536" behindDoc="0" locked="0" layoutInCell="1" allowOverlap="1">
            <wp:simplePos x="0" y="0"/>
            <wp:positionH relativeFrom="column">
              <wp:posOffset>0</wp:posOffset>
            </wp:positionH>
            <wp:positionV relativeFrom="paragraph">
              <wp:posOffset>2540</wp:posOffset>
            </wp:positionV>
            <wp:extent cx="4928235" cy="1389380"/>
            <wp:effectExtent l="0" t="0" r="571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23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75557B">
      <w:pPr>
        <w:jc w:val="cente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9A3FA2">
      <w:pPr>
        <w:spacing w:after="0" w:line="240" w:lineRule="auto"/>
        <w:jc w:val="both"/>
        <w:rPr>
          <w:rFonts w:eastAsia="Times New Roman" w:cs="Calibri"/>
        </w:rPr>
      </w:pPr>
      <w:r w:rsidRPr="000B77EF">
        <w:rPr>
          <w:rFonts w:eastAsia="Times New Roman" w:cs="Calibri"/>
          <w:noProof/>
          <w:lang w:eastAsia="zh-CN" w:bidi="he-IL"/>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w:t>
      </w:r>
      <w:r w:rsidR="00612C1E">
        <w:rPr>
          <w:rFonts w:eastAsia="Times New Roman" w:cs="Calibri"/>
        </w:rPr>
        <w:t xml:space="preserve"> </w:t>
      </w:r>
      <w:r w:rsidR="00612C1E" w:rsidRPr="00612C1E">
        <w:rPr>
          <w:rFonts w:eastAsia="Times New Roman" w:cs="Calibri"/>
          <w:b/>
        </w:rPr>
        <w:t xml:space="preserve">(Ref: </w:t>
      </w:r>
      <w:r w:rsidR="004643BB">
        <w:rPr>
          <w:rFonts w:eastAsia="Times New Roman" w:cs="Calibri"/>
          <w:b/>
        </w:rPr>
        <w:t>Figure</w:t>
      </w:r>
      <w:r w:rsidR="00612C1E" w:rsidRPr="00612C1E">
        <w:rPr>
          <w:rFonts w:eastAsia="Times New Roman" w:cs="Calibri"/>
          <w:b/>
        </w:rPr>
        <w:t xml:space="preserve"> 1)</w:t>
      </w:r>
      <w:r w:rsidR="009A11B9" w:rsidRPr="000B77EF">
        <w:rPr>
          <w:rFonts w:eastAsia="Times New Roman" w:cs="Calibri"/>
        </w:rPr>
        <w:t xml:space="preserve">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lang w:eastAsia="zh-CN" w:bidi="he-IL"/>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Pr="00612C1E" w:rsidRDefault="004643BB" w:rsidP="00612C1E">
      <w:pPr>
        <w:spacing w:after="0" w:line="240" w:lineRule="auto"/>
        <w:jc w:val="center"/>
        <w:rPr>
          <w:rFonts w:eastAsia="Times New Roman" w:cs="Calibri"/>
          <w:b/>
          <w:sz w:val="20"/>
          <w:szCs w:val="20"/>
        </w:rPr>
      </w:pPr>
      <w:r>
        <w:rPr>
          <w:rFonts w:eastAsia="Times New Roman" w:cs="Calibri"/>
          <w:b/>
          <w:sz w:val="20"/>
          <w:szCs w:val="20"/>
        </w:rPr>
        <w:t>Figure</w:t>
      </w:r>
      <w:r w:rsidR="00612C1E" w:rsidRPr="00612C1E">
        <w:rPr>
          <w:rFonts w:eastAsia="Times New Roman" w:cs="Calibri"/>
          <w:b/>
          <w:sz w:val="20"/>
          <w:szCs w:val="20"/>
        </w:rPr>
        <w:t xml:space="preserve"> 1 – Chemical Composition</w:t>
      </w:r>
    </w:p>
    <w:p w:rsidR="006924AF" w:rsidRDefault="006924AF" w:rsidP="00DF6E88">
      <w:pPr>
        <w:spacing w:after="0" w:line="240" w:lineRule="auto"/>
        <w:rPr>
          <w:rFonts w:eastAsia="Times New Roman" w:cs="Calibri"/>
          <w:color w:val="FF0000"/>
        </w:rPr>
      </w:pPr>
    </w:p>
    <w:p w:rsidR="00866BEF" w:rsidRDefault="00371DFC" w:rsidP="009A3FA2">
      <w:pPr>
        <w:spacing w:after="0" w:line="240" w:lineRule="auto"/>
        <w:jc w:val="both"/>
        <w:rPr>
          <w:rFonts w:eastAsia="Times New Roman" w:cs="Calibri"/>
        </w:rPr>
      </w:pPr>
      <w:r>
        <w:rPr>
          <w:rFonts w:eastAsia="Times New Roman" w:cs="Calibri"/>
        </w:rPr>
        <w:t>The box and Whisker plot</w:t>
      </w:r>
      <w:r w:rsidR="00530FE9">
        <w:rPr>
          <w:rFonts w:eastAsia="Times New Roman" w:cs="Calibri"/>
        </w:rPr>
        <w:t xml:space="preserve"> </w:t>
      </w:r>
      <w:r w:rsidR="00530FE9" w:rsidRPr="00530FE9">
        <w:rPr>
          <w:rFonts w:eastAsia="Times New Roman" w:cs="Calibri"/>
          <w:b/>
        </w:rPr>
        <w:t xml:space="preserve">(Ref: </w:t>
      </w:r>
      <w:r w:rsidR="004643BB">
        <w:rPr>
          <w:rFonts w:eastAsia="Times New Roman" w:cs="Calibri"/>
          <w:b/>
        </w:rPr>
        <w:t>Figure</w:t>
      </w:r>
      <w:r w:rsidR="00530FE9" w:rsidRPr="00530FE9">
        <w:rPr>
          <w:rFonts w:eastAsia="Times New Roman" w:cs="Calibri"/>
          <w:b/>
        </w:rPr>
        <w:t>2)</w:t>
      </w:r>
      <w:r>
        <w:rPr>
          <w:rFonts w:eastAsia="Times New Roman" w:cs="Calibri"/>
        </w:rPr>
        <w:t xml:space="preserve">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Pr="00530FE9" w:rsidRDefault="004643BB" w:rsidP="00530FE9">
      <w:pPr>
        <w:spacing w:after="0" w:line="240" w:lineRule="auto"/>
        <w:ind w:left="1440"/>
        <w:rPr>
          <w:rFonts w:eastAsia="Times New Roman" w:cs="Calibri"/>
          <w:b/>
          <w:sz w:val="20"/>
          <w:szCs w:val="20"/>
        </w:rPr>
      </w:pPr>
      <w:r>
        <w:rPr>
          <w:rFonts w:eastAsia="Times New Roman" w:cs="Calibri"/>
          <w:b/>
          <w:sz w:val="20"/>
          <w:szCs w:val="20"/>
        </w:rPr>
        <w:t>Figure</w:t>
      </w:r>
      <w:r w:rsidR="00530FE9" w:rsidRPr="00530FE9">
        <w:rPr>
          <w:rFonts w:eastAsia="Times New Roman" w:cs="Calibri"/>
          <w:b/>
          <w:sz w:val="20"/>
          <w:szCs w:val="20"/>
        </w:rPr>
        <w:t xml:space="preserve"> 2 – RI by Glass Type</w:t>
      </w:r>
    </w:p>
    <w:p w:rsidR="00087727" w:rsidRDefault="00087727"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catter plots</w:t>
      </w:r>
      <w:r w:rsidR="004643BB">
        <w:rPr>
          <w:rFonts w:eastAsia="Times New Roman" w:cs="Calibri"/>
        </w:rPr>
        <w:t xml:space="preserve"> </w:t>
      </w:r>
      <w:r w:rsidR="004643BB" w:rsidRPr="004643BB">
        <w:rPr>
          <w:rFonts w:eastAsia="Times New Roman" w:cs="Calibri"/>
          <w:b/>
        </w:rPr>
        <w:t xml:space="preserve">(Ref: </w:t>
      </w:r>
      <w:r w:rsidR="004643BB">
        <w:rPr>
          <w:rFonts w:eastAsia="Times New Roman" w:cs="Calibri"/>
          <w:b/>
        </w:rPr>
        <w:t>Figure</w:t>
      </w:r>
      <w:r w:rsidR="004643BB" w:rsidRPr="004643BB">
        <w:rPr>
          <w:rFonts w:eastAsia="Times New Roman" w:cs="Calibri"/>
          <w:b/>
        </w:rPr>
        <w:t xml:space="preserve"> 3)</w:t>
      </w:r>
      <w:r w:rsidR="00F22AD7">
        <w:rPr>
          <w:rFonts w:eastAsia="Times New Roman" w:cs="Calibri"/>
        </w:rPr>
        <w:t xml:space="preserve">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lang w:eastAsia="zh-CN" w:bidi="he-IL"/>
        </w:rPr>
        <w:drawing>
          <wp:anchor distT="0" distB="0" distL="114300" distR="114300" simplePos="0" relativeHeight="251655168" behindDoc="0" locked="0" layoutInCell="1" allowOverlap="1" wp14:anchorId="4E11D2AF" wp14:editId="1CCC5B18">
            <wp:simplePos x="0" y="0"/>
            <wp:positionH relativeFrom="margin">
              <wp:align>left</wp:align>
            </wp:positionH>
            <wp:positionV relativeFrom="paragraph">
              <wp:posOffset>221615</wp:posOffset>
            </wp:positionV>
            <wp:extent cx="5321300" cy="2921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1300" cy="2921000"/>
                    </a:xfrm>
                    <a:prstGeom prst="rect">
                      <a:avLst/>
                    </a:prstGeom>
                  </pic:spPr>
                </pic:pic>
              </a:graphicData>
            </a:graphic>
            <wp14:sizeRelH relativeFrom="margin">
              <wp14:pctWidth>0</wp14:pctWidth>
            </wp14:sizeRelH>
            <wp14:sizeRelV relativeFrom="margin">
              <wp14:pctHeight>0</wp14:pctHeight>
            </wp14:sizeRelV>
          </wp:anchor>
        </w:drawing>
      </w:r>
    </w:p>
    <w:p w:rsidR="006924AF" w:rsidRPr="00B75FAD" w:rsidRDefault="004643BB" w:rsidP="00B75FAD">
      <w:pPr>
        <w:pStyle w:val="NoSpacing"/>
        <w:ind w:left="720" w:firstLine="720"/>
        <w:rPr>
          <w:b/>
          <w:sz w:val="20"/>
          <w:szCs w:val="20"/>
        </w:rPr>
      </w:pPr>
      <w:r>
        <w:rPr>
          <w:b/>
          <w:sz w:val="20"/>
          <w:szCs w:val="20"/>
        </w:rPr>
        <w:t>Figure</w:t>
      </w:r>
      <w:r w:rsidR="00B75FAD" w:rsidRPr="00B75FAD">
        <w:rPr>
          <w:b/>
          <w:sz w:val="20"/>
          <w:szCs w:val="20"/>
        </w:rPr>
        <w:t xml:space="preserve"> 3 – Scatter Plot Chemical Composition % Weight by RI</w:t>
      </w:r>
    </w:p>
    <w:p w:rsidR="00B75FAD" w:rsidRDefault="00B75FAD" w:rsidP="0031539C">
      <w:pPr>
        <w:rPr>
          <w:rFonts w:asciiTheme="majorHAnsi" w:hAnsiTheme="majorHAnsi"/>
          <w:b/>
          <w:color w:val="0F243E" w:themeColor="text2" w:themeShade="80"/>
          <w:sz w:val="28"/>
          <w:szCs w:val="28"/>
        </w:rPr>
      </w:pPr>
    </w:p>
    <w:p w:rsidR="00B75FAD" w:rsidRDefault="00B75FAD" w:rsidP="0031539C">
      <w:pPr>
        <w:rPr>
          <w:rFonts w:asciiTheme="majorHAnsi" w:hAnsiTheme="majorHAnsi"/>
          <w:b/>
          <w:color w:val="0F243E" w:themeColor="text2" w:themeShade="80"/>
          <w:sz w:val="28"/>
          <w:szCs w:val="28"/>
        </w:rPr>
      </w:pP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t>3. Validation of assumptions</w:t>
      </w:r>
      <w:r w:rsidRPr="0021655F">
        <w:rPr>
          <w:rFonts w:asciiTheme="majorHAnsi" w:hAnsiTheme="majorHAnsi"/>
          <w:color w:val="0F243E" w:themeColor="text2" w:themeShade="80"/>
          <w:sz w:val="28"/>
          <w:szCs w:val="28"/>
        </w:rPr>
        <w:t xml:space="preserve"> </w:t>
      </w:r>
    </w:p>
    <w:p w:rsidR="0021655F" w:rsidRDefault="00CC2863" w:rsidP="00800511">
      <w:pPr>
        <w:pStyle w:val="NoSpacing"/>
        <w:jc w:val="both"/>
      </w:pPr>
      <w:bookmarkStart w:id="0" w:name="IDX"/>
      <w:bookmarkEnd w:id="0"/>
      <w: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800511" w:rsidRDefault="00800511" w:rsidP="00800511">
      <w:pPr>
        <w:pStyle w:val="NoSpacing"/>
        <w:rPr>
          <w:b/>
          <w:color w:val="0F243E" w:themeColor="text2" w:themeShade="80"/>
          <w:sz w:val="28"/>
          <w:szCs w:val="28"/>
        </w:rPr>
      </w:pP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In our study, we are using the correlation matrix over the covariance matrix because of the variance in the variables of these data. The correlation matrix is </w:t>
      </w:r>
      <w:r w:rsidR="006F778E">
        <w:t>sums</w:t>
      </w:r>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p w:rsidR="00544A4B" w:rsidRDefault="00544A4B" w:rsidP="00544A4B">
      <w:pPr>
        <w:pStyle w:val="NoSpacing"/>
        <w:jc w:val="both"/>
      </w:pPr>
      <w:r>
        <w:t xml:space="preserve">In the correlation matrix </w:t>
      </w:r>
      <w:r w:rsidRPr="00667F69">
        <w:rPr>
          <w:b/>
        </w:rPr>
        <w:t>(Ref:</w:t>
      </w:r>
      <w:r w:rsidR="006F778E">
        <w:rPr>
          <w:b/>
        </w:rPr>
        <w:t xml:space="preserve"> Table B</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xml:space="preserve">. We also see a low negative correlation between variables </w:t>
      </w:r>
      <w:r w:rsidRPr="009D39D2">
        <w:rPr>
          <w:b/>
          <w:i/>
        </w:rPr>
        <w:t>Magnesium</w:t>
      </w:r>
      <w:r>
        <w:rPr>
          <w:b/>
          <w:i/>
        </w:rPr>
        <w:t xml:space="preserve"> Oxide</w:t>
      </w:r>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544A4B" w:rsidRDefault="00544A4B" w:rsidP="00544A4B">
      <w:pPr>
        <w:pStyle w:val="NoSpacing"/>
      </w:pPr>
      <w:r>
        <w:t xml:space="preserve"> </w:t>
      </w:r>
    </w:p>
    <w:tbl>
      <w:tblPr>
        <w:tblStyle w:val="TableGrid"/>
        <w:tblW w:w="0" w:type="auto"/>
        <w:jc w:val="center"/>
        <w:tblLook w:val="04A0" w:firstRow="1" w:lastRow="0" w:firstColumn="1" w:lastColumn="0" w:noHBand="0" w:noVBand="1"/>
      </w:tblPr>
      <w:tblGrid>
        <w:gridCol w:w="5896"/>
      </w:tblGrid>
      <w:tr w:rsidR="00544A4B" w:rsidTr="003539D7">
        <w:trPr>
          <w:trHeight w:val="2857"/>
          <w:jc w:val="center"/>
        </w:trPr>
        <w:tc>
          <w:tcPr>
            <w:tcW w:w="5896" w:type="dxa"/>
          </w:tcPr>
          <w:p w:rsidR="00544A4B" w:rsidRDefault="00FE494E" w:rsidP="003539D7">
            <w:r>
              <w:rPr>
                <w:noProof/>
                <w:lang w:eastAsia="zh-CN" w:bidi="he-IL"/>
              </w:rPr>
              <mc:AlternateContent>
                <mc:Choice Requires="wps">
                  <w:drawing>
                    <wp:anchor distT="0" distB="0" distL="114300" distR="114300" simplePos="0" relativeHeight="251698176" behindDoc="0" locked="0" layoutInCell="1" allowOverlap="1" wp14:anchorId="762AF29B" wp14:editId="68AA0C88">
                      <wp:simplePos x="0" y="0"/>
                      <wp:positionH relativeFrom="column">
                        <wp:posOffset>836097</wp:posOffset>
                      </wp:positionH>
                      <wp:positionV relativeFrom="paragraph">
                        <wp:posOffset>1618855</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2DA1C9" id="Rectangle 8" o:spid="_x0000_s1026" style="position:absolute;margin-left:65.85pt;margin-top:127.45pt;width:27.55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" filled="f" strokecolor="red" strokeweight="1.5pt">
                      <v:shadow on="t" color="black" opacity="22937f" origin=",.5" offset="0,.63889mm"/>
                    </v:rect>
                  </w:pict>
                </mc:Fallback>
              </mc:AlternateContent>
            </w:r>
            <w:r>
              <w:rPr>
                <w:noProof/>
                <w:lang w:eastAsia="zh-CN" w:bidi="he-IL"/>
              </w:rPr>
              <mc:AlternateContent>
                <mc:Choice Requires="wps">
                  <w:drawing>
                    <wp:anchor distT="0" distB="0" distL="114300" distR="114300" simplePos="0" relativeHeight="251702272" behindDoc="0" locked="0" layoutInCell="1" allowOverlap="1">
                      <wp:simplePos x="0" y="0"/>
                      <wp:positionH relativeFrom="column">
                        <wp:posOffset>850405</wp:posOffset>
                      </wp:positionH>
                      <wp:positionV relativeFrom="paragraph">
                        <wp:posOffset>1802377</wp:posOffset>
                      </wp:positionV>
                      <wp:extent cx="338010" cy="213756"/>
                      <wp:effectExtent l="57150" t="19050" r="81280" b="91440"/>
                      <wp:wrapNone/>
                      <wp:docPr id="18" name="Rectangle 18"/>
                      <wp:cNvGraphicFramePr/>
                      <a:graphic xmlns:a="http://schemas.openxmlformats.org/drawingml/2006/main">
                        <a:graphicData uri="http://schemas.microsoft.com/office/word/2010/wordprocessingShape">
                          <wps:wsp>
                            <wps:cNvSpPr/>
                            <wps:spPr>
                              <a:xfrm>
                                <a:off x="0" y="0"/>
                                <a:ext cx="338010" cy="213756"/>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66F01C" id="Rectangle 18" o:spid="_x0000_s1026" style="position:absolute;margin-left:66.95pt;margin-top:141.9pt;width:26.6pt;height:16.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" filled="f" strokecolor="red" strokeweight="1.5pt">
                      <v:shadow on="t" color="black" opacity="22937f" origin=",.5" offset="0,.63889mm"/>
                    </v:rect>
                  </w:pict>
                </mc:Fallback>
              </mc:AlternateContent>
            </w:r>
            <w:r w:rsidR="001449C2">
              <w:rPr>
                <w:noProof/>
                <w:lang w:eastAsia="zh-CN" w:bidi="he-IL"/>
              </w:rPr>
              <mc:AlternateContent>
                <mc:Choice Requires="wps">
                  <w:drawing>
                    <wp:anchor distT="0" distB="0" distL="114300" distR="114300" simplePos="0" relativeHeight="251700224" behindDoc="0" locked="0" layoutInCell="1" allowOverlap="1">
                      <wp:simplePos x="0" y="0"/>
                      <wp:positionH relativeFrom="column">
                        <wp:posOffset>1924734</wp:posOffset>
                      </wp:positionH>
                      <wp:positionV relativeFrom="paragraph">
                        <wp:posOffset>1047882</wp:posOffset>
                      </wp:positionV>
                      <wp:extent cx="344384" cy="195943"/>
                      <wp:effectExtent l="57150" t="19050" r="74930" b="90170"/>
                      <wp:wrapNone/>
                      <wp:docPr id="16" name="Rectangle 16"/>
                      <wp:cNvGraphicFramePr/>
                      <a:graphic xmlns:a="http://schemas.openxmlformats.org/drawingml/2006/main">
                        <a:graphicData uri="http://schemas.microsoft.com/office/word/2010/wordprocessingShape">
                          <wps:wsp>
                            <wps:cNvSpPr/>
                            <wps:spPr>
                              <a:xfrm>
                                <a:off x="0" y="0"/>
                                <a:ext cx="344384" cy="19594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D15C3B" id="Rectangle 16" o:spid="_x0000_s1026" style="position:absolute;margin-left:151.55pt;margin-top:82.5pt;width:27.1pt;height:15.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" filled="f" strokecolor="red" strokeweight="1.5pt">
                      <v:shadow on="t" color="black" opacity="22937f" origin=",.5" offset="0,.63889mm"/>
                    </v:rect>
                  </w:pict>
                </mc:Fallback>
              </mc:AlternateContent>
            </w:r>
            <w:r w:rsidR="001449C2">
              <w:rPr>
                <w:noProof/>
                <w:lang w:eastAsia="zh-CN" w:bidi="he-IL"/>
              </w:rPr>
              <mc:AlternateContent>
                <mc:Choice Requires="wps">
                  <w:drawing>
                    <wp:anchor distT="0" distB="0" distL="114300" distR="114300" simplePos="0" relativeHeight="251701248" behindDoc="0" locked="0" layoutInCell="1" allowOverlap="1">
                      <wp:simplePos x="0" y="0"/>
                      <wp:positionH relativeFrom="column">
                        <wp:posOffset>2643579</wp:posOffset>
                      </wp:positionH>
                      <wp:positionV relativeFrom="paragraph">
                        <wp:posOffset>1036419</wp:posOffset>
                      </wp:positionV>
                      <wp:extent cx="344385" cy="195943"/>
                      <wp:effectExtent l="57150" t="19050" r="74930" b="90170"/>
                      <wp:wrapNone/>
                      <wp:docPr id="17" name="Rectangle 17"/>
                      <wp:cNvGraphicFramePr/>
                      <a:graphic xmlns:a="http://schemas.openxmlformats.org/drawingml/2006/main">
                        <a:graphicData uri="http://schemas.microsoft.com/office/word/2010/wordprocessingShape">
                          <wps:wsp>
                            <wps:cNvSpPr/>
                            <wps:spPr>
                              <a:xfrm>
                                <a:off x="0" y="0"/>
                                <a:ext cx="344385" cy="19594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B0CD30" id="Rectangle 17" o:spid="_x0000_s1026" style="position:absolute;margin-left:208.15pt;margin-top:81.6pt;width:27.1pt;height:15.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" filled="f" strokecolor="red" strokeweight="1.5pt">
                      <v:shadow on="t" color="black" opacity="22937f" origin=",.5" offset="0,.63889mm"/>
                    </v:rect>
                  </w:pict>
                </mc:Fallback>
              </mc:AlternateContent>
            </w:r>
            <w:r w:rsidR="006F778E">
              <w:rPr>
                <w:noProof/>
                <w:lang w:eastAsia="zh-CN" w:bidi="he-IL"/>
              </w:rPr>
              <mc:AlternateContent>
                <mc:Choice Requires="wps">
                  <w:drawing>
                    <wp:anchor distT="0" distB="0" distL="114300" distR="114300" simplePos="0" relativeHeight="251699200" behindDoc="0" locked="0" layoutInCell="1" allowOverlap="1">
                      <wp:simplePos x="0" y="0"/>
                      <wp:positionH relativeFrom="column">
                        <wp:posOffset>2643579</wp:posOffset>
                      </wp:positionH>
                      <wp:positionV relativeFrom="paragraph">
                        <wp:posOffset>656409</wp:posOffset>
                      </wp:positionV>
                      <wp:extent cx="338447" cy="184067"/>
                      <wp:effectExtent l="57150" t="19050" r="81280" b="102235"/>
                      <wp:wrapNone/>
                      <wp:docPr id="15" name="Rectangle 15"/>
                      <wp:cNvGraphicFramePr/>
                      <a:graphic xmlns:a="http://schemas.openxmlformats.org/drawingml/2006/main">
                        <a:graphicData uri="http://schemas.microsoft.com/office/word/2010/wordprocessingShape">
                          <wps:wsp>
                            <wps:cNvSpPr/>
                            <wps:spPr>
                              <a:xfrm>
                                <a:off x="0" y="0"/>
                                <a:ext cx="338447" cy="184067"/>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941E1D" id="Rectangle 15" o:spid="_x0000_s1026" style="position:absolute;margin-left:208.15pt;margin-top:51.7pt;width:26.65pt;height:1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" filled="f" strokecolor="red" strokeweight="1.5pt">
                      <v:shadow on="t" color="black" opacity="22937f" origin=",.5" offset="0,.63889mm"/>
                    </v:rect>
                  </w:pict>
                </mc:Fallback>
              </mc:AlternateContent>
            </w:r>
            <w:r w:rsidR="00544A4B">
              <w:rPr>
                <w:noProof/>
                <w:lang w:eastAsia="zh-CN" w:bidi="he-IL"/>
              </w:rPr>
              <mc:AlternateContent>
                <mc:Choice Requires="wps">
                  <w:drawing>
                    <wp:anchor distT="0" distB="0" distL="114300" distR="114300" simplePos="0" relativeHeight="251697152" behindDoc="0" locked="0" layoutInCell="1" allowOverlap="1" wp14:anchorId="5EAFB0B8" wp14:editId="151B7197">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F625A4" id="Rectangle 3" o:spid="_x0000_s1026" style="position:absolute;margin-left:65.8pt;margin-top:82.8pt;width:27.55pt;height:1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sidR="00544A4B">
              <w:rPr>
                <w:noProof/>
              </w:rPr>
              <w:t xml:space="preserve">             </w:t>
            </w:r>
            <w:r w:rsidR="00544A4B">
              <w:rPr>
                <w:noProof/>
                <w:lang w:eastAsia="zh-CN" w:bidi="he-IL"/>
              </w:rPr>
              <w:drawing>
                <wp:inline distT="0" distB="0" distL="0" distR="0" wp14:anchorId="58E1732A" wp14:editId="5C0BECC5">
                  <wp:extent cx="3460444" cy="2060369"/>
                  <wp:effectExtent l="0" t="0" r="6985" b="0"/>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544A4B" w:rsidRPr="0021655F" w:rsidRDefault="006F778E" w:rsidP="00544A4B">
      <w:pPr>
        <w:ind w:left="720"/>
        <w:jc w:val="center"/>
        <w:rPr>
          <w:rFonts w:asciiTheme="majorHAnsi" w:hAnsiTheme="majorHAnsi"/>
          <w:b/>
          <w:sz w:val="20"/>
          <w:szCs w:val="20"/>
        </w:rPr>
      </w:pPr>
      <w:r>
        <w:rPr>
          <w:rFonts w:asciiTheme="majorHAnsi" w:hAnsiTheme="majorHAnsi"/>
          <w:b/>
          <w:sz w:val="20"/>
          <w:szCs w:val="20"/>
        </w:rPr>
        <w:t>Table B</w:t>
      </w:r>
      <w:r w:rsidR="00544A4B" w:rsidRPr="0021655F">
        <w:rPr>
          <w:rFonts w:asciiTheme="majorHAnsi" w:hAnsiTheme="majorHAnsi"/>
          <w:b/>
          <w:sz w:val="20"/>
          <w:szCs w:val="20"/>
        </w:rPr>
        <w:t xml:space="preserve"> </w:t>
      </w:r>
      <w:r w:rsidR="00544A4B">
        <w:rPr>
          <w:rFonts w:asciiTheme="majorHAnsi" w:hAnsiTheme="majorHAnsi"/>
          <w:b/>
          <w:sz w:val="20"/>
          <w:szCs w:val="20"/>
        </w:rPr>
        <w:t>–</w:t>
      </w:r>
      <w:r w:rsidR="00544A4B" w:rsidRPr="0021655F">
        <w:rPr>
          <w:rFonts w:asciiTheme="majorHAnsi" w:hAnsiTheme="majorHAnsi"/>
          <w:b/>
          <w:sz w:val="20"/>
          <w:szCs w:val="20"/>
        </w:rPr>
        <w:t xml:space="preserve"> </w:t>
      </w:r>
      <w:r w:rsidR="00544A4B">
        <w:rPr>
          <w:rFonts w:asciiTheme="majorHAnsi" w:hAnsiTheme="majorHAnsi"/>
          <w:b/>
          <w:sz w:val="20"/>
          <w:szCs w:val="20"/>
        </w:rPr>
        <w:t>Correlation Matrix Standardized Data</w:t>
      </w:r>
    </w:p>
    <w:p w:rsidR="00544A4B" w:rsidRDefault="00544A4B" w:rsidP="00544A4B"/>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lastRenderedPageBreak/>
        <w:t xml:space="preserve">Looking at the </w:t>
      </w:r>
      <w:r w:rsidR="00BA28DF">
        <w:t xml:space="preserve">correlation </w:t>
      </w:r>
      <w:r>
        <w:t>matrix</w:t>
      </w:r>
      <w:r w:rsidR="00BA28DF">
        <w:t xml:space="preserve"> </w:t>
      </w:r>
      <w:r w:rsidR="00E4286A" w:rsidRPr="00E4286A">
        <w:rPr>
          <w:b/>
        </w:rPr>
        <w:t>(Ref:</w:t>
      </w:r>
      <w:r w:rsidR="00E4286A">
        <w:t xml:space="preserve"> </w:t>
      </w:r>
      <w:r w:rsidR="00BA28DF" w:rsidRPr="00BA28DF">
        <w:rPr>
          <w:b/>
        </w:rPr>
        <w:t>Table C</w:t>
      </w:r>
      <w:r w:rsidR="00E4286A">
        <w:rPr>
          <w:b/>
        </w:rPr>
        <w:t>)</w:t>
      </w:r>
      <w:r>
        <w:t xml:space="preserve">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t>Our Scree Plot</w:t>
      </w:r>
      <w:r w:rsidR="00CB26D8">
        <w:t xml:space="preserve"> </w:t>
      </w:r>
      <w:r w:rsidR="00CB26D8" w:rsidRPr="00CB26D8">
        <w:rPr>
          <w:b/>
        </w:rPr>
        <w:t xml:space="preserve">(Ref: </w:t>
      </w:r>
      <w:r w:rsidR="004643BB">
        <w:rPr>
          <w:b/>
        </w:rPr>
        <w:t>Figure</w:t>
      </w:r>
      <w:r w:rsidR="00CB26D8" w:rsidRPr="00CB26D8">
        <w:rPr>
          <w:b/>
        </w:rPr>
        <w:t xml:space="preserve"> 4)</w:t>
      </w:r>
      <w:r>
        <w:t xml:space="preserve"> for these data doesn’t </w:t>
      </w:r>
      <w:r w:rsidR="00516E20">
        <w:t xml:space="preserve">show </w:t>
      </w:r>
      <w:r>
        <w:t>a</w:t>
      </w:r>
      <w:r w:rsidR="00044D4E">
        <w:t xml:space="preserve"> distinct</w:t>
      </w:r>
      <w:r>
        <w:t xml:space="preserve"> steep curve, </w:t>
      </w:r>
      <w:r w:rsidR="00516E20">
        <w:t>that</w:t>
      </w:r>
      <w:r>
        <w:t xml:space="preserve"> bend</w:t>
      </w:r>
      <w:r w:rsidR="00516E20">
        <w:t>s</w:t>
      </w:r>
      <w:r>
        <w:t xml:space="preserve"> </w:t>
      </w:r>
      <w:r w:rsidR="00516E20">
        <w:t>to</w:t>
      </w:r>
      <w:r>
        <w:t xml:space="preserve"> a flat horizontal line</w:t>
      </w:r>
      <w:r w:rsidR="00C5331F">
        <w:t xml:space="preserve"> as we might expect to see</w:t>
      </w:r>
      <w:r>
        <w:t>.  Instead this Scree Plot seem to descend at an ang</w:t>
      </w:r>
      <w:r w:rsidR="009F06D4">
        <w:t>le almost linear pattern but still shows our four primary components with Eigenvalues above one</w:t>
      </w:r>
      <w:r>
        <w:t xml:space="preserve">.  Next to the Scree Plot in </w:t>
      </w:r>
      <w:r w:rsidR="004643BB">
        <w:rPr>
          <w:b/>
        </w:rPr>
        <w:t>Figure</w:t>
      </w:r>
      <w:r w:rsidR="00CB26D8" w:rsidRPr="00CB26D8">
        <w:rPr>
          <w:b/>
        </w:rPr>
        <w:t xml:space="preserve"> 4</w:t>
      </w:r>
      <w:r>
        <w:t xml:space="preserve"> is the Variance Explained plot which is a graphical view of the Eigenvalue Matrix in </w:t>
      </w:r>
      <w:r w:rsidR="00044D4E">
        <w:rPr>
          <w:b/>
        </w:rPr>
        <w:t>Table C</w:t>
      </w:r>
      <w:r>
        <w:t xml:space="preserve">.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6881"/>
      </w:tblGrid>
      <w:tr w:rsidR="00544A4B" w:rsidTr="000B420F">
        <w:trPr>
          <w:trHeight w:val="3237"/>
          <w:jc w:val="center"/>
        </w:trPr>
        <w:tc>
          <w:tcPr>
            <w:tcW w:w="6845" w:type="dxa"/>
          </w:tcPr>
          <w:p w:rsidR="00544A4B" w:rsidRDefault="00544A4B" w:rsidP="00AC495E">
            <w:pPr>
              <w:pStyle w:val="NoSpacing"/>
              <w:jc w:val="center"/>
            </w:pPr>
            <w:r>
              <w:rPr>
                <w:noProof/>
                <w:lang w:eastAsia="zh-CN" w:bidi="he-IL"/>
              </w:rPr>
              <w:drawing>
                <wp:inline distT="0" distB="0" distL="0" distR="0" wp14:anchorId="50872B97" wp14:editId="6CA01A84">
                  <wp:extent cx="3383859" cy="2208810"/>
                  <wp:effectExtent l="0" t="0" r="7620" b="1270"/>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6215" cy="2256041"/>
                          </a:xfrm>
                          <a:prstGeom prst="rect">
                            <a:avLst/>
                          </a:prstGeom>
                          <a:noFill/>
                          <a:ln>
                            <a:noFill/>
                          </a:ln>
                        </pic:spPr>
                      </pic:pic>
                    </a:graphicData>
                  </a:graphic>
                </wp:inline>
              </w:drawing>
            </w:r>
          </w:p>
          <w:p w:rsidR="00544A4B" w:rsidRPr="006E133F" w:rsidRDefault="000B420F" w:rsidP="003539D7">
            <w:pPr>
              <w:ind w:left="720"/>
              <w:jc w:val="center"/>
              <w:rPr>
                <w:rFonts w:asciiTheme="majorHAnsi" w:hAnsiTheme="majorHAnsi"/>
                <w:b/>
                <w:sz w:val="20"/>
                <w:szCs w:val="20"/>
              </w:rPr>
            </w:pPr>
            <w:r>
              <w:rPr>
                <w:rFonts w:asciiTheme="majorHAnsi" w:hAnsiTheme="majorHAnsi"/>
                <w:b/>
                <w:sz w:val="20"/>
                <w:szCs w:val="20"/>
              </w:rPr>
              <w:t>Table C</w:t>
            </w:r>
            <w:r w:rsidR="00544A4B" w:rsidRPr="0021655F">
              <w:rPr>
                <w:rFonts w:asciiTheme="majorHAnsi" w:hAnsiTheme="majorHAnsi"/>
                <w:b/>
                <w:sz w:val="20"/>
                <w:szCs w:val="20"/>
              </w:rPr>
              <w:t xml:space="preserve"> </w:t>
            </w:r>
            <w:r w:rsidR="00544A4B">
              <w:rPr>
                <w:rFonts w:asciiTheme="majorHAnsi" w:hAnsiTheme="majorHAnsi"/>
                <w:b/>
                <w:sz w:val="20"/>
                <w:szCs w:val="20"/>
              </w:rPr>
              <w:t>–</w:t>
            </w:r>
            <w:r w:rsidR="00544A4B" w:rsidRPr="0021655F">
              <w:rPr>
                <w:rFonts w:asciiTheme="majorHAnsi" w:hAnsiTheme="majorHAnsi"/>
                <w:b/>
                <w:sz w:val="20"/>
                <w:szCs w:val="20"/>
              </w:rPr>
              <w:t xml:space="preserve"> </w:t>
            </w:r>
            <w:r w:rsidR="00544A4B">
              <w:rPr>
                <w:rFonts w:asciiTheme="majorHAnsi" w:hAnsiTheme="majorHAnsi"/>
                <w:b/>
                <w:sz w:val="20"/>
                <w:szCs w:val="20"/>
              </w:rPr>
              <w:t xml:space="preserve">Eigenvalue Matrix </w:t>
            </w:r>
          </w:p>
        </w:tc>
      </w:tr>
      <w:tr w:rsidR="000B420F" w:rsidRPr="000B420F" w:rsidTr="000B420F">
        <w:trPr>
          <w:trHeight w:val="3237"/>
          <w:jc w:val="center"/>
        </w:trPr>
        <w:tc>
          <w:tcPr>
            <w:tcW w:w="6845" w:type="dxa"/>
          </w:tcPr>
          <w:p w:rsidR="00544A4B" w:rsidRDefault="002B2CBB" w:rsidP="000B420F">
            <w:pPr>
              <w:pStyle w:val="NoSpacing"/>
              <w:rPr>
                <w:noProof/>
              </w:rPr>
            </w:pPr>
            <w:r>
              <w:rPr>
                <w:noProof/>
                <w:lang w:eastAsia="zh-CN" w:bidi="he-IL"/>
              </w:rPr>
              <mc:AlternateContent>
                <mc:Choice Requires="wps">
                  <w:drawing>
                    <wp:anchor distT="0" distB="0" distL="114300" distR="114300" simplePos="0" relativeHeight="251704320" behindDoc="0" locked="0" layoutInCell="1" allowOverlap="1">
                      <wp:simplePos x="0" y="0"/>
                      <wp:positionH relativeFrom="column">
                        <wp:posOffset>3182265</wp:posOffset>
                      </wp:positionH>
                      <wp:positionV relativeFrom="paragraph">
                        <wp:posOffset>323792</wp:posOffset>
                      </wp:positionV>
                      <wp:extent cx="23751" cy="1490354"/>
                      <wp:effectExtent l="57150" t="38100" r="71755" b="71755"/>
                      <wp:wrapNone/>
                      <wp:docPr id="20" name="Straight Connector 20"/>
                      <wp:cNvGraphicFramePr/>
                      <a:graphic xmlns:a="http://schemas.openxmlformats.org/drawingml/2006/main">
                        <a:graphicData uri="http://schemas.microsoft.com/office/word/2010/wordprocessingShape">
                          <wps:wsp>
                            <wps:cNvCnPr/>
                            <wps:spPr>
                              <a:xfrm flipH="1" flipV="1">
                                <a:off x="0" y="0"/>
                                <a:ext cx="23751" cy="1490354"/>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11823A" id="Straight Connector 20"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250.55pt,25.5pt" to="252.4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" strokecolor="red" strokeweight="1pt">
                      <v:shadow on="t" color="black" opacity="24903f" origin=",.5" offset="0,.55556mm"/>
                    </v:line>
                  </w:pict>
                </mc:Fallback>
              </mc:AlternateContent>
            </w:r>
            <w:r>
              <w:rPr>
                <w:noProof/>
                <w:lang w:eastAsia="zh-CN" w:bidi="he-IL"/>
              </w:rPr>
              <mc:AlternateContent>
                <mc:Choice Requires="wps">
                  <w:drawing>
                    <wp:anchor distT="0" distB="0" distL="114300" distR="114300" simplePos="0" relativeHeight="251703296" behindDoc="0" locked="0" layoutInCell="1" allowOverlap="1">
                      <wp:simplePos x="0" y="0"/>
                      <wp:positionH relativeFrom="column">
                        <wp:posOffset>504379</wp:posOffset>
                      </wp:positionH>
                      <wp:positionV relativeFrom="paragraph">
                        <wp:posOffset>1119439</wp:posOffset>
                      </wp:positionV>
                      <wp:extent cx="1484415" cy="5938"/>
                      <wp:effectExtent l="38100" t="38100" r="59055" b="89535"/>
                      <wp:wrapNone/>
                      <wp:docPr id="19" name="Straight Connector 19"/>
                      <wp:cNvGraphicFramePr/>
                      <a:graphic xmlns:a="http://schemas.openxmlformats.org/drawingml/2006/main">
                        <a:graphicData uri="http://schemas.microsoft.com/office/word/2010/wordprocessingShape">
                          <wps:wsp>
                            <wps:cNvCnPr/>
                            <wps:spPr>
                              <a:xfrm>
                                <a:off x="0" y="0"/>
                                <a:ext cx="1484415" cy="5938"/>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AE691" id="Straight Connector 1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9.7pt,88.15pt" to="156.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" strokecolor="red" strokeweight="1pt">
                      <v:shadow on="t" color="black" opacity="24903f" origin=",.5" offset="0,.55556mm"/>
                    </v:line>
                  </w:pict>
                </mc:Fallback>
              </mc:AlternateContent>
            </w:r>
            <w:r w:rsidR="00544A4B" w:rsidRPr="000B420F">
              <w:rPr>
                <w:noProof/>
                <w:lang w:eastAsia="zh-CN" w:bidi="he-IL"/>
              </w:rPr>
              <w:drawing>
                <wp:inline distT="0" distB="0" distL="0" distR="0" wp14:anchorId="552631EA" wp14:editId="3555B081">
                  <wp:extent cx="4232432" cy="2505694"/>
                  <wp:effectExtent l="0" t="0" r="0" b="9525"/>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5270" cy="2525135"/>
                          </a:xfrm>
                          <a:prstGeom prst="rect">
                            <a:avLst/>
                          </a:prstGeom>
                          <a:noFill/>
                          <a:ln>
                            <a:noFill/>
                          </a:ln>
                        </pic:spPr>
                      </pic:pic>
                    </a:graphicData>
                  </a:graphic>
                </wp:inline>
              </w:drawing>
            </w:r>
          </w:p>
          <w:p w:rsidR="000B420F" w:rsidRPr="000B420F" w:rsidRDefault="004643BB" w:rsidP="000B420F">
            <w:pPr>
              <w:jc w:val="center"/>
              <w:rPr>
                <w:noProof/>
              </w:rPr>
            </w:pPr>
            <w:r>
              <w:rPr>
                <w:rFonts w:asciiTheme="majorHAnsi" w:hAnsiTheme="majorHAnsi"/>
                <w:b/>
                <w:sz w:val="20"/>
                <w:szCs w:val="20"/>
              </w:rPr>
              <w:t>Figure</w:t>
            </w:r>
            <w:r w:rsidR="000B420F">
              <w:rPr>
                <w:rFonts w:asciiTheme="majorHAnsi" w:hAnsiTheme="majorHAnsi"/>
                <w:b/>
                <w:sz w:val="20"/>
                <w:szCs w:val="20"/>
              </w:rPr>
              <w:t xml:space="preserve"> 4</w:t>
            </w:r>
            <w:r w:rsidR="000B420F" w:rsidRPr="0021655F">
              <w:rPr>
                <w:rFonts w:asciiTheme="majorHAnsi" w:hAnsiTheme="majorHAnsi"/>
                <w:b/>
                <w:sz w:val="20"/>
                <w:szCs w:val="20"/>
              </w:rPr>
              <w:t xml:space="preserve"> </w:t>
            </w:r>
            <w:r w:rsidR="000B420F">
              <w:rPr>
                <w:rFonts w:asciiTheme="majorHAnsi" w:hAnsiTheme="majorHAnsi"/>
                <w:b/>
                <w:sz w:val="20"/>
                <w:szCs w:val="20"/>
              </w:rPr>
              <w:t>–</w:t>
            </w:r>
            <w:r w:rsidR="000B420F" w:rsidRPr="0021655F">
              <w:rPr>
                <w:rFonts w:asciiTheme="majorHAnsi" w:hAnsiTheme="majorHAnsi"/>
                <w:b/>
                <w:sz w:val="20"/>
                <w:szCs w:val="20"/>
              </w:rPr>
              <w:t xml:space="preserve"> </w:t>
            </w:r>
            <w:r w:rsidR="000B420F">
              <w:rPr>
                <w:rFonts w:asciiTheme="majorHAnsi" w:hAnsiTheme="majorHAnsi"/>
                <w:b/>
                <w:sz w:val="20"/>
                <w:szCs w:val="20"/>
              </w:rPr>
              <w:t>Eigenvalue Component Plots</w:t>
            </w:r>
          </w:p>
        </w:tc>
      </w:tr>
    </w:tbl>
    <w:p w:rsidR="00544A4B" w:rsidRPr="000B420F" w:rsidRDefault="00544A4B" w:rsidP="00544A4B"/>
    <w:p w:rsidR="00544A4B" w:rsidRDefault="00544A4B" w:rsidP="00544A4B">
      <w:r>
        <w:rPr>
          <w:b/>
          <w:sz w:val="24"/>
          <w:szCs w:val="24"/>
        </w:rPr>
        <w:t>Components</w:t>
      </w:r>
      <w:r w:rsidRPr="003D4E9F">
        <w:rPr>
          <w:sz w:val="24"/>
          <w:szCs w:val="24"/>
        </w:rPr>
        <w:t>:</w:t>
      </w:r>
    </w:p>
    <w:p w:rsidR="00544A4B" w:rsidRDefault="00E04C7D" w:rsidP="00445584">
      <w:pPr>
        <w:pStyle w:val="NoSpacing"/>
        <w:jc w:val="both"/>
      </w:pPr>
      <w:r>
        <w:lastRenderedPageBreak/>
        <w:t>From the Eigenvalues analysis,</w:t>
      </w:r>
      <w:r w:rsidR="00544A4B">
        <w:t xml:space="preserve"> above we will focus on the first four (4) principal components more closely.</w:t>
      </w:r>
      <w:r>
        <w:t xml:space="preserve"> Running our model with the four principal components </w:t>
      </w:r>
      <w:r w:rsidRPr="00091E31">
        <w:rPr>
          <w:b/>
        </w:rPr>
        <w:t>(Ref: Table D)</w:t>
      </w:r>
      <w:r>
        <w:t xml:space="preserve"> we show that all principal components are</w:t>
      </w:r>
      <w:r w:rsidR="001B568D">
        <w:t xml:space="preserve"> statistically</w:t>
      </w:r>
      <w:r>
        <w:t xml:space="preserve"> significant</w:t>
      </w:r>
      <w:r w:rsidR="001B568D">
        <w:t xml:space="preserve"> (p-values &lt; 0.0001)</w:t>
      </w:r>
      <w:r w:rsidR="00544A4B">
        <w:t xml:space="preserve">. </w:t>
      </w:r>
      <w:r w:rsidR="00932D5F">
        <w:t xml:space="preserve">Component patterns shown in </w:t>
      </w:r>
      <w:r w:rsidR="00932D5F" w:rsidRPr="00091E31">
        <w:rPr>
          <w:b/>
        </w:rPr>
        <w:t>Figure 5</w:t>
      </w:r>
      <w:r w:rsidR="00932D5F">
        <w:t xml:space="preserve"> is a graphical view of </w:t>
      </w:r>
      <w:r w:rsidR="00091E31">
        <w:t>the first component</w:t>
      </w:r>
      <w:r w:rsidR="00932D5F">
        <w:t xml:space="preserve"> </w:t>
      </w:r>
      <w:r w:rsidR="00091E31">
        <w:t>with the second component</w:t>
      </w:r>
      <w:r w:rsidR="00932D5F">
        <w:t xml:space="preserve"> from the </w:t>
      </w:r>
      <w:r w:rsidR="00FA4DA0">
        <w:t>Eigenvectors in table</w:t>
      </w:r>
      <w:r w:rsidR="00932D5F">
        <w:t xml:space="preserve"> </w:t>
      </w:r>
      <w:r w:rsidR="00FA4DA0">
        <w:t xml:space="preserve">E. From this we see that both </w:t>
      </w:r>
      <w:r w:rsidR="002747F8">
        <w:t>Magnesium Oxide(</w:t>
      </w:r>
      <w:r w:rsidR="00FA4DA0">
        <w:t>MG0</w:t>
      </w:r>
      <w:r w:rsidR="002747F8">
        <w:t>)</w:t>
      </w:r>
      <w:r w:rsidR="00FA4DA0">
        <w:t xml:space="preserve"> and </w:t>
      </w:r>
      <w:r w:rsidR="00A8435B">
        <w:t>Potassium Oxide(</w:t>
      </w:r>
      <w:r w:rsidR="00FA4DA0">
        <w:t>K20</w:t>
      </w:r>
      <w:r w:rsidR="00A8435B">
        <w:t>)</w:t>
      </w:r>
      <w:r w:rsidR="00FA4DA0">
        <w:t xml:space="preserve"> correlates highly with the second component.  </w:t>
      </w:r>
      <w:r w:rsidR="006E5E32">
        <w:t xml:space="preserve">Component patterns shown in </w:t>
      </w:r>
      <w:r w:rsidR="006E5E32" w:rsidRPr="00091E31">
        <w:rPr>
          <w:b/>
        </w:rPr>
        <w:t>Figure 6</w:t>
      </w:r>
      <w:r w:rsidR="006E5E32">
        <w:t xml:space="preserve"> show</w:t>
      </w:r>
      <w:r w:rsidR="00091E31">
        <w:t xml:space="preserve"> a graphical view of the first component</w:t>
      </w:r>
      <w:r w:rsidR="006E5E32">
        <w:t xml:space="preserve"> with </w:t>
      </w:r>
      <w:r w:rsidR="00091E31">
        <w:t>the third component</w:t>
      </w:r>
      <w:r w:rsidR="006E5E32">
        <w:t xml:space="preserve">. </w:t>
      </w:r>
      <w:r w:rsidR="00FA4C8A">
        <w:t xml:space="preserve">Here we see a high correlation with the third component for </w:t>
      </w:r>
      <w:r w:rsidR="00A8435B">
        <w:t>Iron Oxide(</w:t>
      </w:r>
      <w:r w:rsidR="00FA4C8A">
        <w:t>FE203</w:t>
      </w:r>
      <w:r w:rsidR="00A8435B">
        <w:t>)</w:t>
      </w:r>
      <w:r w:rsidR="00FA4C8A">
        <w:t xml:space="preserve"> and </w:t>
      </w:r>
      <w:r w:rsidR="00A8435B">
        <w:t>Potassium Oxide(</w:t>
      </w:r>
      <w:r w:rsidR="00FA4C8A">
        <w:t>K20</w:t>
      </w:r>
      <w:r w:rsidR="00A8435B">
        <w:t>)</w:t>
      </w:r>
      <w:r w:rsidR="00FA4C8A">
        <w:t>.</w:t>
      </w:r>
      <w:r w:rsidR="006729A7">
        <w:t xml:space="preserve"> The Eigenvector </w:t>
      </w:r>
      <w:r w:rsidR="006729A7" w:rsidRPr="006729A7">
        <w:rPr>
          <w:b/>
        </w:rPr>
        <w:t>Table E</w:t>
      </w:r>
      <w:r w:rsidR="006729A7">
        <w:t xml:space="preserve"> shows final variables for each principal component with the highlighted boxes</w:t>
      </w:r>
      <w:r w:rsidR="0049167C">
        <w:t xml:space="preserve"> that is used in the regression equation below</w:t>
      </w:r>
      <w:r w:rsidR="006729A7">
        <w:t xml:space="preserve">.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035"/>
        <w:gridCol w:w="4326"/>
      </w:tblGrid>
      <w:tr w:rsidR="00932D5F" w:rsidTr="001A5F21">
        <w:trPr>
          <w:trHeight w:val="3443"/>
          <w:jc w:val="center"/>
        </w:trPr>
        <w:tc>
          <w:tcPr>
            <w:tcW w:w="5035" w:type="dxa"/>
          </w:tcPr>
          <w:p w:rsidR="001A5F21" w:rsidRDefault="001A5F21" w:rsidP="003539D7">
            <w:pPr>
              <w:pStyle w:val="NoSpacing"/>
              <w:rPr>
                <w:noProof/>
              </w:rPr>
            </w:pPr>
            <w:r>
              <w:rPr>
                <w:noProof/>
                <w:lang w:eastAsia="zh-CN" w:bidi="he-IL"/>
              </w:rPr>
              <w:drawing>
                <wp:inline distT="0" distB="0" distL="0" distR="0" wp14:anchorId="7CA47ACA" wp14:editId="4D079B68">
                  <wp:extent cx="2956956" cy="1919128"/>
                  <wp:effectExtent l="0" t="0" r="0" b="5080"/>
                  <wp:docPr id="9" name="Picture 9" descr="\\.psf\Home\Desktop\Screen Shot 2016-11-12 at 12.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12.15.0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1921" cy="1941821"/>
                          </a:xfrm>
                          <a:prstGeom prst="rect">
                            <a:avLst/>
                          </a:prstGeom>
                          <a:noFill/>
                          <a:ln>
                            <a:noFill/>
                          </a:ln>
                        </pic:spPr>
                      </pic:pic>
                    </a:graphicData>
                  </a:graphic>
                </wp:inline>
              </w:drawing>
            </w:r>
          </w:p>
          <w:p w:rsidR="00ED34F1" w:rsidRPr="00E04C7D" w:rsidRDefault="00ED34F1" w:rsidP="00E04C7D">
            <w:pPr>
              <w:pStyle w:val="NoSpacing"/>
              <w:jc w:val="center"/>
              <w:rPr>
                <w:b/>
                <w:noProof/>
                <w:sz w:val="20"/>
                <w:szCs w:val="20"/>
              </w:rPr>
            </w:pPr>
            <w:r w:rsidRPr="00E04C7D">
              <w:rPr>
                <w:b/>
                <w:noProof/>
                <w:sz w:val="20"/>
                <w:szCs w:val="20"/>
              </w:rPr>
              <w:t>Table</w:t>
            </w:r>
            <w:r w:rsidR="00445584" w:rsidRPr="00E04C7D">
              <w:rPr>
                <w:b/>
                <w:noProof/>
                <w:sz w:val="20"/>
                <w:szCs w:val="20"/>
              </w:rPr>
              <w:t xml:space="preserve"> D</w:t>
            </w:r>
            <w:r w:rsidRPr="00E04C7D">
              <w:rPr>
                <w:b/>
                <w:noProof/>
                <w:sz w:val="20"/>
                <w:szCs w:val="20"/>
              </w:rPr>
              <w:t xml:space="preserve"> - Principal component Parameter Estimates</w:t>
            </w:r>
          </w:p>
        </w:tc>
        <w:tc>
          <w:tcPr>
            <w:tcW w:w="4315" w:type="dxa"/>
          </w:tcPr>
          <w:p w:rsidR="001A5F21" w:rsidRDefault="00554723" w:rsidP="003539D7">
            <w:pPr>
              <w:pStyle w:val="NoSpacing"/>
              <w:rPr>
                <w:noProof/>
              </w:rPr>
            </w:pPr>
            <w:r>
              <w:rPr>
                <w:noProof/>
                <w:lang w:eastAsia="zh-CN" w:bidi="he-IL"/>
              </w:rPr>
              <mc:AlternateContent>
                <mc:Choice Requires="wps">
                  <w:drawing>
                    <wp:anchor distT="0" distB="0" distL="114300" distR="114300" simplePos="0" relativeHeight="251712512" behindDoc="0" locked="0" layoutInCell="1" allowOverlap="1">
                      <wp:simplePos x="0" y="0"/>
                      <wp:positionH relativeFrom="column">
                        <wp:posOffset>1742061</wp:posOffset>
                      </wp:positionH>
                      <wp:positionV relativeFrom="paragraph">
                        <wp:posOffset>974189</wp:posOffset>
                      </wp:positionV>
                      <wp:extent cx="404107" cy="196495"/>
                      <wp:effectExtent l="57150" t="19050" r="72390" b="89535"/>
                      <wp:wrapNone/>
                      <wp:docPr id="26" name="Rectangle 26"/>
                      <wp:cNvGraphicFramePr/>
                      <a:graphic xmlns:a="http://schemas.openxmlformats.org/drawingml/2006/main">
                        <a:graphicData uri="http://schemas.microsoft.com/office/word/2010/wordprocessingShape">
                          <wps:wsp>
                            <wps:cNvSpPr/>
                            <wps:spPr>
                              <a:xfrm>
                                <a:off x="0" y="0"/>
                                <a:ext cx="404107" cy="19649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72A6A0" id="Rectangle 26" o:spid="_x0000_s1026" style="position:absolute;margin-left:137.15pt;margin-top:76.7pt;width:31.8pt;height:15.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" filled="f" strokecolor="red">
                      <v:shadow on="t" color="black" opacity="22937f" origin=",.5" offset="0,.63889mm"/>
                    </v:rect>
                  </w:pict>
                </mc:Fallback>
              </mc:AlternateContent>
            </w:r>
            <w:r w:rsidR="00E666E6">
              <w:rPr>
                <w:noProof/>
                <w:lang w:eastAsia="zh-CN" w:bidi="he-IL"/>
              </w:rPr>
              <mc:AlternateContent>
                <mc:Choice Requires="wps">
                  <w:drawing>
                    <wp:anchor distT="0" distB="0" distL="114300" distR="114300" simplePos="0" relativeHeight="251711488" behindDoc="0" locked="0" layoutInCell="1" allowOverlap="1">
                      <wp:simplePos x="0" y="0"/>
                      <wp:positionH relativeFrom="column">
                        <wp:posOffset>1314895</wp:posOffset>
                      </wp:positionH>
                      <wp:positionV relativeFrom="paragraph">
                        <wp:posOffset>1342877</wp:posOffset>
                      </wp:positionV>
                      <wp:extent cx="415637" cy="172192"/>
                      <wp:effectExtent l="57150" t="19050" r="80010" b="94615"/>
                      <wp:wrapNone/>
                      <wp:docPr id="25" name="Rectangle 25"/>
                      <wp:cNvGraphicFramePr/>
                      <a:graphic xmlns:a="http://schemas.openxmlformats.org/drawingml/2006/main">
                        <a:graphicData uri="http://schemas.microsoft.com/office/word/2010/wordprocessingShape">
                          <wps:wsp>
                            <wps:cNvSpPr/>
                            <wps:spPr>
                              <a:xfrm>
                                <a:off x="0" y="0"/>
                                <a:ext cx="415637" cy="17219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C66E30" id="Rectangle 25" o:spid="_x0000_s1026" style="position:absolute;margin-left:103.55pt;margin-top:105.75pt;width:32.75pt;height:13.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" filled="f" strokecolor="red">
                      <v:shadow on="t" color="black" opacity="22937f" origin=",.5" offset="0,.63889mm"/>
                    </v:rect>
                  </w:pict>
                </mc:Fallback>
              </mc:AlternateContent>
            </w:r>
            <w:r w:rsidR="00E666E6">
              <w:rPr>
                <w:noProof/>
                <w:lang w:eastAsia="zh-CN" w:bidi="he-IL"/>
              </w:rPr>
              <mc:AlternateContent>
                <mc:Choice Requires="wps">
                  <w:drawing>
                    <wp:anchor distT="0" distB="0" distL="114300" distR="114300" simplePos="0" relativeHeight="251710464" behindDoc="0" locked="0" layoutInCell="1" allowOverlap="1">
                      <wp:simplePos x="0" y="0"/>
                      <wp:positionH relativeFrom="column">
                        <wp:posOffset>1326771</wp:posOffset>
                      </wp:positionH>
                      <wp:positionV relativeFrom="paragraph">
                        <wp:posOffset>1705074</wp:posOffset>
                      </wp:positionV>
                      <wp:extent cx="415636" cy="172778"/>
                      <wp:effectExtent l="57150" t="19050" r="80010" b="93980"/>
                      <wp:wrapNone/>
                      <wp:docPr id="24" name="Rectangle 24"/>
                      <wp:cNvGraphicFramePr/>
                      <a:graphic xmlns:a="http://schemas.openxmlformats.org/drawingml/2006/main">
                        <a:graphicData uri="http://schemas.microsoft.com/office/word/2010/wordprocessingShape">
                          <wps:wsp>
                            <wps:cNvSpPr/>
                            <wps:spPr>
                              <a:xfrm>
                                <a:off x="0" y="0"/>
                                <a:ext cx="415636" cy="172778"/>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34FA6A" id="Rectangle 24" o:spid="_x0000_s1026" style="position:absolute;margin-left:104.45pt;margin-top:134.25pt;width:32.75pt;height:1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" filled="f" strokecolor="red">
                      <v:shadow on="t" color="black" opacity="22937f" origin=",.5" offset="0,.63889mm"/>
                    </v:rect>
                  </w:pict>
                </mc:Fallback>
              </mc:AlternateContent>
            </w:r>
            <w:r w:rsidR="003533A9">
              <w:rPr>
                <w:noProof/>
                <w:lang w:eastAsia="zh-CN" w:bidi="he-IL"/>
              </w:rPr>
              <mc:AlternateContent>
                <mc:Choice Requires="wps">
                  <w:drawing>
                    <wp:anchor distT="0" distB="0" distL="114300" distR="114300" simplePos="0" relativeHeight="251709440" behindDoc="0" locked="0" layoutInCell="1" allowOverlap="1">
                      <wp:simplePos x="0" y="0"/>
                      <wp:positionH relativeFrom="column">
                        <wp:posOffset>887384</wp:posOffset>
                      </wp:positionH>
                      <wp:positionV relativeFrom="paragraph">
                        <wp:posOffset>1152871</wp:posOffset>
                      </wp:positionV>
                      <wp:extent cx="409698" cy="201881"/>
                      <wp:effectExtent l="57150" t="19050" r="85725" b="103505"/>
                      <wp:wrapNone/>
                      <wp:docPr id="23" name="Rectangle 23"/>
                      <wp:cNvGraphicFramePr/>
                      <a:graphic xmlns:a="http://schemas.openxmlformats.org/drawingml/2006/main">
                        <a:graphicData uri="http://schemas.microsoft.com/office/word/2010/wordprocessingShape">
                          <wps:wsp>
                            <wps:cNvSpPr/>
                            <wps:spPr>
                              <a:xfrm>
                                <a:off x="0" y="0"/>
                                <a:ext cx="409698" cy="20188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DB839B" id="Rectangle 23" o:spid="_x0000_s1026" style="position:absolute;margin-left:69.85pt;margin-top:90.8pt;width:32.25pt;height:15.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" filled="f" strokecolor="red">
                      <v:shadow on="t" color="black" opacity="22937f" origin=",.5" offset="0,.63889mm"/>
                    </v:rect>
                  </w:pict>
                </mc:Fallback>
              </mc:AlternateContent>
            </w:r>
            <w:r w:rsidR="003533A9">
              <w:rPr>
                <w:noProof/>
                <w:lang w:eastAsia="zh-CN" w:bidi="he-IL"/>
              </w:rPr>
              <mc:AlternateContent>
                <mc:Choice Requires="wps">
                  <w:drawing>
                    <wp:anchor distT="0" distB="0" distL="114300" distR="114300" simplePos="0" relativeHeight="251708416" behindDoc="0" locked="0" layoutInCell="1" allowOverlap="1">
                      <wp:simplePos x="0" y="0"/>
                      <wp:positionH relativeFrom="column">
                        <wp:posOffset>899259</wp:posOffset>
                      </wp:positionH>
                      <wp:positionV relativeFrom="paragraph">
                        <wp:posOffset>623867</wp:posOffset>
                      </wp:positionV>
                      <wp:extent cx="409699" cy="178682"/>
                      <wp:effectExtent l="57150" t="19050" r="85725" b="88265"/>
                      <wp:wrapNone/>
                      <wp:docPr id="22" name="Rectangle 22"/>
                      <wp:cNvGraphicFramePr/>
                      <a:graphic xmlns:a="http://schemas.openxmlformats.org/drawingml/2006/main">
                        <a:graphicData uri="http://schemas.microsoft.com/office/word/2010/wordprocessingShape">
                          <wps:wsp>
                            <wps:cNvSpPr/>
                            <wps:spPr>
                              <a:xfrm>
                                <a:off x="0" y="0"/>
                                <a:ext cx="409699" cy="17868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E70ED6" id="Rectangle 22" o:spid="_x0000_s1026" style="position:absolute;margin-left:70.8pt;margin-top:49.1pt;width:32.25pt;height:14.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" filled="f" strokecolor="red">
                      <v:shadow on="t" color="black" opacity="22937f" origin=",.5" offset="0,.63889mm"/>
                    </v:rect>
                  </w:pict>
                </mc:Fallback>
              </mc:AlternateContent>
            </w:r>
            <w:r w:rsidR="00397D7D">
              <w:rPr>
                <w:noProof/>
                <w:lang w:eastAsia="zh-CN" w:bidi="he-IL"/>
              </w:rPr>
              <mc:AlternateContent>
                <mc:Choice Requires="wps">
                  <w:drawing>
                    <wp:anchor distT="0" distB="0" distL="114300" distR="114300" simplePos="0" relativeHeight="251707392" behindDoc="0" locked="0" layoutInCell="1" allowOverlap="1">
                      <wp:simplePos x="0" y="0"/>
                      <wp:positionH relativeFrom="column">
                        <wp:posOffset>477685</wp:posOffset>
                      </wp:positionH>
                      <wp:positionV relativeFrom="paragraph">
                        <wp:posOffset>1503193</wp:posOffset>
                      </wp:positionV>
                      <wp:extent cx="403192" cy="201881"/>
                      <wp:effectExtent l="57150" t="19050" r="73660" b="103505"/>
                      <wp:wrapNone/>
                      <wp:docPr id="21" name="Rectangle 21"/>
                      <wp:cNvGraphicFramePr/>
                      <a:graphic xmlns:a="http://schemas.openxmlformats.org/drawingml/2006/main">
                        <a:graphicData uri="http://schemas.microsoft.com/office/word/2010/wordprocessingShape">
                          <wps:wsp>
                            <wps:cNvSpPr/>
                            <wps:spPr>
                              <a:xfrm>
                                <a:off x="0" y="0"/>
                                <a:ext cx="403192" cy="20188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982691" id="Rectangle 21" o:spid="_x0000_s1026" style="position:absolute;margin-left:37.6pt;margin-top:118.35pt;width:31.75pt;height:15.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" filled="f" strokecolor="red">
                      <v:shadow on="t" color="black" opacity="22937f" origin=",.5" offset="0,.63889mm"/>
                    </v:rect>
                  </w:pict>
                </mc:Fallback>
              </mc:AlternateContent>
            </w:r>
            <w:r w:rsidR="00397D7D">
              <w:rPr>
                <w:noProof/>
                <w:lang w:eastAsia="zh-CN" w:bidi="he-IL"/>
              </w:rPr>
              <mc:AlternateContent>
                <mc:Choice Requires="wps">
                  <w:drawing>
                    <wp:anchor distT="0" distB="0" distL="114300" distR="114300" simplePos="0" relativeHeight="251706368" behindDoc="0" locked="0" layoutInCell="1" allowOverlap="1">
                      <wp:simplePos x="0" y="0"/>
                      <wp:positionH relativeFrom="column">
                        <wp:posOffset>459872</wp:posOffset>
                      </wp:positionH>
                      <wp:positionV relativeFrom="paragraph">
                        <wp:posOffset>790674</wp:posOffset>
                      </wp:positionV>
                      <wp:extent cx="421450" cy="184067"/>
                      <wp:effectExtent l="57150" t="19050" r="74295" b="102235"/>
                      <wp:wrapNone/>
                      <wp:docPr id="14" name="Rectangle 14"/>
                      <wp:cNvGraphicFramePr/>
                      <a:graphic xmlns:a="http://schemas.openxmlformats.org/drawingml/2006/main">
                        <a:graphicData uri="http://schemas.microsoft.com/office/word/2010/wordprocessingShape">
                          <wps:wsp>
                            <wps:cNvSpPr/>
                            <wps:spPr>
                              <a:xfrm>
                                <a:off x="0" y="0"/>
                                <a:ext cx="421450" cy="18406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7E2098" id="Rectangle 14" o:spid="_x0000_s1026" style="position:absolute;margin-left:36.2pt;margin-top:62.25pt;width:33.2pt;height:1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" filled="f" strokecolor="red">
                      <v:shadow on="t" color="black" opacity="22937f" origin=",.5" offset="0,.63889mm"/>
                    </v:rect>
                  </w:pict>
                </mc:Fallback>
              </mc:AlternateContent>
            </w:r>
            <w:r w:rsidR="00397D7D">
              <w:rPr>
                <w:noProof/>
                <w:lang w:eastAsia="zh-CN" w:bidi="he-IL"/>
              </w:rPr>
              <mc:AlternateContent>
                <mc:Choice Requires="wps">
                  <w:drawing>
                    <wp:anchor distT="0" distB="0" distL="114300" distR="114300" simplePos="0" relativeHeight="251705344" behindDoc="0" locked="0" layoutInCell="1" allowOverlap="1">
                      <wp:simplePos x="0" y="0"/>
                      <wp:positionH relativeFrom="column">
                        <wp:posOffset>471747</wp:posOffset>
                      </wp:positionH>
                      <wp:positionV relativeFrom="paragraph">
                        <wp:posOffset>440352</wp:posOffset>
                      </wp:positionV>
                      <wp:extent cx="409699" cy="184067"/>
                      <wp:effectExtent l="57150" t="19050" r="85725" b="102235"/>
                      <wp:wrapNone/>
                      <wp:docPr id="12" name="Rectangle 12"/>
                      <wp:cNvGraphicFramePr/>
                      <a:graphic xmlns:a="http://schemas.openxmlformats.org/drawingml/2006/main">
                        <a:graphicData uri="http://schemas.microsoft.com/office/word/2010/wordprocessingShape">
                          <wps:wsp>
                            <wps:cNvSpPr/>
                            <wps:spPr>
                              <a:xfrm>
                                <a:off x="0" y="0"/>
                                <a:ext cx="409699" cy="18406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8DDBDE" id="Rectangle 12" o:spid="_x0000_s1026" style="position:absolute;margin-left:37.15pt;margin-top:34.65pt;width:32.25pt;height:1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" filled="f" strokecolor="red">
                      <v:shadow on="t" color="black" opacity="22937f" origin=",.5" offset="0,.63889mm"/>
                    </v:rect>
                  </w:pict>
                </mc:Fallback>
              </mc:AlternateContent>
            </w:r>
            <w:r w:rsidR="001A5F21">
              <w:rPr>
                <w:noProof/>
                <w:lang w:eastAsia="zh-CN" w:bidi="he-IL"/>
              </w:rPr>
              <w:drawing>
                <wp:inline distT="0" distB="0" distL="0" distR="0" wp14:anchorId="40F0D8DC" wp14:editId="72BC518D">
                  <wp:extent cx="2306232" cy="1989117"/>
                  <wp:effectExtent l="0" t="0" r="0" b="0"/>
                  <wp:docPr id="11" name="Picture 11" descr="\\.psf\Home\Desktop\Screen Shot 2016-11-12 at 12.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2 at 12.15.2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758" cy="2007683"/>
                          </a:xfrm>
                          <a:prstGeom prst="rect">
                            <a:avLst/>
                          </a:prstGeom>
                          <a:noFill/>
                          <a:ln>
                            <a:noFill/>
                          </a:ln>
                        </pic:spPr>
                      </pic:pic>
                    </a:graphicData>
                  </a:graphic>
                </wp:inline>
              </w:drawing>
            </w:r>
          </w:p>
          <w:p w:rsidR="00ED34F1" w:rsidRPr="001B568D" w:rsidRDefault="00ED34F1" w:rsidP="001B568D">
            <w:pPr>
              <w:pStyle w:val="NoSpacing"/>
              <w:jc w:val="center"/>
              <w:rPr>
                <w:b/>
                <w:noProof/>
                <w:sz w:val="20"/>
                <w:szCs w:val="20"/>
              </w:rPr>
            </w:pPr>
            <w:r w:rsidRPr="001B568D">
              <w:rPr>
                <w:b/>
                <w:noProof/>
                <w:sz w:val="20"/>
                <w:szCs w:val="20"/>
              </w:rPr>
              <w:t xml:space="preserve">Table </w:t>
            </w:r>
            <w:r w:rsidR="00445584" w:rsidRPr="001B568D">
              <w:rPr>
                <w:b/>
                <w:noProof/>
                <w:sz w:val="20"/>
                <w:szCs w:val="20"/>
              </w:rPr>
              <w:t xml:space="preserve">E </w:t>
            </w:r>
            <w:r w:rsidRPr="001B568D">
              <w:rPr>
                <w:b/>
                <w:noProof/>
                <w:sz w:val="20"/>
                <w:szCs w:val="20"/>
              </w:rPr>
              <w:t>– Principal Component Eigenvectors</w:t>
            </w:r>
          </w:p>
        </w:tc>
      </w:tr>
      <w:tr w:rsidR="00932D5F" w:rsidTr="00932D5F">
        <w:trPr>
          <w:trHeight w:val="4913"/>
          <w:jc w:val="center"/>
        </w:trPr>
        <w:tc>
          <w:tcPr>
            <w:tcW w:w="5035" w:type="dxa"/>
          </w:tcPr>
          <w:p w:rsidR="00932D5F" w:rsidRDefault="00932D5F" w:rsidP="00932D5F">
            <w:pPr>
              <w:pStyle w:val="NoSpacing"/>
              <w:jc w:val="center"/>
              <w:rPr>
                <w:noProof/>
              </w:rPr>
            </w:pPr>
            <w:r>
              <w:rPr>
                <w:noProof/>
                <w:lang w:eastAsia="zh-CN" w:bidi="he-IL"/>
              </w:rPr>
              <w:drawing>
                <wp:inline distT="0" distB="0" distL="0" distR="0">
                  <wp:extent cx="2511631" cy="2847032"/>
                  <wp:effectExtent l="0" t="0" r="3175" b="0"/>
                  <wp:docPr id="27" name="Picture 27" descr="\\.psf\Home\Desktop\Screen Shot 2016-11-12 at 4.4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4.44.53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143" cy="2925827"/>
                          </a:xfrm>
                          <a:prstGeom prst="rect">
                            <a:avLst/>
                          </a:prstGeom>
                          <a:noFill/>
                          <a:ln>
                            <a:noFill/>
                          </a:ln>
                        </pic:spPr>
                      </pic:pic>
                    </a:graphicData>
                  </a:graphic>
                </wp:inline>
              </w:drawing>
            </w:r>
          </w:p>
          <w:p w:rsidR="00932D5F" w:rsidRPr="00964388" w:rsidRDefault="00932D5F" w:rsidP="00932D5F">
            <w:pPr>
              <w:pStyle w:val="NoSpacing"/>
              <w:jc w:val="center"/>
              <w:rPr>
                <w:b/>
                <w:noProof/>
                <w:sz w:val="20"/>
                <w:szCs w:val="20"/>
              </w:rPr>
            </w:pPr>
            <w:r w:rsidRPr="00964388">
              <w:rPr>
                <w:b/>
                <w:noProof/>
                <w:sz w:val="20"/>
                <w:szCs w:val="20"/>
              </w:rPr>
              <w:t>Figure 5</w:t>
            </w:r>
            <w:r w:rsidR="00964388" w:rsidRPr="00964388">
              <w:rPr>
                <w:b/>
                <w:noProof/>
                <w:sz w:val="20"/>
                <w:szCs w:val="20"/>
              </w:rPr>
              <w:t xml:space="preserve"> – Component Pattern with Component 2</w:t>
            </w:r>
          </w:p>
        </w:tc>
        <w:tc>
          <w:tcPr>
            <w:tcW w:w="4315" w:type="dxa"/>
          </w:tcPr>
          <w:p w:rsidR="00932D5F" w:rsidRDefault="00932D5F" w:rsidP="003539D7">
            <w:pPr>
              <w:pStyle w:val="NoSpacing"/>
              <w:rPr>
                <w:noProof/>
              </w:rPr>
            </w:pPr>
            <w:r>
              <w:rPr>
                <w:rFonts w:asciiTheme="majorHAnsi" w:hAnsiTheme="majorHAnsi"/>
                <w:b/>
                <w:noProof/>
                <w:color w:val="0F243E" w:themeColor="text2" w:themeShade="80"/>
                <w:sz w:val="28"/>
                <w:szCs w:val="28"/>
                <w:lang w:eastAsia="zh-CN" w:bidi="he-IL"/>
              </w:rPr>
              <w:drawing>
                <wp:inline distT="0" distB="0" distL="0" distR="0" wp14:anchorId="3BC5A206" wp14:editId="27E5A569">
                  <wp:extent cx="2606040" cy="2856016"/>
                  <wp:effectExtent l="0" t="0" r="3810" b="1905"/>
                  <wp:docPr id="29" name="Picture 29" descr="\\.psf\Home\Desktop\Screen Shot 2016-11-12 at 4.4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2 at 4.45.24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0381" cy="2882692"/>
                          </a:xfrm>
                          <a:prstGeom prst="rect">
                            <a:avLst/>
                          </a:prstGeom>
                          <a:noFill/>
                          <a:ln>
                            <a:noFill/>
                          </a:ln>
                        </pic:spPr>
                      </pic:pic>
                    </a:graphicData>
                  </a:graphic>
                </wp:inline>
              </w:drawing>
            </w:r>
          </w:p>
          <w:p w:rsidR="00932D5F" w:rsidRPr="00964388" w:rsidRDefault="00932D5F" w:rsidP="00932D5F">
            <w:pPr>
              <w:pStyle w:val="NoSpacing"/>
              <w:jc w:val="center"/>
              <w:rPr>
                <w:b/>
                <w:noProof/>
                <w:sz w:val="20"/>
                <w:szCs w:val="20"/>
              </w:rPr>
            </w:pPr>
            <w:r w:rsidRPr="00964388">
              <w:rPr>
                <w:b/>
                <w:noProof/>
                <w:sz w:val="20"/>
                <w:szCs w:val="20"/>
              </w:rPr>
              <w:t>Figure 6</w:t>
            </w:r>
            <w:r w:rsidR="00964388" w:rsidRPr="00964388">
              <w:rPr>
                <w:b/>
                <w:noProof/>
                <w:sz w:val="20"/>
                <w:szCs w:val="20"/>
              </w:rPr>
              <w:t xml:space="preserve"> – Component Pattern with Component 3</w:t>
            </w:r>
          </w:p>
        </w:tc>
      </w:tr>
    </w:tbl>
    <w:p w:rsidR="00932D5F" w:rsidRDefault="00932D5F" w:rsidP="001B49A4">
      <w:pPr>
        <w:rPr>
          <w:rFonts w:asciiTheme="majorHAnsi" w:hAnsiTheme="majorHAnsi"/>
          <w:b/>
          <w:color w:val="0F243E" w:themeColor="text2" w:themeShade="80"/>
          <w:sz w:val="28"/>
          <w:szCs w:val="28"/>
        </w:rPr>
      </w:pPr>
    </w:p>
    <w:p w:rsidR="001B49A4" w:rsidRPr="0021655F" w:rsidRDefault="0009536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5</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314531" w:rsidRDefault="00314531" w:rsidP="00314531">
      <w:pPr>
        <w:jc w:val="both"/>
      </w:pPr>
      <w:r w:rsidRPr="003D4E9F">
        <w:rPr>
          <w:b/>
          <w:sz w:val="24"/>
          <w:szCs w:val="24"/>
        </w:rPr>
        <w:t>Statistical Conclusion</w:t>
      </w:r>
      <w:r w:rsidRPr="003D4E9F">
        <w:rPr>
          <w:sz w:val="24"/>
          <w:szCs w:val="24"/>
        </w:rPr>
        <w:t>:</w:t>
      </w:r>
      <w:r w:rsidRPr="007B6846">
        <w:t xml:space="preserve"> </w:t>
      </w:r>
    </w:p>
    <w:p w:rsidR="00314531" w:rsidRPr="00FC4D9F" w:rsidRDefault="00314531" w:rsidP="00314531">
      <w:pPr>
        <w:jc w:val="both"/>
        <w:rPr>
          <w:rFonts w:asciiTheme="majorHAnsi" w:hAnsiTheme="majorHAnsi"/>
          <w:b/>
          <w:bCs/>
        </w:rPr>
      </w:pPr>
      <w:r w:rsidRPr="00FC4D9F">
        <w:rPr>
          <w:b/>
          <w:bCs/>
        </w:rPr>
        <w:lastRenderedPageBreak/>
        <w:t xml:space="preserve">The regression equation based on the response RI and </w:t>
      </w:r>
      <w:r w:rsidRPr="00FC4D9F">
        <w:rPr>
          <w:rFonts w:asciiTheme="majorHAnsi" w:hAnsiTheme="majorHAnsi"/>
          <w:b/>
          <w:bCs/>
        </w:rPr>
        <w:t xml:space="preserve">statistical significance of the first four principal components: </w:t>
      </w:r>
    </w:p>
    <w:p w:rsidR="00314531" w:rsidRDefault="00314531" w:rsidP="00314531">
      <w:pPr>
        <w:jc w:val="both"/>
        <w:rPr>
          <w:rFonts w:asciiTheme="majorHAnsi" w:hAnsiTheme="majorHAnsi"/>
        </w:rPr>
      </w:pPr>
      <m:oMath>
        <m:r>
          <w:rPr>
            <w:rFonts w:ascii="Cambria Math" w:hAnsi="Cambria Math"/>
          </w:rPr>
          <m:t>RI=1.5184-5.1080*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4</m:t>
            </m:r>
          </m:sub>
        </m:sSub>
      </m:oMath>
      <w:r>
        <w:rPr>
          <w:rFonts w:asciiTheme="majorHAnsi" w:hAnsiTheme="majorHAnsi"/>
        </w:rPr>
        <w:t xml:space="preserve"> </w:t>
      </w:r>
    </w:p>
    <w:p w:rsidR="00314531" w:rsidRDefault="00314531" w:rsidP="00BD0E7C">
      <w:pPr>
        <w:pStyle w:val="NoSpacing"/>
        <w:jc w:val="both"/>
      </w:pPr>
      <w:r>
        <w:t>Based on Eigenvalues matrix</w:t>
      </w:r>
      <w:r w:rsidR="008B27CA">
        <w:t xml:space="preserve"> </w:t>
      </w:r>
      <w:r w:rsidR="008B27CA" w:rsidRPr="008B27CA">
        <w:rPr>
          <w:b/>
        </w:rPr>
        <w:t>(Ref: Table E)</w:t>
      </w:r>
      <w:r>
        <w:t>, we can see that the</w:t>
      </w:r>
      <w:r w:rsidRPr="008E762C">
        <w:t xml:space="preserve"> listed original variables mostly contribute based on the direction of their maximum variance, to the prin</w:t>
      </w:r>
      <w:r>
        <w:t>cipal components prin1, prin2, prin3, and prin4:</w:t>
      </w:r>
    </w:p>
    <w:p w:rsidR="000F6CE8" w:rsidRDefault="000F6CE8" w:rsidP="000F6CE8">
      <w:pPr>
        <w:pStyle w:val="NoSpacing"/>
      </w:pPr>
    </w:p>
    <w:p w:rsidR="00314531" w:rsidRPr="00007F30" w:rsidRDefault="00EF4981" w:rsidP="00314531">
      <w:pPr>
        <w:ind w:firstLine="720"/>
        <w:rPr>
          <w:rFonts w:asciiTheme="majorHAnsi" w:hAnsiTheme="majorHAnsi"/>
        </w:rPr>
      </w:pPr>
      <w:r w:rsidRPr="00007F30">
        <w:rPr>
          <w:rFonts w:asciiTheme="majorHAnsi" w:hAnsiTheme="majorHAnsi"/>
        </w:rPr>
        <w:t xml:space="preserve">Prin1: </w:t>
      </w:r>
      <w:r w:rsidR="00A408C5">
        <w:t xml:space="preserve">Sodium </w:t>
      </w:r>
      <w:r w:rsidR="000A7954" w:rsidRPr="00007F30">
        <w:rPr>
          <w:rFonts w:asciiTheme="majorHAnsi" w:hAnsiTheme="majorHAnsi"/>
        </w:rPr>
        <w:t>Oxide</w:t>
      </w:r>
      <w:r w:rsidRPr="00007F30">
        <w:rPr>
          <w:rFonts w:asciiTheme="majorHAnsi" w:hAnsiTheme="majorHAnsi"/>
        </w:rPr>
        <w:t xml:space="preserve"> (NA2O)</w:t>
      </w:r>
      <w:r w:rsidR="00314531" w:rsidRPr="00007F30">
        <w:rPr>
          <w:rFonts w:asciiTheme="majorHAnsi" w:hAnsiTheme="majorHAnsi"/>
        </w:rPr>
        <w:t>,</w:t>
      </w:r>
      <w:r w:rsidRPr="00007F30">
        <w:rPr>
          <w:rFonts w:asciiTheme="majorHAnsi" w:hAnsiTheme="majorHAnsi"/>
        </w:rPr>
        <w:t xml:space="preserve"> </w:t>
      </w:r>
      <w:r w:rsidR="00A408C5">
        <w:t xml:space="preserve">Aluminum </w:t>
      </w:r>
      <w:r w:rsidRPr="00007F30">
        <w:rPr>
          <w:rFonts w:asciiTheme="majorHAnsi" w:hAnsiTheme="majorHAnsi"/>
        </w:rPr>
        <w:t>Oxide</w:t>
      </w:r>
      <w:r w:rsidR="00314531" w:rsidRPr="00007F30">
        <w:rPr>
          <w:rFonts w:asciiTheme="majorHAnsi" w:hAnsiTheme="majorHAnsi"/>
        </w:rPr>
        <w:t xml:space="preserve"> </w:t>
      </w:r>
      <w:r w:rsidRPr="00007F30">
        <w:rPr>
          <w:rFonts w:asciiTheme="majorHAnsi" w:hAnsiTheme="majorHAnsi"/>
        </w:rPr>
        <w:t>(</w:t>
      </w:r>
      <w:r w:rsidR="00314531" w:rsidRPr="00007F30">
        <w:rPr>
          <w:rFonts w:asciiTheme="majorHAnsi" w:hAnsiTheme="majorHAnsi"/>
        </w:rPr>
        <w:t>AL2O3</w:t>
      </w:r>
      <w:r w:rsidRPr="00007F30">
        <w:rPr>
          <w:rFonts w:asciiTheme="majorHAnsi" w:hAnsiTheme="majorHAnsi"/>
        </w:rPr>
        <w:t>)</w:t>
      </w:r>
      <w:r w:rsidR="00314531" w:rsidRPr="00007F30">
        <w:rPr>
          <w:rFonts w:asciiTheme="majorHAnsi" w:hAnsiTheme="majorHAnsi"/>
        </w:rPr>
        <w:t xml:space="preserve"> </w:t>
      </w:r>
      <w:r w:rsidRPr="00007F30">
        <w:rPr>
          <w:rFonts w:asciiTheme="majorHAnsi" w:hAnsiTheme="majorHAnsi"/>
        </w:rPr>
        <w:t xml:space="preserve">and </w:t>
      </w:r>
      <w:r w:rsidR="00A408C5">
        <w:t xml:space="preserve">Barium </w:t>
      </w:r>
      <w:r w:rsidRPr="00007F30">
        <w:rPr>
          <w:rFonts w:asciiTheme="majorHAnsi" w:hAnsiTheme="majorHAnsi"/>
        </w:rPr>
        <w:t>Oxide (BAO)</w:t>
      </w:r>
      <w:r w:rsidR="00314531" w:rsidRPr="00007F30">
        <w:rPr>
          <w:rFonts w:asciiTheme="majorHAnsi" w:hAnsiTheme="majorHAnsi"/>
        </w:rPr>
        <w:t xml:space="preserve"> </w:t>
      </w:r>
    </w:p>
    <w:p w:rsidR="00314531" w:rsidRPr="00D44390" w:rsidRDefault="00EF4981" w:rsidP="00314531">
      <w:pPr>
        <w:ind w:firstLine="720"/>
        <w:rPr>
          <w:rFonts w:asciiTheme="majorHAnsi" w:hAnsiTheme="majorHAnsi"/>
        </w:rPr>
      </w:pPr>
      <w:r>
        <w:rPr>
          <w:rFonts w:asciiTheme="majorHAnsi" w:hAnsiTheme="majorHAnsi"/>
        </w:rPr>
        <w:t>Prin2: Magnesium Oxide (MGO)</w:t>
      </w:r>
      <w:r w:rsidR="00314531" w:rsidRPr="00D44390">
        <w:rPr>
          <w:rFonts w:asciiTheme="majorHAnsi" w:hAnsiTheme="majorHAnsi"/>
        </w:rPr>
        <w:t xml:space="preserve"> and </w:t>
      </w:r>
      <w:r>
        <w:rPr>
          <w:rFonts w:asciiTheme="majorHAnsi" w:hAnsiTheme="majorHAnsi"/>
        </w:rPr>
        <w:t>Potassium Oxide (K2O)</w:t>
      </w:r>
    </w:p>
    <w:p w:rsidR="00314531" w:rsidRDefault="00314531" w:rsidP="00314531">
      <w:pPr>
        <w:ind w:firstLine="720"/>
        <w:rPr>
          <w:rFonts w:asciiTheme="majorHAnsi" w:hAnsiTheme="majorHAnsi"/>
        </w:rPr>
      </w:pPr>
      <w:r>
        <w:rPr>
          <w:rFonts w:asciiTheme="majorHAnsi" w:hAnsiTheme="majorHAnsi"/>
        </w:rPr>
        <w:t xml:space="preserve">Prin3: </w:t>
      </w:r>
      <w:r w:rsidR="00EF4981">
        <w:rPr>
          <w:rFonts w:asciiTheme="majorHAnsi" w:hAnsiTheme="majorHAnsi"/>
        </w:rPr>
        <w:t>Calcium Oxide (CAO)</w:t>
      </w:r>
      <w:r>
        <w:rPr>
          <w:rFonts w:asciiTheme="majorHAnsi" w:hAnsiTheme="majorHAnsi"/>
        </w:rPr>
        <w:t xml:space="preserve"> and </w:t>
      </w:r>
      <w:r w:rsidR="00EF4981">
        <w:rPr>
          <w:rFonts w:asciiTheme="majorHAnsi" w:hAnsiTheme="majorHAnsi"/>
        </w:rPr>
        <w:t>Iron Oxide (FE2O3)</w:t>
      </w:r>
      <w:r>
        <w:rPr>
          <w:rFonts w:asciiTheme="majorHAnsi" w:hAnsiTheme="majorHAnsi"/>
        </w:rPr>
        <w:t xml:space="preserve"> </w:t>
      </w:r>
    </w:p>
    <w:p w:rsidR="00314531" w:rsidRDefault="00314531" w:rsidP="00314531">
      <w:pPr>
        <w:ind w:firstLine="720"/>
        <w:rPr>
          <w:rFonts w:asciiTheme="majorHAnsi" w:hAnsiTheme="majorHAnsi"/>
        </w:rPr>
      </w:pPr>
      <w:r>
        <w:rPr>
          <w:rFonts w:asciiTheme="majorHAnsi" w:hAnsiTheme="majorHAnsi"/>
        </w:rPr>
        <w:t xml:space="preserve">Prin4: </w:t>
      </w:r>
      <w:r w:rsidR="00A408C5">
        <w:rPr>
          <w:rFonts w:asciiTheme="majorHAnsi" w:hAnsiTheme="majorHAnsi"/>
        </w:rPr>
        <w:t>Silicon Oxide (SIO2)</w:t>
      </w:r>
      <w:r>
        <w:rPr>
          <w:rFonts w:asciiTheme="majorHAnsi" w:hAnsiTheme="majorHAnsi"/>
        </w:rPr>
        <w:t xml:space="preserve"> </w:t>
      </w:r>
    </w:p>
    <w:p w:rsidR="00314531" w:rsidRPr="00FC4D9F" w:rsidRDefault="00314531" w:rsidP="00314531">
      <w:pPr>
        <w:spacing w:line="240" w:lineRule="auto"/>
        <w:rPr>
          <w:rFonts w:asciiTheme="majorHAnsi" w:hAnsiTheme="majorHAnsi"/>
          <w:b/>
        </w:rPr>
      </w:pPr>
      <w:r w:rsidRPr="00FC4D9F">
        <w:rPr>
          <w:rFonts w:asciiTheme="majorHAnsi" w:hAnsiTheme="majorHAnsi"/>
          <w:b/>
          <w:sz w:val="24"/>
          <w:szCs w:val="24"/>
        </w:rPr>
        <w:t>The</w:t>
      </w:r>
      <w:r w:rsidRPr="00FC4D9F">
        <w:rPr>
          <w:rFonts w:asciiTheme="majorHAnsi" w:hAnsiTheme="majorHAnsi"/>
          <w:b/>
        </w:rPr>
        <w:t xml:space="preserve"> regression equation of the response RI with the original predictor variables: </w:t>
      </w:r>
    </w:p>
    <w:p w:rsidR="00314531" w:rsidRDefault="00314531" w:rsidP="00314531">
      <w:pPr>
        <w:jc w:val="both"/>
        <w:rPr>
          <w:rFonts w:asciiTheme="majorHAnsi" w:hAnsiTheme="majorHAnsi"/>
        </w:rPr>
      </w:pPr>
      <m:oMath>
        <m:r>
          <w:rPr>
            <w:rFonts w:ascii="Cambria Math" w:hAnsi="Cambria Math"/>
          </w:rPr>
          <m:t>RI=1.5184-5.1080*</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0.</m:t>
            </m:r>
            <m:r>
              <w:rPr>
                <w:rFonts w:ascii="Cambria Math" w:hAnsi="Cambria Math"/>
              </w:rPr>
              <m:t>3</m:t>
            </m:r>
            <m:r>
              <w:rPr>
                <w:rFonts w:ascii="Cambria Math" w:hAnsi="Cambria Math"/>
              </w:rPr>
              <m:t>7</m:t>
            </m:r>
            <w:bookmarkStart w:id="1" w:name="_GoBack"/>
            <w:bookmarkEnd w:id="1"/>
            <m:r>
              <w:rPr>
                <w:rFonts w:ascii="Cambria Math" w:hAnsi="Cambria Math"/>
              </w:rPr>
              <m:t>8403*NA2O+0.521201*</m:t>
            </m:r>
            <m:r>
              <m:rPr>
                <m:sty m:val="p"/>
              </m:rPr>
              <w:rPr>
                <w:rFonts w:ascii="Cambria Math" w:hAnsi="Cambria Math"/>
              </w:rPr>
              <m:t>AL2O3</m:t>
            </m:r>
            <m:r>
              <m:rPr>
                <m:sty m:val="p"/>
              </m:rPr>
              <w:rPr>
                <w:rFonts w:ascii="Cambria Math" w:hAnsiTheme="majorHAnsi"/>
              </w:rPr>
              <m:t>+0.53648</m:t>
            </m:r>
            <m:r>
              <m:rPr>
                <m:sty m:val="p"/>
              </m:rPr>
              <w:rPr>
                <w:rFonts w:ascii="Cambria Math" w:hAnsiTheme="majorHAnsi"/>
              </w:rPr>
              <m:t>*</m:t>
            </m:r>
            <m:r>
              <m:rPr>
                <m:sty m:val="p"/>
              </m:rPr>
              <w:rPr>
                <w:rFonts w:ascii="Cambria Math" w:hAnsi="Cambria Math"/>
              </w:rPr>
              <m:t>BAO</m:t>
            </m:r>
          </m:e>
        </m:d>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(0.401897*</m:t>
        </m:r>
        <m:r>
          <m:rPr>
            <m:sty m:val="p"/>
          </m:rPr>
          <w:rPr>
            <w:rFonts w:ascii="Cambria Math" w:hAnsi="Cambria Math"/>
          </w:rPr>
          <m:t>MGO</m:t>
        </m:r>
        <m:r>
          <m:rPr>
            <m:sty m:val="p"/>
          </m:rPr>
          <w:rPr>
            <w:rFonts w:ascii="Cambria Math" w:hAnsiTheme="majorHAnsi"/>
          </w:rPr>
          <m:t>+0.538804</m:t>
        </m:r>
        <m:r>
          <m:rPr>
            <m:sty m:val="p"/>
          </m:rPr>
          <w:rPr>
            <w:rFonts w:ascii="Cambria Math" w:hAnsiTheme="majorHAnsi"/>
          </w:rPr>
          <m:t>*</m:t>
        </m:r>
        <m:r>
          <m:rPr>
            <m:sty m:val="p"/>
          </m:rPr>
          <w:rPr>
            <w:rFonts w:ascii="Cambria Math" w:hAnsi="Cambria Math"/>
          </w:rPr>
          <m:t>K2O</m:t>
        </m:r>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(0.322727*</m:t>
        </m:r>
        <m:r>
          <m:rPr>
            <m:sty m:val="p"/>
          </m:rPr>
          <w:rPr>
            <w:rFonts w:ascii="Cambria Math" w:hAnsi="Cambria Math"/>
          </w:rPr>
          <m:t>CAO</m:t>
        </m:r>
        <m:r>
          <m:rPr>
            <m:sty m:val="p"/>
          </m:rPr>
          <w:rPr>
            <w:rFonts w:ascii="Cambria Math" w:hAnsiTheme="majorHAnsi"/>
          </w:rPr>
          <m:t>+0.407357</m:t>
        </m:r>
        <m:r>
          <m:rPr>
            <m:sty m:val="p"/>
          </m:rPr>
          <w:rPr>
            <w:rFonts w:ascii="Cambria Math" w:hAnsiTheme="majorHAnsi"/>
          </w:rPr>
          <m:t>*</m:t>
        </m:r>
        <m:r>
          <m:rPr>
            <m:sty m:val="p"/>
          </m:rPr>
          <w:rPr>
            <w:rFonts w:ascii="Cambria Math" w:hAnsi="Cambria Math"/>
          </w:rPr>
          <m:t>FE2O3</m:t>
        </m:r>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(0.829277*SIO2)</m:t>
        </m:r>
      </m:oMath>
      <w:r>
        <w:rPr>
          <w:rFonts w:asciiTheme="majorHAnsi" w:hAnsiTheme="majorHAnsi"/>
        </w:rPr>
        <w:t xml:space="preserve"> </w:t>
      </w:r>
    </w:p>
    <w:p w:rsidR="00314531" w:rsidRDefault="00314531" w:rsidP="00314531">
      <w:pPr>
        <w:rPr>
          <w:rFonts w:asciiTheme="majorHAnsi" w:hAnsiTheme="majorHAnsi"/>
        </w:rPr>
      </w:pPr>
      <w:r>
        <w:t xml:space="preserve"> </w:t>
      </w:r>
      <w:r w:rsidRPr="00CA1E6F">
        <w:rPr>
          <w:rFonts w:asciiTheme="majorHAnsi" w:hAnsiTheme="majorHAnsi"/>
          <w:b/>
          <w:bCs/>
        </w:rPr>
        <w:t>Scope:</w:t>
      </w:r>
      <w:r>
        <w:rPr>
          <w:rFonts w:asciiTheme="majorHAnsi" w:hAnsiTheme="majorHAnsi"/>
        </w:rPr>
        <w:t xml:space="preserve"> </w:t>
      </w:r>
    </w:p>
    <w:p w:rsidR="00314531" w:rsidRDefault="00314531" w:rsidP="00314531">
      <w:pPr>
        <w:pStyle w:val="NoSpacing"/>
        <w:jc w:val="both"/>
      </w:pPr>
      <w:r>
        <w:t>A</w:t>
      </w:r>
      <w:r w:rsidRPr="008E762C">
        <w:t>s we know, the statistical association from these observational data cannot be used to establish a causal interpretation. However, based on the parameter estimates, we do see that there is a very strong correlat</w:t>
      </w:r>
      <w:r>
        <w:t xml:space="preserve">ion between </w:t>
      </w:r>
      <w:r w:rsidRPr="008E762C">
        <w:t>given attributes.</w:t>
      </w:r>
    </w:p>
    <w:p w:rsidR="00EC2F72" w:rsidRDefault="00EC2F72"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Pr="0021655F" w:rsidRDefault="001215CB" w:rsidP="00857704">
      <w:pP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Type  ;</w:t>
            </w:r>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B26DE" w:rsidRDefault="002867DF" w:rsidP="00AA24F1">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4F1" w:rsidRDefault="00AA24F1" w:rsidP="00AA24F1">
            <w:pPr>
              <w:spacing w:after="0" w:line="240" w:lineRule="auto"/>
              <w:rPr>
                <w:rFonts w:asciiTheme="majorHAnsi" w:hAnsiTheme="majorHAnsi"/>
              </w:rPr>
            </w:pP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Initial princomp with </w:t>
            </w:r>
            <w:r w:rsidR="00007F30">
              <w:rPr>
                <w:rFonts w:ascii="Courier New" w:hAnsi="Courier New" w:cs="Courier New"/>
                <w:color w:val="008000"/>
                <w:sz w:val="20"/>
                <w:szCs w:val="20"/>
                <w:shd w:val="clear" w:color="auto" w:fill="FFFFFF"/>
              </w:rPr>
              <w:t>standardized</w:t>
            </w:r>
            <w:r>
              <w:rPr>
                <w:rFonts w:ascii="Courier New" w:hAnsi="Courier New" w:cs="Courier New"/>
                <w:color w:val="008000"/>
                <w:sz w:val="20"/>
                <w:szCs w:val="20"/>
                <w:shd w:val="clear" w:color="auto" w:fill="FFFFFF"/>
              </w:rPr>
              <w:t xml:space="preserve"> data and correlation matrix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=glass;</w:t>
            </w:r>
          </w:p>
          <w:p w:rsidR="00C93031" w:rsidRPr="00007F3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007F30">
              <w:rPr>
                <w:rFonts w:ascii="Courier New" w:hAnsi="Courier New" w:cs="Courier New"/>
                <w:color w:val="000000"/>
                <w:sz w:val="20"/>
                <w:szCs w:val="20"/>
                <w:shd w:val="clear" w:color="auto" w:fill="FFFFFF"/>
                <w:lang w:val="es-ES"/>
              </w:rPr>
              <w:t xml:space="preserve">  </w:t>
            </w:r>
            <w:r w:rsidRPr="00007F30">
              <w:rPr>
                <w:rFonts w:ascii="Courier New" w:hAnsi="Courier New" w:cs="Courier New"/>
                <w:color w:val="0000FF"/>
                <w:sz w:val="20"/>
                <w:szCs w:val="20"/>
                <w:shd w:val="clear" w:color="auto" w:fill="FFFFFF"/>
                <w:lang w:val="es-ES"/>
              </w:rPr>
              <w:t>var</w:t>
            </w:r>
            <w:r w:rsidRPr="00007F30">
              <w:rPr>
                <w:rFonts w:ascii="Courier New" w:hAnsi="Courier New" w:cs="Courier New"/>
                <w:color w:val="000000"/>
                <w:sz w:val="20"/>
                <w:szCs w:val="20"/>
                <w:shd w:val="clear" w:color="auto" w:fill="FFFFFF"/>
                <w:lang w:val="es-ES"/>
              </w:rPr>
              <w:t xml:space="preserve"> NA20 MG0 AL203 SI02 K20 CA0 BA0 FE203 ;</w:t>
            </w:r>
          </w:p>
          <w:p w:rsidR="00C93031" w:rsidRDefault="00C93031" w:rsidP="00C93031">
            <w:pPr>
              <w:rPr>
                <w:rFonts w:asciiTheme="majorHAnsi" w:hAnsiTheme="majorHAnsi"/>
              </w:rPr>
            </w:pPr>
            <w:r w:rsidRPr="00007F30">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Trying the proc factor for principal components analysis validate our number of components*/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=prin </w:t>
            </w:r>
            <w:r>
              <w:rPr>
                <w:rFonts w:ascii="Courier New" w:hAnsi="Courier New" w:cs="Courier New"/>
                <w:color w:val="0000FF"/>
                <w:sz w:val="20"/>
                <w:szCs w:val="20"/>
                <w:shd w:val="clear" w:color="auto" w:fill="FFFFFF"/>
              </w:rPr>
              <w:t>scree</w:t>
            </w:r>
            <w:r>
              <w:rPr>
                <w:rFonts w:ascii="Courier New" w:hAnsi="Courier New" w:cs="Courier New"/>
                <w:color w:val="000000"/>
                <w:sz w:val="20"/>
                <w:szCs w:val="20"/>
                <w:shd w:val="clear" w:color="auto" w:fill="FFFFFF"/>
              </w:rPr>
              <w:t xml:space="preserve"> ;</w:t>
            </w:r>
          </w:p>
          <w:p w:rsidR="00C93031" w:rsidRPr="00007F3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007F30">
              <w:rPr>
                <w:rFonts w:ascii="Courier New" w:hAnsi="Courier New" w:cs="Courier New"/>
                <w:color w:val="0000FF"/>
                <w:sz w:val="20"/>
                <w:szCs w:val="20"/>
                <w:shd w:val="clear" w:color="auto" w:fill="FFFFFF"/>
                <w:lang w:val="es-ES"/>
              </w:rPr>
              <w:t>var</w:t>
            </w:r>
            <w:r w:rsidRPr="00007F30">
              <w:rPr>
                <w:rFonts w:ascii="Courier New" w:hAnsi="Courier New" w:cs="Courier New"/>
                <w:color w:val="000000"/>
                <w:sz w:val="20"/>
                <w:szCs w:val="20"/>
                <w:shd w:val="clear" w:color="auto" w:fill="FFFFFF"/>
                <w:lang w:val="es-ES"/>
              </w:rPr>
              <w:t xml:space="preserve"> NA20 MG0 AL203 SI02 K20 CA0 BA0 FE203 ;</w:t>
            </w:r>
          </w:p>
          <w:p w:rsidR="00C93031" w:rsidRDefault="00C93031" w:rsidP="00C93031">
            <w:pPr>
              <w:rPr>
                <w:rFonts w:asciiTheme="majorHAnsi" w:hAnsiTheme="majorHAnsi"/>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Rerunning the princomp with only the first 4 principal components id RI;*/</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=glassPC plots(ncomp=</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C93031" w:rsidRPr="00007F3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Pr="00007F30">
              <w:rPr>
                <w:rFonts w:ascii="Courier New" w:hAnsi="Courier New" w:cs="Courier New"/>
                <w:color w:val="0000FF"/>
                <w:sz w:val="20"/>
                <w:szCs w:val="20"/>
                <w:shd w:val="clear" w:color="auto" w:fill="FFFFFF"/>
                <w:lang w:val="es-ES"/>
              </w:rPr>
              <w:t>var</w:t>
            </w:r>
            <w:r w:rsidRPr="00007F30">
              <w:rPr>
                <w:rFonts w:ascii="Courier New" w:hAnsi="Courier New" w:cs="Courier New"/>
                <w:color w:val="000000"/>
                <w:sz w:val="20"/>
                <w:szCs w:val="20"/>
                <w:shd w:val="clear" w:color="auto" w:fill="FFFFFF"/>
                <w:lang w:val="es-ES"/>
              </w:rPr>
              <w:t xml:space="preserve"> NA20 MG0 AL203 SI02 K20 CA0 BA0 FE203 ;</w:t>
            </w:r>
          </w:p>
          <w:p w:rsidR="00C93031" w:rsidRPr="00007F3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007F30">
              <w:rPr>
                <w:rFonts w:ascii="Courier New" w:hAnsi="Courier New" w:cs="Courier New"/>
                <w:color w:val="000000"/>
                <w:sz w:val="20"/>
                <w:szCs w:val="20"/>
                <w:shd w:val="clear" w:color="auto" w:fill="FFFFFF"/>
                <w:lang w:val="es-ES"/>
              </w:rPr>
              <w:tab/>
              <w:t xml:space="preserve">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sidRPr="00007F30">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final selection for the principal components using proc reg - all have a p-value &lt; 0.0001</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the adjusted R-square is 0.82*/</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glassPC;</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RI = prin1 prin2 prin3 prin4;</w:t>
            </w:r>
          </w:p>
          <w:p w:rsidR="00C93031" w:rsidRPr="0021655F"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B26DE" w:rsidRPr="0021655F" w:rsidRDefault="002B26DE" w:rsidP="006C0D4F">
      <w:pPr>
        <w:rPr>
          <w:rFonts w:asciiTheme="majorHAnsi" w:hAnsiTheme="majorHAnsi"/>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F963C0" w:rsidRPr="002A3949" w:rsidRDefault="002364ED" w:rsidP="002A3949">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3FB" w:rsidRDefault="004A13FB" w:rsidP="00F42749">
      <w:pPr>
        <w:spacing w:after="0" w:line="240" w:lineRule="auto"/>
      </w:pPr>
      <w:r>
        <w:separator/>
      </w:r>
    </w:p>
  </w:endnote>
  <w:endnote w:type="continuationSeparator" w:id="0">
    <w:p w:rsidR="004A13FB" w:rsidRDefault="004A13FB"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007F30">
          <w:rPr>
            <w:noProof/>
          </w:rPr>
          <w:t>6</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3FB" w:rsidRDefault="004A13FB" w:rsidP="00F42749">
      <w:pPr>
        <w:spacing w:after="0" w:line="240" w:lineRule="auto"/>
      </w:pPr>
      <w:r>
        <w:separator/>
      </w:r>
    </w:p>
  </w:footnote>
  <w:footnote w:type="continuationSeparator" w:id="0">
    <w:p w:rsidR="004A13FB" w:rsidRDefault="004A13FB" w:rsidP="00F42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A9D"/>
    <w:rsid w:val="000033A6"/>
    <w:rsid w:val="0000669C"/>
    <w:rsid w:val="00007F30"/>
    <w:rsid w:val="00013886"/>
    <w:rsid w:val="00021A88"/>
    <w:rsid w:val="000258F8"/>
    <w:rsid w:val="00027C83"/>
    <w:rsid w:val="00032576"/>
    <w:rsid w:val="00034AF3"/>
    <w:rsid w:val="00040F0F"/>
    <w:rsid w:val="00044D4E"/>
    <w:rsid w:val="00051824"/>
    <w:rsid w:val="00055FEE"/>
    <w:rsid w:val="000651DC"/>
    <w:rsid w:val="000741DF"/>
    <w:rsid w:val="00080D71"/>
    <w:rsid w:val="00081120"/>
    <w:rsid w:val="0008243B"/>
    <w:rsid w:val="00087727"/>
    <w:rsid w:val="00091E31"/>
    <w:rsid w:val="0009536A"/>
    <w:rsid w:val="000970A2"/>
    <w:rsid w:val="000A4E13"/>
    <w:rsid w:val="000A7954"/>
    <w:rsid w:val="000B3F13"/>
    <w:rsid w:val="000B420F"/>
    <w:rsid w:val="000B7030"/>
    <w:rsid w:val="000B77EF"/>
    <w:rsid w:val="000C1F02"/>
    <w:rsid w:val="000F0BF5"/>
    <w:rsid w:val="000F2BC1"/>
    <w:rsid w:val="000F6CE8"/>
    <w:rsid w:val="001005B8"/>
    <w:rsid w:val="00107336"/>
    <w:rsid w:val="001215CB"/>
    <w:rsid w:val="00124D13"/>
    <w:rsid w:val="0013257B"/>
    <w:rsid w:val="001449C2"/>
    <w:rsid w:val="00151100"/>
    <w:rsid w:val="00152656"/>
    <w:rsid w:val="001556DE"/>
    <w:rsid w:val="0015725B"/>
    <w:rsid w:val="0016008F"/>
    <w:rsid w:val="0016248C"/>
    <w:rsid w:val="00177A6B"/>
    <w:rsid w:val="001A0D10"/>
    <w:rsid w:val="001A3158"/>
    <w:rsid w:val="001A5F21"/>
    <w:rsid w:val="001A62CD"/>
    <w:rsid w:val="001A63AF"/>
    <w:rsid w:val="001B327B"/>
    <w:rsid w:val="001B49A4"/>
    <w:rsid w:val="001B568D"/>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56F4C"/>
    <w:rsid w:val="00261C9E"/>
    <w:rsid w:val="002747F8"/>
    <w:rsid w:val="002867DF"/>
    <w:rsid w:val="0029133D"/>
    <w:rsid w:val="0029741B"/>
    <w:rsid w:val="002A3949"/>
    <w:rsid w:val="002A5B90"/>
    <w:rsid w:val="002B26DE"/>
    <w:rsid w:val="002B2CBB"/>
    <w:rsid w:val="002D09C5"/>
    <w:rsid w:val="002D0C9E"/>
    <w:rsid w:val="002D0DC6"/>
    <w:rsid w:val="002E458D"/>
    <w:rsid w:val="002F2071"/>
    <w:rsid w:val="00314531"/>
    <w:rsid w:val="0031539C"/>
    <w:rsid w:val="00315828"/>
    <w:rsid w:val="00315F6C"/>
    <w:rsid w:val="00315FEE"/>
    <w:rsid w:val="003220EA"/>
    <w:rsid w:val="003257E0"/>
    <w:rsid w:val="003345A2"/>
    <w:rsid w:val="00350BEC"/>
    <w:rsid w:val="003533A9"/>
    <w:rsid w:val="00356001"/>
    <w:rsid w:val="00361DCC"/>
    <w:rsid w:val="00371B42"/>
    <w:rsid w:val="00371DFC"/>
    <w:rsid w:val="00381EEB"/>
    <w:rsid w:val="0038240A"/>
    <w:rsid w:val="00385DAE"/>
    <w:rsid w:val="0038668C"/>
    <w:rsid w:val="00387618"/>
    <w:rsid w:val="00397D7D"/>
    <w:rsid w:val="003A3B71"/>
    <w:rsid w:val="003A7B4C"/>
    <w:rsid w:val="003B11E4"/>
    <w:rsid w:val="003C218F"/>
    <w:rsid w:val="003C2D66"/>
    <w:rsid w:val="003D4E9F"/>
    <w:rsid w:val="003D72AB"/>
    <w:rsid w:val="003E6815"/>
    <w:rsid w:val="00430455"/>
    <w:rsid w:val="004337F1"/>
    <w:rsid w:val="00440B65"/>
    <w:rsid w:val="00444BD4"/>
    <w:rsid w:val="00445299"/>
    <w:rsid w:val="00445584"/>
    <w:rsid w:val="004643BB"/>
    <w:rsid w:val="00472264"/>
    <w:rsid w:val="00477421"/>
    <w:rsid w:val="004841C2"/>
    <w:rsid w:val="00485CEB"/>
    <w:rsid w:val="0049167C"/>
    <w:rsid w:val="00495B03"/>
    <w:rsid w:val="004A13FB"/>
    <w:rsid w:val="004B28BA"/>
    <w:rsid w:val="004B68EC"/>
    <w:rsid w:val="004B7202"/>
    <w:rsid w:val="004D677C"/>
    <w:rsid w:val="004E10CF"/>
    <w:rsid w:val="004E4C4A"/>
    <w:rsid w:val="00504B3B"/>
    <w:rsid w:val="00512C9C"/>
    <w:rsid w:val="00516E20"/>
    <w:rsid w:val="00530FE9"/>
    <w:rsid w:val="00532A7A"/>
    <w:rsid w:val="00533110"/>
    <w:rsid w:val="00543BCF"/>
    <w:rsid w:val="00544634"/>
    <w:rsid w:val="00544A4B"/>
    <w:rsid w:val="005466B5"/>
    <w:rsid w:val="00550DE6"/>
    <w:rsid w:val="00554723"/>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2C1E"/>
    <w:rsid w:val="00613D63"/>
    <w:rsid w:val="00626600"/>
    <w:rsid w:val="006314AC"/>
    <w:rsid w:val="006356D8"/>
    <w:rsid w:val="0064484C"/>
    <w:rsid w:val="00663B17"/>
    <w:rsid w:val="00671CCE"/>
    <w:rsid w:val="006729A7"/>
    <w:rsid w:val="00672AA4"/>
    <w:rsid w:val="00672C82"/>
    <w:rsid w:val="00677B81"/>
    <w:rsid w:val="006924AF"/>
    <w:rsid w:val="006C07C3"/>
    <w:rsid w:val="006C0D4F"/>
    <w:rsid w:val="006C2685"/>
    <w:rsid w:val="006C38EA"/>
    <w:rsid w:val="006C5FBA"/>
    <w:rsid w:val="006D03DE"/>
    <w:rsid w:val="006D26EA"/>
    <w:rsid w:val="006E5E32"/>
    <w:rsid w:val="006F2621"/>
    <w:rsid w:val="006F778E"/>
    <w:rsid w:val="006F7FFA"/>
    <w:rsid w:val="0071578B"/>
    <w:rsid w:val="00715AE5"/>
    <w:rsid w:val="0071724B"/>
    <w:rsid w:val="00731DE6"/>
    <w:rsid w:val="0073439B"/>
    <w:rsid w:val="00743193"/>
    <w:rsid w:val="007443B6"/>
    <w:rsid w:val="00752B62"/>
    <w:rsid w:val="0075557B"/>
    <w:rsid w:val="00755F34"/>
    <w:rsid w:val="007716C5"/>
    <w:rsid w:val="007833CB"/>
    <w:rsid w:val="00786DA1"/>
    <w:rsid w:val="0078791B"/>
    <w:rsid w:val="00792B62"/>
    <w:rsid w:val="007966DC"/>
    <w:rsid w:val="0079767F"/>
    <w:rsid w:val="007A0902"/>
    <w:rsid w:val="007A4109"/>
    <w:rsid w:val="007B0334"/>
    <w:rsid w:val="007B1D80"/>
    <w:rsid w:val="007D3F13"/>
    <w:rsid w:val="007E4947"/>
    <w:rsid w:val="007F1A23"/>
    <w:rsid w:val="00800511"/>
    <w:rsid w:val="00803E39"/>
    <w:rsid w:val="00807910"/>
    <w:rsid w:val="00811A31"/>
    <w:rsid w:val="00811E4C"/>
    <w:rsid w:val="00817557"/>
    <w:rsid w:val="00825721"/>
    <w:rsid w:val="00831872"/>
    <w:rsid w:val="00853100"/>
    <w:rsid w:val="00857704"/>
    <w:rsid w:val="00863D2B"/>
    <w:rsid w:val="00866BEF"/>
    <w:rsid w:val="00883D02"/>
    <w:rsid w:val="008A36C0"/>
    <w:rsid w:val="008B27CA"/>
    <w:rsid w:val="008C0BDB"/>
    <w:rsid w:val="008D3A6C"/>
    <w:rsid w:val="008F14B5"/>
    <w:rsid w:val="009001F0"/>
    <w:rsid w:val="00900B8B"/>
    <w:rsid w:val="00900C17"/>
    <w:rsid w:val="00902993"/>
    <w:rsid w:val="00912ADE"/>
    <w:rsid w:val="00931454"/>
    <w:rsid w:val="00932D5F"/>
    <w:rsid w:val="00934466"/>
    <w:rsid w:val="0095525B"/>
    <w:rsid w:val="00960378"/>
    <w:rsid w:val="00962511"/>
    <w:rsid w:val="00962A88"/>
    <w:rsid w:val="00964388"/>
    <w:rsid w:val="00967BFC"/>
    <w:rsid w:val="00975D17"/>
    <w:rsid w:val="00981811"/>
    <w:rsid w:val="00990860"/>
    <w:rsid w:val="00994116"/>
    <w:rsid w:val="009A11B9"/>
    <w:rsid w:val="009A24C0"/>
    <w:rsid w:val="009A3FA2"/>
    <w:rsid w:val="009B018A"/>
    <w:rsid w:val="009B50A5"/>
    <w:rsid w:val="009C3469"/>
    <w:rsid w:val="009D1667"/>
    <w:rsid w:val="009E5686"/>
    <w:rsid w:val="009F06D4"/>
    <w:rsid w:val="00A007FB"/>
    <w:rsid w:val="00A1655E"/>
    <w:rsid w:val="00A24CA2"/>
    <w:rsid w:val="00A35601"/>
    <w:rsid w:val="00A408C5"/>
    <w:rsid w:val="00A47A91"/>
    <w:rsid w:val="00A655F6"/>
    <w:rsid w:val="00A70E4E"/>
    <w:rsid w:val="00A76D78"/>
    <w:rsid w:val="00A82651"/>
    <w:rsid w:val="00A8435B"/>
    <w:rsid w:val="00A8527A"/>
    <w:rsid w:val="00A855BF"/>
    <w:rsid w:val="00AA24F1"/>
    <w:rsid w:val="00AB3D31"/>
    <w:rsid w:val="00AB7EE8"/>
    <w:rsid w:val="00AC1DB7"/>
    <w:rsid w:val="00AC495E"/>
    <w:rsid w:val="00AE212E"/>
    <w:rsid w:val="00AF6039"/>
    <w:rsid w:val="00B061BE"/>
    <w:rsid w:val="00B17777"/>
    <w:rsid w:val="00B204F3"/>
    <w:rsid w:val="00B568E0"/>
    <w:rsid w:val="00B62545"/>
    <w:rsid w:val="00B66C67"/>
    <w:rsid w:val="00B73CBC"/>
    <w:rsid w:val="00B74ED3"/>
    <w:rsid w:val="00B75FAD"/>
    <w:rsid w:val="00B90D5F"/>
    <w:rsid w:val="00B91017"/>
    <w:rsid w:val="00BA28DF"/>
    <w:rsid w:val="00BB1A24"/>
    <w:rsid w:val="00BB1B1C"/>
    <w:rsid w:val="00BC7513"/>
    <w:rsid w:val="00BD0E7C"/>
    <w:rsid w:val="00BD235A"/>
    <w:rsid w:val="00BE4267"/>
    <w:rsid w:val="00BE5B2A"/>
    <w:rsid w:val="00BF3F64"/>
    <w:rsid w:val="00C01827"/>
    <w:rsid w:val="00C12608"/>
    <w:rsid w:val="00C13A46"/>
    <w:rsid w:val="00C16A9D"/>
    <w:rsid w:val="00C22384"/>
    <w:rsid w:val="00C27BBF"/>
    <w:rsid w:val="00C32152"/>
    <w:rsid w:val="00C37D0A"/>
    <w:rsid w:val="00C464BF"/>
    <w:rsid w:val="00C5331F"/>
    <w:rsid w:val="00C772DC"/>
    <w:rsid w:val="00C83214"/>
    <w:rsid w:val="00C86C03"/>
    <w:rsid w:val="00C93031"/>
    <w:rsid w:val="00CB26D8"/>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04C7D"/>
    <w:rsid w:val="00E10C1B"/>
    <w:rsid w:val="00E23527"/>
    <w:rsid w:val="00E3505E"/>
    <w:rsid w:val="00E371C6"/>
    <w:rsid w:val="00E4242A"/>
    <w:rsid w:val="00E4286A"/>
    <w:rsid w:val="00E513F7"/>
    <w:rsid w:val="00E64491"/>
    <w:rsid w:val="00E65448"/>
    <w:rsid w:val="00E65D6D"/>
    <w:rsid w:val="00E666E6"/>
    <w:rsid w:val="00E70BFB"/>
    <w:rsid w:val="00E94351"/>
    <w:rsid w:val="00E979C5"/>
    <w:rsid w:val="00EA0730"/>
    <w:rsid w:val="00EA2D3E"/>
    <w:rsid w:val="00EA4737"/>
    <w:rsid w:val="00EC088C"/>
    <w:rsid w:val="00EC2F72"/>
    <w:rsid w:val="00ED34F1"/>
    <w:rsid w:val="00ED7C75"/>
    <w:rsid w:val="00EE1BC5"/>
    <w:rsid w:val="00EF0530"/>
    <w:rsid w:val="00EF4981"/>
    <w:rsid w:val="00F172C7"/>
    <w:rsid w:val="00F21A78"/>
    <w:rsid w:val="00F22AD7"/>
    <w:rsid w:val="00F27F15"/>
    <w:rsid w:val="00F35D6E"/>
    <w:rsid w:val="00F41ECB"/>
    <w:rsid w:val="00F42749"/>
    <w:rsid w:val="00F5488A"/>
    <w:rsid w:val="00F6151C"/>
    <w:rsid w:val="00F73D43"/>
    <w:rsid w:val="00F92B87"/>
    <w:rsid w:val="00F963C0"/>
    <w:rsid w:val="00FA4C8A"/>
    <w:rsid w:val="00FA4DA0"/>
    <w:rsid w:val="00FD1284"/>
    <w:rsid w:val="00FE29FF"/>
    <w:rsid w:val="00FE494E"/>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 w:type="paragraph" w:customStyle="1" w:styleId="Default">
    <w:name w:val="Default"/>
    <w:rsid w:val="00256F4C"/>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 w:type="paragraph" w:customStyle="1" w:styleId="Default">
    <w:name w:val="Default"/>
    <w:rsid w:val="00256F4C"/>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qnguyen@mail.smu.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rlisbona@mail.smu.edu"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jjecha@mail.smu.edu" TargetMode="External"/><Relationship Id="rId14" Type="http://schemas.openxmlformats.org/officeDocument/2006/relationships/image" Target="media/image3.e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CA4F2F51-A45C-4550-8D2F-3F52CEEB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8</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Heidi Nguyen</cp:lastModifiedBy>
  <cp:revision>88</cp:revision>
  <dcterms:created xsi:type="dcterms:W3CDTF">2016-11-09T05:00:00Z</dcterms:created>
  <dcterms:modified xsi:type="dcterms:W3CDTF">2016-11-13T02:41:00Z</dcterms:modified>
</cp:coreProperties>
</file>