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</w:rPr>
      </w:sdtEndPr>
      <w:sdtContent>
        <w:p w:rsidR="00491B72" w:rsidRPr="008F1606" w:rsidRDefault="009C616E" w:rsidP="00C92F01">
          <w:pPr>
            <w:spacing w:line="360" w:lineRule="auto"/>
            <w:jc w:val="center"/>
            <w:rPr>
              <w:sz w:val="22"/>
              <w:lang w:val="es-ES"/>
            </w:rPr>
          </w:pPr>
          <w:r w:rsidRPr="008F1606">
            <w:rPr>
              <w:rStyle w:val="TitleChar"/>
              <w:lang w:val="es-ES"/>
            </w:rPr>
            <w:t>Anexo III</w:t>
          </w:r>
          <w:r w:rsidR="00BE290A" w:rsidRPr="008F1606">
            <w:rPr>
              <w:rStyle w:val="TitleChar"/>
              <w:lang w:val="es-ES"/>
            </w:rPr>
            <w:t xml:space="preserve"> – Especificación de Diseño</w:t>
          </w:r>
        </w:p>
        <w:p w:rsidR="00A03958" w:rsidRPr="008F1606" w:rsidRDefault="00A03958" w:rsidP="00C92F01">
          <w:pPr>
            <w:pStyle w:val="Subtitle"/>
            <w:spacing w:line="360" w:lineRule="auto"/>
          </w:pPr>
        </w:p>
        <w:p w:rsidR="00A03958" w:rsidRPr="008F1606" w:rsidRDefault="00051B7E" w:rsidP="009C616E">
          <w:pPr>
            <w:rPr>
              <w:rFonts w:asciiTheme="majorHAnsi" w:hAnsiTheme="majorHAnsi"/>
              <w:bCs/>
              <w:color w:val="365F91" w:themeColor="accent1" w:themeShade="BF"/>
              <w:sz w:val="48"/>
              <w:szCs w:val="48"/>
              <w:lang w:val="es-ES"/>
            </w:rPr>
          </w:pPr>
        </w:p>
      </w:sdtContent>
    </w:sdt>
    <w:p w:rsidR="009C616E" w:rsidRPr="008F1606" w:rsidRDefault="009C616E" w:rsidP="009C616E">
      <w:pPr>
        <w:rPr>
          <w:rFonts w:asciiTheme="majorHAnsi" w:hAnsiTheme="majorHAnsi"/>
          <w:bCs/>
          <w:color w:val="365F91" w:themeColor="accent1" w:themeShade="BF"/>
          <w:sz w:val="48"/>
          <w:szCs w:val="48"/>
          <w:lang w:val="es-ES"/>
        </w:rPr>
      </w:pPr>
    </w:p>
    <w:p w:rsidR="00CE7835" w:rsidRPr="008F1606" w:rsidRDefault="00C711A9">
      <w:pPr>
        <w:rPr>
          <w:rFonts w:asciiTheme="majorHAnsi" w:hAnsiTheme="majorHAnsi"/>
          <w:bCs/>
          <w:color w:val="365F91" w:themeColor="accent1" w:themeShade="BF"/>
          <w:sz w:val="48"/>
          <w:szCs w:val="48"/>
          <w:lang w:val="es-ES"/>
        </w:rPr>
      </w:pPr>
      <w:r w:rsidRPr="008F1606">
        <w:rPr>
          <w:i/>
          <w:iCs/>
          <w:lang w:val="es-ES"/>
        </w:rPr>
        <w:br w:type="page"/>
      </w:r>
      <w:r w:rsidR="00CE7835" w:rsidRPr="008F1606">
        <w:rPr>
          <w:i/>
          <w:iCs/>
          <w:lang w:val="es-ES"/>
        </w:rPr>
        <w:lastRenderedPageBreak/>
        <w:br w:type="page"/>
      </w:r>
    </w:p>
    <w:p w:rsidR="00C711A9" w:rsidRPr="008F1606" w:rsidRDefault="00CE7835" w:rsidP="00BE290A">
      <w:pPr>
        <w:rPr>
          <w:rFonts w:asciiTheme="majorHAnsi" w:hAnsiTheme="majorHAnsi" w:cstheme="majorHAnsi"/>
          <w:b/>
          <w:sz w:val="32"/>
          <w:szCs w:val="32"/>
          <w:lang w:val="es-ES"/>
        </w:rPr>
      </w:pPr>
      <w:r w:rsidRPr="008F1606">
        <w:rPr>
          <w:rFonts w:asciiTheme="majorHAnsi" w:hAnsiTheme="majorHAnsi" w:cstheme="majorHAnsi"/>
          <w:b/>
          <w:sz w:val="32"/>
          <w:szCs w:val="32"/>
          <w:lang w:val="es-ES"/>
        </w:rPr>
        <w:lastRenderedPageBreak/>
        <w:t>Lista de cambios</w:t>
      </w:r>
    </w:p>
    <w:p w:rsidR="00CE7835" w:rsidRPr="008F1606" w:rsidRDefault="00CE7835" w:rsidP="00CE7835">
      <w:pPr>
        <w:pStyle w:val="Cuerpo"/>
      </w:pPr>
    </w:p>
    <w:tbl>
      <w:tblPr>
        <w:tblStyle w:val="TableGrid"/>
        <w:tblW w:w="0" w:type="auto"/>
        <w:tblLook w:val="04A0"/>
      </w:tblPr>
      <w:tblGrid>
        <w:gridCol w:w="1432"/>
        <w:gridCol w:w="1376"/>
        <w:gridCol w:w="4621"/>
        <w:gridCol w:w="2147"/>
      </w:tblGrid>
      <w:tr w:rsidR="00CE7835" w:rsidRPr="008F1606" w:rsidTr="00CE7835">
        <w:tc>
          <w:tcPr>
            <w:tcW w:w="1432" w:type="dxa"/>
          </w:tcPr>
          <w:p w:rsidR="00CE7835" w:rsidRPr="008F1606" w:rsidRDefault="00CE7835" w:rsidP="00CE7835">
            <w:pPr>
              <w:pStyle w:val="Cuerpo"/>
              <w:ind w:firstLine="0"/>
              <w:rPr>
                <w:b/>
              </w:rPr>
            </w:pPr>
            <w:r w:rsidRPr="008F1606">
              <w:rPr>
                <w:b/>
              </w:rPr>
              <w:t>Versión</w:t>
            </w:r>
          </w:p>
        </w:tc>
        <w:tc>
          <w:tcPr>
            <w:tcW w:w="1376" w:type="dxa"/>
          </w:tcPr>
          <w:p w:rsidR="00CE7835" w:rsidRPr="008F1606" w:rsidRDefault="00CE7835" w:rsidP="00CE7835">
            <w:pPr>
              <w:pStyle w:val="Cuerpo"/>
              <w:ind w:firstLine="0"/>
              <w:rPr>
                <w:b/>
              </w:rPr>
            </w:pPr>
            <w:r w:rsidRPr="008F1606">
              <w:rPr>
                <w:b/>
              </w:rPr>
              <w:t>Fecha</w:t>
            </w:r>
          </w:p>
        </w:tc>
        <w:tc>
          <w:tcPr>
            <w:tcW w:w="4621" w:type="dxa"/>
          </w:tcPr>
          <w:p w:rsidR="00CE7835" w:rsidRPr="008F1606" w:rsidRDefault="00CE7835" w:rsidP="00CE7835">
            <w:pPr>
              <w:pStyle w:val="Cuerpo"/>
              <w:ind w:firstLine="0"/>
              <w:rPr>
                <w:b/>
              </w:rPr>
            </w:pPr>
            <w:r w:rsidRPr="008F1606">
              <w:rPr>
                <w:b/>
              </w:rPr>
              <w:t>Descripción</w:t>
            </w:r>
          </w:p>
        </w:tc>
        <w:tc>
          <w:tcPr>
            <w:tcW w:w="2147" w:type="dxa"/>
          </w:tcPr>
          <w:p w:rsidR="00CE7835" w:rsidRPr="008F1606" w:rsidRDefault="00CE7835" w:rsidP="00CE7835">
            <w:pPr>
              <w:pStyle w:val="Cuerpo"/>
              <w:ind w:firstLine="0"/>
              <w:rPr>
                <w:b/>
              </w:rPr>
            </w:pPr>
            <w:r w:rsidRPr="008F1606">
              <w:rPr>
                <w:b/>
              </w:rPr>
              <w:t>Autor</w:t>
            </w:r>
          </w:p>
        </w:tc>
      </w:tr>
      <w:tr w:rsidR="00CE7835" w:rsidRPr="008F1606" w:rsidTr="00CE7835">
        <w:tc>
          <w:tcPr>
            <w:tcW w:w="1432" w:type="dxa"/>
          </w:tcPr>
          <w:p w:rsidR="00CE7835" w:rsidRPr="008F1606" w:rsidRDefault="00CE7835" w:rsidP="00CE7835">
            <w:pPr>
              <w:pStyle w:val="Cuerpo"/>
              <w:ind w:firstLine="0"/>
            </w:pPr>
            <w:r w:rsidRPr="008F1606">
              <w:t>1.1</w:t>
            </w:r>
          </w:p>
        </w:tc>
        <w:tc>
          <w:tcPr>
            <w:tcW w:w="1376" w:type="dxa"/>
          </w:tcPr>
          <w:p w:rsidR="00CE7835" w:rsidRPr="008F1606" w:rsidRDefault="00CE7835" w:rsidP="00CE7835">
            <w:pPr>
              <w:pStyle w:val="Cuerpo"/>
              <w:ind w:firstLine="0"/>
            </w:pPr>
            <w:r w:rsidRPr="008F1606">
              <w:t>10/10/2011</w:t>
            </w:r>
          </w:p>
        </w:tc>
        <w:tc>
          <w:tcPr>
            <w:tcW w:w="4621" w:type="dxa"/>
          </w:tcPr>
          <w:p w:rsidR="00CE7835" w:rsidRPr="008F1606" w:rsidRDefault="00CE7835" w:rsidP="00CE7835">
            <w:pPr>
              <w:pStyle w:val="Cuerpo"/>
              <w:ind w:firstLine="0"/>
            </w:pPr>
            <w:r w:rsidRPr="008F1606">
              <w:t>Esqueleto inicial</w:t>
            </w:r>
          </w:p>
        </w:tc>
        <w:tc>
          <w:tcPr>
            <w:tcW w:w="2147" w:type="dxa"/>
          </w:tcPr>
          <w:p w:rsidR="00CE7835" w:rsidRPr="008F1606" w:rsidRDefault="00CE7835" w:rsidP="00CE7835">
            <w:pPr>
              <w:pStyle w:val="Cuerpo"/>
              <w:ind w:firstLine="0"/>
            </w:pPr>
            <w:r w:rsidRPr="008F1606">
              <w:t xml:space="preserve">Romina </w:t>
            </w:r>
            <w:proofErr w:type="spellStart"/>
            <w:r w:rsidRPr="008F1606">
              <w:t>Liuzzi</w:t>
            </w:r>
            <w:proofErr w:type="spellEnd"/>
          </w:p>
        </w:tc>
      </w:tr>
    </w:tbl>
    <w:p w:rsidR="00CE7835" w:rsidRPr="008F1606" w:rsidRDefault="00CE7835" w:rsidP="00CE7835">
      <w:pPr>
        <w:pStyle w:val="Cuerpo"/>
      </w:pPr>
    </w:p>
    <w:p w:rsidR="00BE290A" w:rsidRPr="008F1606" w:rsidRDefault="00BE29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s-ES"/>
        </w:rPr>
      </w:pPr>
      <w:r w:rsidRPr="008F1606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s-ES"/>
        </w:rPr>
        <w:id w:val="1030506188"/>
        <w:docPartObj>
          <w:docPartGallery w:val="Table of Contents"/>
          <w:docPartUnique/>
        </w:docPartObj>
      </w:sdtPr>
      <w:sdtContent>
        <w:p w:rsidR="00BE290A" w:rsidRPr="008F1606" w:rsidRDefault="00BE290A" w:rsidP="00BE290A">
          <w:pPr>
            <w:pStyle w:val="TOCHeading"/>
            <w:jc w:val="center"/>
            <w:rPr>
              <w:lang w:val="es-ES"/>
            </w:rPr>
          </w:pPr>
          <w:r w:rsidRPr="008F1606">
            <w:rPr>
              <w:color w:val="000000" w:themeColor="text1"/>
              <w:lang w:val="es-ES"/>
            </w:rPr>
            <w:t>Tabla de Contenidos</w:t>
          </w:r>
        </w:p>
        <w:p w:rsidR="00BE290A" w:rsidRPr="008F1606" w:rsidRDefault="00051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r w:rsidRPr="008F1606">
            <w:rPr>
              <w:lang w:val="es-ES"/>
            </w:rPr>
            <w:fldChar w:fldCharType="begin"/>
          </w:r>
          <w:r w:rsidR="00BE290A" w:rsidRPr="008F1606">
            <w:rPr>
              <w:lang w:val="es-ES"/>
            </w:rPr>
            <w:instrText xml:space="preserve"> TOC \o "1-3" \h \z \u </w:instrText>
          </w:r>
          <w:r w:rsidRPr="008F1606">
            <w:rPr>
              <w:lang w:val="es-ES"/>
            </w:rPr>
            <w:fldChar w:fldCharType="separate"/>
          </w:r>
          <w:hyperlink w:anchor="_Toc306137321" w:history="1">
            <w:r w:rsidR="00BE290A" w:rsidRPr="008F1606">
              <w:rPr>
                <w:rStyle w:val="Hyperlink"/>
                <w:iCs/>
                <w:noProof/>
                <w:lang w:val="es-ES"/>
              </w:rPr>
              <w:t>Introducción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_Toc306137321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6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2" w:history="1">
            <w:r w:rsidR="00BE290A" w:rsidRPr="008F1606">
              <w:rPr>
                <w:rStyle w:val="Hyperlink"/>
                <w:iCs/>
                <w:noProof/>
                <w:lang w:val="es-ES"/>
              </w:rPr>
              <w:t>Ámbito del software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_Toc306137322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7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3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Diseño de datos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_Toc306137323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8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4" w:history="1">
            <w:r w:rsidR="00BE290A" w:rsidRPr="008F1606">
              <w:rPr>
                <w:rStyle w:val="Hyperlink"/>
                <w:iCs/>
                <w:noProof/>
                <w:lang w:val="es-ES"/>
              </w:rPr>
              <w:t>Objetos de datos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_Toc306137324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8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5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Diseño de la base de datos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_Toc306137325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8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6" w:history="1">
            <w:r w:rsidR="00BE290A" w:rsidRPr="008F1606">
              <w:rPr>
                <w:rStyle w:val="Hyperlink"/>
                <w:iCs/>
                <w:noProof/>
                <w:lang w:val="es-ES"/>
              </w:rPr>
              <w:t>Base de Datos: Aplicación móvil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_Toc306137326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8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7" w:history="1">
            <w:r w:rsidR="00BE290A" w:rsidRPr="008F1606">
              <w:rPr>
                <w:rStyle w:val="Hyperlink"/>
                <w:iCs/>
                <w:noProof/>
                <w:lang w:val="es-ES"/>
              </w:rPr>
              <w:t>Base de Datos Servidor web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_Toc306137327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8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8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Diseño procedimental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_Toc306137328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9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29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Diagrama de secuencia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_Toc306137329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9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0" w:history="1">
            <w:r w:rsidR="00BE290A" w:rsidRPr="008F1606">
              <w:rPr>
                <w:rStyle w:val="Hyperlink"/>
                <w:iCs/>
                <w:noProof/>
                <w:lang w:val="es-ES"/>
              </w:rPr>
              <w:t>Secuencias: 1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_Toc306137330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9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1" w:history="1">
            <w:r w:rsidR="00BE290A" w:rsidRPr="008F1606">
              <w:rPr>
                <w:rStyle w:val="Hyperlink"/>
                <w:iCs/>
                <w:noProof/>
                <w:lang w:val="es-ES"/>
              </w:rPr>
              <w:t>Secuencias: 2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_Toc306137331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9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2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Diseño arquitectónico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_Toc306137332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3" w:history="1">
            <w:r w:rsidR="00BE290A" w:rsidRPr="008F1606">
              <w:rPr>
                <w:rStyle w:val="Hyperlink"/>
                <w:iCs/>
                <w:noProof/>
                <w:lang w:val="es-ES"/>
              </w:rPr>
              <w:t>Paquete: PortalWEB¿?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_Toc306137333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4" w:history="1">
            <w:r w:rsidR="00BE290A" w:rsidRPr="008F1606">
              <w:rPr>
                <w:rStyle w:val="Hyperlink"/>
                <w:iCs/>
                <w:noProof/>
                <w:lang w:val="es-ES"/>
              </w:rPr>
              <w:t>Paquete: Aplicación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_Toc306137334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5" w:history="1">
            <w:r w:rsidR="00BE290A" w:rsidRPr="008F1606">
              <w:rPr>
                <w:rStyle w:val="Hyperlink"/>
                <w:iCs/>
                <w:noProof/>
                <w:lang w:val="es-ES"/>
              </w:rPr>
              <w:t>Paquete: AWEBSQL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_Toc306137335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6" w:history="1">
            <w:r w:rsidR="00BE290A" w:rsidRPr="008F1606">
              <w:rPr>
                <w:rStyle w:val="Hyperlink"/>
                <w:iCs/>
                <w:noProof/>
                <w:lang w:val="es-ES"/>
              </w:rPr>
              <w:t>Paquete Spring Android?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_Toc306137336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7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Diagrama de clases AWEBSQL?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_Toc306137337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8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Diagrama de despliegue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_Toc306137338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10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39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Diseño de la Interfaz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_Toc306137339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11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40" w:history="1">
            <w:r w:rsidR="00BE290A" w:rsidRPr="008F1606">
              <w:rPr>
                <w:rStyle w:val="Hyperlink"/>
                <w:iCs/>
                <w:noProof/>
                <w:lang w:val="es-ES"/>
              </w:rPr>
              <w:t>Interfaz del portal WEB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_Toc306137340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11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41" w:history="1">
            <w:r w:rsidR="00BE290A" w:rsidRPr="008F1606">
              <w:rPr>
                <w:rStyle w:val="Hyperlink"/>
                <w:iCs/>
                <w:noProof/>
                <w:lang w:val="es-ES"/>
              </w:rPr>
              <w:t>Interfaz de aplicación móvil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_Toc306137341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11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42" w:history="1">
            <w:r w:rsidR="00BE290A" w:rsidRPr="008F1606">
              <w:rPr>
                <w:rStyle w:val="Hyperlink"/>
                <w:iCs/>
                <w:noProof/>
                <w:lang w:val="es-ES"/>
              </w:rPr>
              <w:t>Pruebas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_Toc306137342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12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43" w:history="1">
            <w:r w:rsidR="00BE290A" w:rsidRPr="008F1606">
              <w:rPr>
                <w:rStyle w:val="Hyperlink"/>
                <w:iCs/>
                <w:noProof/>
                <w:lang w:val="es-ES"/>
              </w:rPr>
              <w:t>Descripción de las pruebas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_Toc306137343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12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ES"/>
            </w:rPr>
          </w:pPr>
          <w:hyperlink w:anchor="_Toc306137344" w:history="1">
            <w:r w:rsidR="00BE290A" w:rsidRPr="008F1606">
              <w:rPr>
                <w:rStyle w:val="Hyperlink"/>
                <w:iCs/>
                <w:noProof/>
                <w:lang w:val="es-ES"/>
              </w:rPr>
              <w:t>Entorno tecnológico del sistema</w:t>
            </w:r>
            <w:r w:rsidR="00BE290A" w:rsidRPr="008F1606">
              <w:rPr>
                <w:noProof/>
                <w:webHidden/>
                <w:lang w:val="es-ES"/>
              </w:rPr>
              <w:tab/>
            </w:r>
            <w:r w:rsidRPr="008F1606">
              <w:rPr>
                <w:noProof/>
                <w:webHidden/>
                <w:lang w:val="es-ES"/>
              </w:rPr>
              <w:fldChar w:fldCharType="begin"/>
            </w:r>
            <w:r w:rsidR="00BE290A" w:rsidRPr="008F1606">
              <w:rPr>
                <w:noProof/>
                <w:webHidden/>
                <w:lang w:val="es-ES"/>
              </w:rPr>
              <w:instrText xml:space="preserve"> PAGEREF _Toc306137344 \h </w:instrText>
            </w:r>
            <w:r w:rsidRPr="008F1606">
              <w:rPr>
                <w:noProof/>
                <w:webHidden/>
                <w:lang w:val="es-ES"/>
              </w:rPr>
            </w:r>
            <w:r w:rsidRPr="008F1606">
              <w:rPr>
                <w:noProof/>
                <w:webHidden/>
                <w:lang w:val="es-ES"/>
              </w:rPr>
              <w:fldChar w:fldCharType="separate"/>
            </w:r>
            <w:r w:rsidR="00BE290A" w:rsidRPr="008F1606">
              <w:rPr>
                <w:noProof/>
                <w:webHidden/>
                <w:lang w:val="es-ES"/>
              </w:rPr>
              <w:t>13</w:t>
            </w:r>
            <w:r w:rsidRPr="008F1606">
              <w:rPr>
                <w:noProof/>
                <w:webHidden/>
                <w:lang w:val="es-ES"/>
              </w:rPr>
              <w:fldChar w:fldCharType="end"/>
            </w:r>
          </w:hyperlink>
        </w:p>
        <w:p w:rsidR="00BE290A" w:rsidRPr="008F1606" w:rsidRDefault="00051B7E">
          <w:pPr>
            <w:rPr>
              <w:lang w:val="es-ES"/>
            </w:rPr>
          </w:pPr>
          <w:r w:rsidRPr="008F1606">
            <w:rPr>
              <w:lang w:val="es-ES"/>
            </w:rPr>
            <w:fldChar w:fldCharType="end"/>
          </w:r>
        </w:p>
      </w:sdtContent>
    </w:sdt>
    <w:p w:rsidR="009C616E" w:rsidRPr="008F1606" w:rsidRDefault="009C616E" w:rsidP="009C616E">
      <w:pPr>
        <w:rPr>
          <w:i/>
          <w:iCs/>
          <w:lang w:val="es-ES"/>
        </w:rPr>
      </w:pPr>
      <w:r w:rsidRPr="008F1606">
        <w:rPr>
          <w:i/>
          <w:iCs/>
          <w:lang w:val="es-ES"/>
        </w:rPr>
        <w:t xml:space="preserve">  </w:t>
      </w:r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0" w:name="_Toc305969432"/>
      <w:bookmarkStart w:id="1" w:name="_Toc306137321"/>
      <w:r w:rsidRPr="008F1606">
        <w:rPr>
          <w:i/>
          <w:iCs/>
          <w:lang w:val="es-ES"/>
        </w:rPr>
        <w:lastRenderedPageBreak/>
        <w:t>Introducción</w:t>
      </w:r>
      <w:bookmarkEnd w:id="0"/>
      <w:bookmarkEnd w:id="1"/>
    </w:p>
    <w:p w:rsidR="00BE290A" w:rsidRPr="008F1606" w:rsidRDefault="00BE290A" w:rsidP="00BE290A">
      <w:pPr>
        <w:pStyle w:val="Cuerpo"/>
      </w:pPr>
    </w:p>
    <w:p w:rsidR="00BE290A" w:rsidRPr="008F1606" w:rsidRDefault="00BE290A" w:rsidP="00BE290A">
      <w:pPr>
        <w:rPr>
          <w:i/>
          <w:iCs/>
          <w:lang w:val="es-ES"/>
        </w:rPr>
      </w:pPr>
      <w:r w:rsidRPr="008F1606">
        <w:rPr>
          <w:i/>
          <w:iCs/>
          <w:lang w:val="es-ES"/>
        </w:rPr>
        <w:t>La especificación es la etapa que se encarga de describir con detalle el comportamiento externo que deberá tener el sistema, independientemente de la tecnología que utilizaremos en su implementación.</w:t>
      </w:r>
    </w:p>
    <w:p w:rsidR="00BE290A" w:rsidRPr="008F1606" w:rsidRDefault="00BE290A" w:rsidP="00BE290A">
      <w:pPr>
        <w:rPr>
          <w:i/>
          <w:iCs/>
          <w:lang w:val="es-ES"/>
        </w:rPr>
      </w:pPr>
      <w:r w:rsidRPr="008F1606">
        <w:rPr>
          <w:i/>
          <w:iCs/>
          <w:lang w:val="es-ES"/>
        </w:rPr>
        <w:t>Es decir, indica qué es lo que tiene que hacer nuestro sistema según el usuario que se encargará de utilizarlo.</w:t>
      </w:r>
    </w:p>
    <w:p w:rsidR="00BE290A" w:rsidRPr="008F1606" w:rsidRDefault="00BE290A" w:rsidP="00BE290A">
      <w:pPr>
        <w:pStyle w:val="Cuerpo"/>
      </w:pPr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2" w:name="_Toc305969433"/>
      <w:bookmarkStart w:id="3" w:name="_Toc306137322"/>
      <w:r w:rsidRPr="008F1606">
        <w:rPr>
          <w:i/>
          <w:iCs/>
          <w:lang w:val="es-ES"/>
        </w:rPr>
        <w:lastRenderedPageBreak/>
        <w:t>Ámbito del software</w:t>
      </w:r>
      <w:bookmarkEnd w:id="2"/>
      <w:bookmarkEnd w:id="3"/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4" w:name="_Toc305969434"/>
      <w:bookmarkStart w:id="5" w:name="_Toc306137323"/>
      <w:r w:rsidRPr="008F1606">
        <w:rPr>
          <w:i/>
          <w:iCs/>
          <w:lang w:val="es-ES"/>
        </w:rPr>
        <w:lastRenderedPageBreak/>
        <w:t>Diseño de datos</w:t>
      </w:r>
      <w:bookmarkEnd w:id="4"/>
      <w:bookmarkEnd w:id="5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6" w:name="_Toc305969435"/>
      <w:bookmarkStart w:id="7" w:name="_Toc306137324"/>
      <w:r w:rsidRPr="008F1606">
        <w:rPr>
          <w:i/>
          <w:iCs/>
          <w:lang w:val="es-ES"/>
        </w:rPr>
        <w:t>Objetos de datos</w:t>
      </w:r>
      <w:bookmarkEnd w:id="6"/>
      <w:bookmarkEnd w:id="7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8" w:name="_Toc305969436"/>
      <w:bookmarkStart w:id="9" w:name="_Toc306137325"/>
      <w:r w:rsidRPr="008F1606">
        <w:rPr>
          <w:i/>
          <w:iCs/>
          <w:lang w:val="es-ES"/>
        </w:rPr>
        <w:t>Diseño de la base de datos</w:t>
      </w:r>
      <w:bookmarkEnd w:id="8"/>
      <w:bookmarkEnd w:id="9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10" w:name="_Toc305969437"/>
      <w:bookmarkStart w:id="11" w:name="_Toc306137326"/>
      <w:r w:rsidRPr="008F1606">
        <w:rPr>
          <w:i/>
          <w:iCs/>
          <w:lang w:val="es-ES"/>
        </w:rPr>
        <w:t>Base de Datos: Aplicación móvil</w:t>
      </w:r>
      <w:bookmarkEnd w:id="10"/>
      <w:bookmarkEnd w:id="11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12" w:name="_Toc305969438"/>
      <w:bookmarkStart w:id="13" w:name="_Toc306137327"/>
      <w:r w:rsidRPr="008F1606">
        <w:rPr>
          <w:i/>
          <w:iCs/>
          <w:lang w:val="es-ES"/>
        </w:rPr>
        <w:t>Base de Datos Servidor web</w:t>
      </w:r>
      <w:bookmarkEnd w:id="12"/>
      <w:bookmarkEnd w:id="13"/>
    </w:p>
    <w:p w:rsidR="00F214CB" w:rsidRPr="008F1606" w:rsidRDefault="00F214CB" w:rsidP="00F214CB">
      <w:pPr>
        <w:rPr>
          <w:lang w:val="es-ES"/>
        </w:rPr>
      </w:pPr>
    </w:p>
    <w:p w:rsidR="00F214CB" w:rsidRPr="008F1606" w:rsidRDefault="00051B7E" w:rsidP="00F214CB">
      <w:pPr>
        <w:rPr>
          <w:lang w:val="es-ES"/>
        </w:rPr>
      </w:pPr>
      <w:r>
        <w:fldChar w:fldCharType="begin"/>
      </w:r>
      <w:r w:rsidRPr="00890BCF">
        <w:rPr>
          <w:lang w:val="es-ES"/>
        </w:rPr>
        <w:instrText>HYPERLINK "http://www.webdevelopersnotes.com/how-do-i/install-apache-windows-7.php"</w:instrText>
      </w:r>
      <w:r>
        <w:fldChar w:fldCharType="separate"/>
      </w:r>
      <w:r w:rsidR="00F214CB" w:rsidRPr="008F1606">
        <w:rPr>
          <w:rStyle w:val="Hyperlink"/>
          <w:lang w:val="es-ES"/>
        </w:rPr>
        <w:t>http://www.webdevelopersnotes.com/how-do-i/install-apache-windows-7.php</w:t>
      </w:r>
      <w:r>
        <w:fldChar w:fldCharType="end"/>
      </w:r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14" w:name="_Toc305969439"/>
      <w:bookmarkStart w:id="15" w:name="_Toc306137328"/>
      <w:r w:rsidRPr="008F1606">
        <w:rPr>
          <w:i/>
          <w:iCs/>
          <w:lang w:val="es-ES"/>
        </w:rPr>
        <w:lastRenderedPageBreak/>
        <w:t>Diseño procedimental</w:t>
      </w:r>
      <w:bookmarkEnd w:id="14"/>
      <w:bookmarkEnd w:id="15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16" w:name="_Toc305969440"/>
      <w:bookmarkStart w:id="17" w:name="_Toc306137329"/>
      <w:r w:rsidRPr="008F1606">
        <w:rPr>
          <w:i/>
          <w:iCs/>
          <w:lang w:val="es-ES"/>
        </w:rPr>
        <w:t>Diagrama de secuencia</w:t>
      </w:r>
      <w:bookmarkEnd w:id="16"/>
      <w:bookmarkEnd w:id="17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18" w:name="_Toc305969441"/>
      <w:bookmarkStart w:id="19" w:name="_Toc306137330"/>
      <w:r w:rsidRPr="008F1606">
        <w:rPr>
          <w:i/>
          <w:iCs/>
          <w:lang w:val="es-ES"/>
        </w:rPr>
        <w:t>Secuencias: 1</w:t>
      </w:r>
      <w:bookmarkEnd w:id="18"/>
      <w:bookmarkEnd w:id="19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20" w:name="_Toc305969442"/>
      <w:bookmarkStart w:id="21" w:name="_Toc306137331"/>
      <w:r w:rsidRPr="008F1606">
        <w:rPr>
          <w:i/>
          <w:iCs/>
          <w:lang w:val="es-ES"/>
        </w:rPr>
        <w:t>Secuencias: 2</w:t>
      </w:r>
      <w:bookmarkEnd w:id="20"/>
      <w:bookmarkEnd w:id="21"/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22" w:name="_Toc305969443"/>
      <w:bookmarkStart w:id="23" w:name="_Toc306137332"/>
      <w:r w:rsidRPr="008F1606">
        <w:rPr>
          <w:i/>
          <w:iCs/>
          <w:lang w:val="es-ES"/>
        </w:rPr>
        <w:lastRenderedPageBreak/>
        <w:t>Diseño arquitectónico</w:t>
      </w:r>
      <w:bookmarkEnd w:id="22"/>
      <w:bookmarkEnd w:id="23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24" w:name="_Toc305969444"/>
      <w:bookmarkStart w:id="25" w:name="_Toc306137333"/>
      <w:r w:rsidRPr="008F1606">
        <w:rPr>
          <w:i/>
          <w:iCs/>
          <w:lang w:val="es-ES"/>
        </w:rPr>
        <w:t xml:space="preserve">Paquete: </w:t>
      </w:r>
      <w:proofErr w:type="spellStart"/>
      <w:proofErr w:type="gramStart"/>
      <w:r w:rsidRPr="008F1606">
        <w:rPr>
          <w:i/>
          <w:iCs/>
          <w:lang w:val="es-ES"/>
        </w:rPr>
        <w:t>PortalWEB</w:t>
      </w:r>
      <w:proofErr w:type="spellEnd"/>
      <w:r w:rsidRPr="008F1606">
        <w:rPr>
          <w:i/>
          <w:iCs/>
          <w:lang w:val="es-ES"/>
        </w:rPr>
        <w:t>¿</w:t>
      </w:r>
      <w:proofErr w:type="gramEnd"/>
      <w:r w:rsidRPr="008F1606">
        <w:rPr>
          <w:i/>
          <w:iCs/>
          <w:lang w:val="es-ES"/>
        </w:rPr>
        <w:t>?</w:t>
      </w:r>
      <w:bookmarkEnd w:id="24"/>
      <w:bookmarkEnd w:id="25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26" w:name="_Toc305969445"/>
      <w:bookmarkStart w:id="27" w:name="_Toc306137334"/>
      <w:r w:rsidRPr="008F1606">
        <w:rPr>
          <w:i/>
          <w:iCs/>
          <w:lang w:val="es-ES"/>
        </w:rPr>
        <w:t>Paquete: Aplicación</w:t>
      </w:r>
      <w:bookmarkEnd w:id="26"/>
      <w:bookmarkEnd w:id="27"/>
    </w:p>
    <w:p w:rsidR="00053A90" w:rsidRPr="00890BCF" w:rsidRDefault="00053A90" w:rsidP="00053A90">
      <w:pPr>
        <w:pStyle w:val="Heading3"/>
        <w:rPr>
          <w:i/>
          <w:iCs/>
        </w:rPr>
      </w:pPr>
      <w:bookmarkStart w:id="28" w:name="_Toc305969446"/>
      <w:bookmarkStart w:id="29" w:name="_Toc306137335"/>
      <w:r w:rsidRPr="00890BCF">
        <w:rPr>
          <w:i/>
          <w:iCs/>
        </w:rPr>
        <w:t>Paquete: AWEBSQL</w:t>
      </w:r>
      <w:bookmarkEnd w:id="28"/>
      <w:bookmarkEnd w:id="29"/>
    </w:p>
    <w:p w:rsidR="00053A90" w:rsidRPr="00890BCF" w:rsidRDefault="00053A90" w:rsidP="00053A90">
      <w:pPr>
        <w:pStyle w:val="Heading3"/>
        <w:rPr>
          <w:i/>
          <w:iCs/>
        </w:rPr>
      </w:pPr>
      <w:bookmarkStart w:id="30" w:name="_Toc305969447"/>
      <w:bookmarkStart w:id="31" w:name="_Toc306137336"/>
      <w:r w:rsidRPr="00890BCF">
        <w:rPr>
          <w:i/>
          <w:iCs/>
        </w:rPr>
        <w:t>Paquete Spring Android?</w:t>
      </w:r>
      <w:bookmarkEnd w:id="30"/>
      <w:bookmarkEnd w:id="31"/>
    </w:p>
    <w:p w:rsidR="00053A90" w:rsidRPr="008F1606" w:rsidRDefault="00053A90" w:rsidP="00053A90">
      <w:pPr>
        <w:pStyle w:val="Heading3"/>
        <w:rPr>
          <w:i/>
          <w:iCs/>
          <w:lang w:val="es-ES"/>
        </w:rPr>
      </w:pPr>
      <w:bookmarkStart w:id="32" w:name="_Toc305969448"/>
      <w:bookmarkStart w:id="33" w:name="_Toc306137337"/>
      <w:r w:rsidRPr="008F1606">
        <w:rPr>
          <w:i/>
          <w:iCs/>
          <w:lang w:val="es-ES"/>
        </w:rPr>
        <w:t>Diagrama de clases AWEBSQL?</w:t>
      </w:r>
      <w:bookmarkEnd w:id="32"/>
      <w:bookmarkEnd w:id="33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34" w:name="_Toc305969449"/>
      <w:bookmarkStart w:id="35" w:name="_Toc306137338"/>
      <w:r w:rsidRPr="008F1606">
        <w:rPr>
          <w:i/>
          <w:iCs/>
          <w:lang w:val="es-ES"/>
        </w:rPr>
        <w:t>Diagrama de despliegue</w:t>
      </w:r>
      <w:bookmarkEnd w:id="34"/>
      <w:bookmarkEnd w:id="35"/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36" w:name="_Toc305969450"/>
      <w:bookmarkStart w:id="37" w:name="_Toc306137339"/>
      <w:r w:rsidRPr="008F1606">
        <w:rPr>
          <w:i/>
          <w:iCs/>
          <w:lang w:val="es-ES"/>
        </w:rPr>
        <w:lastRenderedPageBreak/>
        <w:t>Diseño de la Interfaz</w:t>
      </w:r>
      <w:bookmarkEnd w:id="36"/>
      <w:bookmarkEnd w:id="37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38" w:name="_Toc305969451"/>
      <w:bookmarkStart w:id="39" w:name="_Toc306137340"/>
      <w:r w:rsidRPr="008F1606">
        <w:rPr>
          <w:i/>
          <w:iCs/>
          <w:lang w:val="es-ES"/>
        </w:rPr>
        <w:t>Interfaz del portal WEB</w:t>
      </w:r>
      <w:bookmarkEnd w:id="38"/>
      <w:bookmarkEnd w:id="39"/>
    </w:p>
    <w:p w:rsidR="00053A90" w:rsidRPr="008F1606" w:rsidRDefault="00053A90" w:rsidP="00053A90">
      <w:pPr>
        <w:pStyle w:val="Heading2"/>
        <w:rPr>
          <w:i/>
          <w:iCs/>
          <w:lang w:val="es-ES"/>
        </w:rPr>
      </w:pPr>
      <w:bookmarkStart w:id="40" w:name="_Toc305969452"/>
      <w:bookmarkStart w:id="41" w:name="_Toc306137341"/>
      <w:r w:rsidRPr="008F1606">
        <w:rPr>
          <w:i/>
          <w:iCs/>
          <w:lang w:val="es-ES"/>
        </w:rPr>
        <w:t>Interfaz de aplicación móvil</w:t>
      </w:r>
      <w:bookmarkEnd w:id="40"/>
      <w:bookmarkEnd w:id="41"/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42" w:name="_Toc305969453"/>
      <w:bookmarkStart w:id="43" w:name="_Toc306137342"/>
      <w:r w:rsidRPr="008F1606">
        <w:rPr>
          <w:i/>
          <w:iCs/>
          <w:lang w:val="es-ES"/>
        </w:rPr>
        <w:lastRenderedPageBreak/>
        <w:t>Pruebas</w:t>
      </w:r>
      <w:bookmarkEnd w:id="42"/>
      <w:bookmarkEnd w:id="43"/>
    </w:p>
    <w:p w:rsidR="00053A90" w:rsidRDefault="00053A90" w:rsidP="00053A90">
      <w:pPr>
        <w:pStyle w:val="Heading2"/>
        <w:rPr>
          <w:i/>
          <w:iCs/>
          <w:lang w:val="es-ES"/>
        </w:rPr>
      </w:pPr>
      <w:bookmarkStart w:id="44" w:name="_Toc305969454"/>
      <w:bookmarkStart w:id="45" w:name="_Toc306137343"/>
      <w:r w:rsidRPr="008F1606">
        <w:rPr>
          <w:i/>
          <w:iCs/>
          <w:lang w:val="es-ES"/>
        </w:rPr>
        <w:t>Descripción de las pruebas</w:t>
      </w:r>
      <w:bookmarkEnd w:id="44"/>
      <w:bookmarkEnd w:id="45"/>
    </w:p>
    <w:p w:rsidR="008A2A51" w:rsidRPr="008A2A51" w:rsidRDefault="008A2A51" w:rsidP="008A2A51">
      <w:pPr>
        <w:pStyle w:val="Cuerpo"/>
      </w:pPr>
      <w:r>
        <w:t>Pruebas de carga/stress del servidor web.</w:t>
      </w:r>
    </w:p>
    <w:p w:rsidR="00053A90" w:rsidRPr="008F1606" w:rsidRDefault="00053A90" w:rsidP="00053A90">
      <w:pPr>
        <w:pStyle w:val="Heading1"/>
        <w:rPr>
          <w:i/>
          <w:iCs/>
          <w:lang w:val="es-ES"/>
        </w:rPr>
      </w:pPr>
      <w:bookmarkStart w:id="46" w:name="_Toc305969455"/>
      <w:bookmarkStart w:id="47" w:name="_Toc306137344"/>
      <w:r w:rsidRPr="008F1606">
        <w:rPr>
          <w:i/>
          <w:iCs/>
          <w:lang w:val="es-ES"/>
        </w:rPr>
        <w:lastRenderedPageBreak/>
        <w:t>Entorno tecnológico del sistema</w:t>
      </w:r>
      <w:bookmarkEnd w:id="46"/>
      <w:bookmarkEnd w:id="47"/>
    </w:p>
    <w:p w:rsidR="002E2CB9" w:rsidRPr="008F1606" w:rsidRDefault="002E2CB9" w:rsidP="002E2CB9">
      <w:pPr>
        <w:pStyle w:val="Cuerpo"/>
      </w:pPr>
    </w:p>
    <w:p w:rsidR="002E2CB9" w:rsidRPr="008F1606" w:rsidRDefault="002E2CB9" w:rsidP="002E2CB9">
      <w:pPr>
        <w:pStyle w:val="Cuerpo"/>
      </w:pPr>
      <w:r w:rsidRPr="008F1606">
        <w:t>Este apartado pretende definir por una parte el equipo físico, el equipo lógico y las comunicaciones que marcan el contexto del sistema software, y por otra todas las restricciones técnicas que existan.</w:t>
      </w:r>
    </w:p>
    <w:p w:rsidR="002E2CB9" w:rsidRPr="008F1606" w:rsidRDefault="002E2CB9" w:rsidP="002E2CB9">
      <w:pPr>
        <w:pStyle w:val="Cuerpo"/>
      </w:pPr>
    </w:p>
    <w:p w:rsidR="002E2CB9" w:rsidRPr="008F1606" w:rsidRDefault="008F1606" w:rsidP="002E2CB9">
      <w:pPr>
        <w:pStyle w:val="Cuerpo"/>
      </w:pPr>
      <w:r w:rsidRPr="008F1606">
        <w:t>Servidor web:</w:t>
      </w:r>
    </w:p>
    <w:p w:rsidR="002E2CB9" w:rsidRPr="008F1606" w:rsidRDefault="008F1606" w:rsidP="002E2CB9">
      <w:pPr>
        <w:pStyle w:val="Cuerpo"/>
      </w:pPr>
      <w:r w:rsidRPr="008F1606">
        <w:t xml:space="preserve">Un servidor web </w:t>
      </w:r>
      <w:r w:rsidR="002E2CB9" w:rsidRPr="008F1606">
        <w:t xml:space="preserve"> tiene definidos unos límites de carga, ya que puede atender un número de conexiones de clientes concurrentes </w:t>
      </w:r>
      <w:r w:rsidRPr="008F1606">
        <w:t>máximo por IP/puerto TCP</w:t>
      </w:r>
      <w:r w:rsidR="002E2CB9" w:rsidRPr="008F1606">
        <w:t xml:space="preserve"> (</w:t>
      </w:r>
      <w:r w:rsidRPr="008F1606">
        <w:t xml:space="preserve">por defecto entre 500 y 1.000 extensible hasta 80.000). También existe un máximo de solicitudes que </w:t>
      </w:r>
      <w:r w:rsidR="00D02892">
        <w:t xml:space="preserve">se </w:t>
      </w:r>
      <w:r w:rsidRPr="008F1606">
        <w:t>puede atender por segundo dependiendo de:</w:t>
      </w:r>
    </w:p>
    <w:p w:rsidR="008F1606" w:rsidRPr="008F1606" w:rsidRDefault="008F1606" w:rsidP="008F1606">
      <w:pPr>
        <w:pStyle w:val="Cuerpo"/>
        <w:numPr>
          <w:ilvl w:val="0"/>
          <w:numId w:val="12"/>
        </w:numPr>
      </w:pPr>
      <w:r w:rsidRPr="008F1606">
        <w:t xml:space="preserve">Configuración </w:t>
      </w:r>
    </w:p>
    <w:p w:rsidR="008F1606" w:rsidRPr="00890BCF" w:rsidRDefault="008F1606" w:rsidP="008F1606">
      <w:pPr>
        <w:pStyle w:val="Cuerpo"/>
        <w:numPr>
          <w:ilvl w:val="0"/>
          <w:numId w:val="12"/>
        </w:numPr>
        <w:rPr>
          <w:lang w:val="en-US"/>
        </w:rPr>
      </w:pPr>
      <w:r w:rsidRPr="00890BCF">
        <w:rPr>
          <w:lang w:val="en-US"/>
        </w:rPr>
        <w:t>Tipo de solicitud HTTP (HEAD, GET, GETALL, POST)</w:t>
      </w:r>
    </w:p>
    <w:p w:rsidR="008F1606" w:rsidRPr="008F1606" w:rsidRDefault="008F1606" w:rsidP="008F1606">
      <w:pPr>
        <w:pStyle w:val="Cuerpo"/>
        <w:numPr>
          <w:ilvl w:val="0"/>
          <w:numId w:val="12"/>
        </w:numPr>
      </w:pPr>
      <w:r w:rsidRPr="008F1606">
        <w:t>Origen del contenido (estático o dinámico)</w:t>
      </w:r>
    </w:p>
    <w:p w:rsidR="008F1606" w:rsidRPr="008F1606" w:rsidRDefault="008F1606" w:rsidP="008F1606">
      <w:pPr>
        <w:pStyle w:val="Cuerpo"/>
        <w:numPr>
          <w:ilvl w:val="0"/>
          <w:numId w:val="12"/>
        </w:numPr>
      </w:pPr>
      <w:r w:rsidRPr="008F1606">
        <w:t>Cacheado de datos servidos</w:t>
      </w:r>
    </w:p>
    <w:p w:rsidR="00D02892" w:rsidRDefault="008F1606" w:rsidP="00D02892">
      <w:pPr>
        <w:pStyle w:val="Cuerpo"/>
        <w:numPr>
          <w:ilvl w:val="0"/>
          <w:numId w:val="12"/>
        </w:numPr>
      </w:pPr>
      <w:r w:rsidRPr="008F1606">
        <w:t>Limitaciones a nivel físico</w:t>
      </w:r>
      <w:r w:rsidR="00D02892">
        <w:t xml:space="preserve"> (RAM, Procesador, etc.)</w:t>
      </w:r>
      <w:r w:rsidRPr="008F1606">
        <w:t>.</w:t>
      </w:r>
    </w:p>
    <w:p w:rsidR="00D02892" w:rsidRPr="008F1606" w:rsidRDefault="00D02892" w:rsidP="00D02892">
      <w:pPr>
        <w:pStyle w:val="Cuerpo"/>
        <w:ind w:left="360" w:firstLine="0"/>
      </w:pPr>
      <w:r>
        <w:t>Cuando un servidor web se acerca al límite de carga deja de responder.</w:t>
      </w:r>
      <w:r w:rsidR="008A2A51">
        <w:t xml:space="preserve"> Para evitar esta situación es posible utilizar un monitor HTTP.</w:t>
      </w:r>
    </w:p>
    <w:sectPr w:rsidR="00D02892" w:rsidRPr="008F1606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283" w:rsidRDefault="00095283" w:rsidP="00491B72">
      <w:pPr>
        <w:spacing w:after="0" w:line="240" w:lineRule="auto"/>
      </w:pPr>
      <w:r>
        <w:separator/>
      </w:r>
    </w:p>
  </w:endnote>
  <w:endnote w:type="continuationSeparator" w:id="0">
    <w:p w:rsidR="00095283" w:rsidRDefault="00095283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051B7E" w:rsidP="00491B72">
    <w:pPr>
      <w:pStyle w:val="Footer"/>
      <w:ind w:right="170"/>
      <w:jc w:val="right"/>
      <w:rPr>
        <w:b/>
      </w:rPr>
    </w:pPr>
    <w:r w:rsidRPr="00051B7E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96511826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890BCF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9C616E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890BCF">
      <w:rPr>
        <w:rFonts w:ascii="Times New Roman" w:hAnsi="Times New Roman" w:cs="Times New Roman"/>
        <w:b/>
        <w:lang w:val="es-ES"/>
      </w:rPr>
      <w:t>junio</w:t>
    </w:r>
    <w:r w:rsidR="009C616E">
      <w:rPr>
        <w:rFonts w:ascii="Times New Roman" w:hAnsi="Times New Roman" w:cs="Times New Roman"/>
        <w:b/>
        <w:lang w:val="es-ES"/>
      </w:rPr>
      <w:t xml:space="preserve">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283" w:rsidRDefault="00095283" w:rsidP="00491B72">
      <w:pPr>
        <w:spacing w:after="0" w:line="240" w:lineRule="auto"/>
      </w:pPr>
      <w:r>
        <w:separator/>
      </w:r>
    </w:p>
  </w:footnote>
  <w:footnote w:type="continuationSeparator" w:id="0">
    <w:p w:rsidR="00095283" w:rsidRDefault="00095283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00BE0"/>
    <w:multiLevelType w:val="hybridMultilevel"/>
    <w:tmpl w:val="ACEA3B6A"/>
    <w:lvl w:ilvl="0" w:tplc="63284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358D1"/>
    <w:rsid w:val="0005146F"/>
    <w:rsid w:val="00051B7E"/>
    <w:rsid w:val="00053A90"/>
    <w:rsid w:val="00064759"/>
    <w:rsid w:val="000728B1"/>
    <w:rsid w:val="00085635"/>
    <w:rsid w:val="00094625"/>
    <w:rsid w:val="00095283"/>
    <w:rsid w:val="00096556"/>
    <w:rsid w:val="000B6898"/>
    <w:rsid w:val="000C6AB1"/>
    <w:rsid w:val="000C77F0"/>
    <w:rsid w:val="00123BE1"/>
    <w:rsid w:val="00150774"/>
    <w:rsid w:val="00152DF7"/>
    <w:rsid w:val="001864F8"/>
    <w:rsid w:val="00193F5D"/>
    <w:rsid w:val="001D1888"/>
    <w:rsid w:val="001F5D44"/>
    <w:rsid w:val="001F6D50"/>
    <w:rsid w:val="00216DC5"/>
    <w:rsid w:val="0025051C"/>
    <w:rsid w:val="00271280"/>
    <w:rsid w:val="0027781F"/>
    <w:rsid w:val="002959D4"/>
    <w:rsid w:val="002B255A"/>
    <w:rsid w:val="002C4472"/>
    <w:rsid w:val="002D2013"/>
    <w:rsid w:val="002E2CB9"/>
    <w:rsid w:val="002F7CA7"/>
    <w:rsid w:val="00300D2C"/>
    <w:rsid w:val="003205D7"/>
    <w:rsid w:val="00344ECA"/>
    <w:rsid w:val="003A7FCC"/>
    <w:rsid w:val="003C3F51"/>
    <w:rsid w:val="003E4A02"/>
    <w:rsid w:val="0041051C"/>
    <w:rsid w:val="00424558"/>
    <w:rsid w:val="00440378"/>
    <w:rsid w:val="00463D4B"/>
    <w:rsid w:val="00486016"/>
    <w:rsid w:val="00486CBF"/>
    <w:rsid w:val="00491B72"/>
    <w:rsid w:val="004B4AB8"/>
    <w:rsid w:val="004C7BB7"/>
    <w:rsid w:val="004E2148"/>
    <w:rsid w:val="005000FA"/>
    <w:rsid w:val="0051280B"/>
    <w:rsid w:val="00523E75"/>
    <w:rsid w:val="00525DB1"/>
    <w:rsid w:val="00537C79"/>
    <w:rsid w:val="00551E67"/>
    <w:rsid w:val="0055224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50A2"/>
    <w:rsid w:val="006D664B"/>
    <w:rsid w:val="0071699A"/>
    <w:rsid w:val="00717974"/>
    <w:rsid w:val="00755DEF"/>
    <w:rsid w:val="007E4FEA"/>
    <w:rsid w:val="00802867"/>
    <w:rsid w:val="008149AB"/>
    <w:rsid w:val="00844FCB"/>
    <w:rsid w:val="008558B1"/>
    <w:rsid w:val="00875407"/>
    <w:rsid w:val="00890BCF"/>
    <w:rsid w:val="008A2A51"/>
    <w:rsid w:val="008C281B"/>
    <w:rsid w:val="008F1606"/>
    <w:rsid w:val="008F3918"/>
    <w:rsid w:val="0094563B"/>
    <w:rsid w:val="009748CB"/>
    <w:rsid w:val="00990485"/>
    <w:rsid w:val="009908CC"/>
    <w:rsid w:val="009A17D2"/>
    <w:rsid w:val="009C616E"/>
    <w:rsid w:val="009D0B31"/>
    <w:rsid w:val="00A03958"/>
    <w:rsid w:val="00A079A2"/>
    <w:rsid w:val="00A56335"/>
    <w:rsid w:val="00A65F34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BE290A"/>
    <w:rsid w:val="00C06716"/>
    <w:rsid w:val="00C2333F"/>
    <w:rsid w:val="00C32C06"/>
    <w:rsid w:val="00C3551F"/>
    <w:rsid w:val="00C35C05"/>
    <w:rsid w:val="00C4094E"/>
    <w:rsid w:val="00C711A9"/>
    <w:rsid w:val="00C74074"/>
    <w:rsid w:val="00C85131"/>
    <w:rsid w:val="00C904F8"/>
    <w:rsid w:val="00C90F45"/>
    <w:rsid w:val="00C92F01"/>
    <w:rsid w:val="00CC120E"/>
    <w:rsid w:val="00CD3808"/>
    <w:rsid w:val="00CE2C07"/>
    <w:rsid w:val="00CE7835"/>
    <w:rsid w:val="00CE7DD2"/>
    <w:rsid w:val="00CF17FD"/>
    <w:rsid w:val="00D02892"/>
    <w:rsid w:val="00D04CBA"/>
    <w:rsid w:val="00D06648"/>
    <w:rsid w:val="00D13AC0"/>
    <w:rsid w:val="00D260B8"/>
    <w:rsid w:val="00D32B29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14CB"/>
    <w:rsid w:val="00F23369"/>
    <w:rsid w:val="00F2709D"/>
    <w:rsid w:val="00F7411B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A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711A9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1A9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A90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71BCD3-4FF4-4843-971C-E0B5F611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8</cp:revision>
  <dcterms:created xsi:type="dcterms:W3CDTF">2011-05-30T18:57:00Z</dcterms:created>
  <dcterms:modified xsi:type="dcterms:W3CDTF">2012-04-21T09:10:00Z</dcterms:modified>
</cp:coreProperties>
</file>