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CFA3F" w14:textId="77777777" w:rsidR="001E31F5" w:rsidRDefault="001E31F5">
      <w:pPr>
        <w:rPr>
          <w:b/>
          <w:sz w:val="40"/>
          <w:szCs w:val="40"/>
        </w:rPr>
      </w:pPr>
    </w:p>
    <w:p w14:paraId="04E91D8E" w14:textId="77777777" w:rsidR="001E31F5" w:rsidRDefault="001E31F5">
      <w:pPr>
        <w:rPr>
          <w:b/>
          <w:sz w:val="40"/>
          <w:szCs w:val="40"/>
        </w:rPr>
      </w:pPr>
    </w:p>
    <w:p w14:paraId="7E1F7BD1" w14:textId="77777777" w:rsidR="001E31F5" w:rsidRDefault="00B415E5">
      <w:pPr>
        <w:tabs>
          <w:tab w:val="left" w:pos="3697"/>
        </w:tabs>
        <w:rPr>
          <w:b/>
          <w:sz w:val="40"/>
          <w:szCs w:val="40"/>
        </w:rPr>
      </w:pPr>
      <w:r>
        <w:rPr>
          <w:b/>
          <w:sz w:val="40"/>
          <w:szCs w:val="40"/>
        </w:rPr>
        <w:t>ISO 20022</w:t>
      </w:r>
    </w:p>
    <w:p w14:paraId="18DDF9B7" w14:textId="77777777" w:rsidR="001E31F5" w:rsidRDefault="00000000">
      <w:pPr>
        <w:pStyle w:val="ProductName"/>
      </w:pPr>
      <w:fldSimple w:instr=" SUBJECT ">
        <w:r w:rsidR="00B415E5">
          <w:t>CASP - Card Sale to POI ISO20022 Protocol</w:t>
        </w:r>
      </w:fldSimple>
    </w:p>
    <w:p w14:paraId="16C18D77" w14:textId="77777777" w:rsidR="001E31F5" w:rsidRDefault="00B415E5">
      <w:pPr>
        <w:pStyle w:val="ProductName"/>
      </w:pPr>
      <w:r>
        <w:rPr>
          <w:color w:val="4F81BD" w:themeColor="accent1"/>
        </w:rPr>
        <w:t xml:space="preserve"> </w:t>
      </w:r>
      <w:r>
        <w:br/>
      </w:r>
    </w:p>
    <w:p w14:paraId="1A5CD99C" w14:textId="36D81161" w:rsidR="001E31F5" w:rsidRDefault="004C5F80">
      <w:pPr>
        <w:rPr>
          <w:sz w:val="32"/>
          <w:szCs w:val="32"/>
        </w:rPr>
      </w:pPr>
      <w:r>
        <w:rPr>
          <w:sz w:val="32"/>
          <w:szCs w:val="32"/>
        </w:rPr>
        <w:t>Approved</w:t>
      </w:r>
      <w:r w:rsidR="00B415E5" w:rsidRPr="00B415E5">
        <w:rPr>
          <w:sz w:val="32"/>
          <w:szCs w:val="32"/>
        </w:rPr>
        <w:t xml:space="preserve"> by the Cards and Related Retail Financial Services SEG</w:t>
      </w:r>
      <w:r>
        <w:rPr>
          <w:sz w:val="32"/>
          <w:szCs w:val="32"/>
        </w:rPr>
        <w:t xml:space="preserve"> on 25 January 2024</w:t>
      </w:r>
    </w:p>
    <w:p w14:paraId="7715052B" w14:textId="77777777" w:rsidR="001E31F5" w:rsidRDefault="001E31F5">
      <w:pPr>
        <w:rPr>
          <w:b/>
        </w:rPr>
      </w:pPr>
    </w:p>
    <w:p w14:paraId="7C74381B" w14:textId="77777777" w:rsidR="001E31F5" w:rsidRDefault="001E31F5">
      <w:pPr>
        <w:rPr>
          <w:b/>
        </w:rPr>
      </w:pPr>
    </w:p>
    <w:p w14:paraId="11995CD2" w14:textId="77777777" w:rsidR="001E31F5" w:rsidRDefault="00B415E5">
      <w:pPr>
        <w:rPr>
          <w:b/>
        </w:rPr>
      </w:pPr>
      <w:r>
        <w:rPr>
          <w:b/>
          <w:sz w:val="48"/>
          <w:szCs w:val="48"/>
        </w:rPr>
        <w:t>Message Definition Report - Part 1</w:t>
      </w:r>
    </w:p>
    <w:p w14:paraId="438AA541" w14:textId="77777777" w:rsidR="001E31F5" w:rsidRDefault="001E31F5">
      <w:pPr>
        <w:pStyle w:val="DocumentSubtitle"/>
        <w:rPr>
          <w:b/>
          <w:iCs/>
        </w:rPr>
      </w:pPr>
    </w:p>
    <w:p w14:paraId="38F27499" w14:textId="77777777" w:rsidR="001E31F5" w:rsidRDefault="001E31F5">
      <w:pPr>
        <w:pStyle w:val="DocumentSubtitle"/>
        <w:rPr>
          <w:b/>
          <w:iCs/>
        </w:rPr>
      </w:pPr>
    </w:p>
    <w:p w14:paraId="486FDE15" w14:textId="5FF9B8DA" w:rsidR="001E31F5" w:rsidRDefault="004C5F80">
      <w:r>
        <w:t>March</w:t>
      </w:r>
      <w:r w:rsidR="00B415E5">
        <w:t xml:space="preserve"> 202</w:t>
      </w:r>
      <w:r>
        <w:t>4</w:t>
      </w:r>
    </w:p>
    <w:p w14:paraId="06A7B6EE" w14:textId="77777777" w:rsidR="001E31F5" w:rsidRDefault="00B415E5">
      <w:pPr>
        <w:spacing w:before="0"/>
      </w:pPr>
      <w:r>
        <w:br w:type="page"/>
      </w:r>
    </w:p>
    <w:p w14:paraId="6B218021" w14:textId="77777777" w:rsidR="001E31F5" w:rsidRDefault="001E31F5"/>
    <w:p w14:paraId="0FF0BA52" w14:textId="77777777" w:rsidR="00C629AF" w:rsidRDefault="00C629AF" w:rsidP="00C629AF">
      <w:pPr>
        <w:pStyle w:val="Sub-title"/>
        <w:rPr>
          <w:lang w:val="en-GB"/>
        </w:rPr>
      </w:pPr>
      <w:r>
        <w:rPr>
          <w:lang w:val="en-GB"/>
        </w:rPr>
        <w:t>Table of contents</w:t>
      </w:r>
    </w:p>
    <w:sdt>
      <w:sdtPr>
        <w:id w:val="325723204"/>
        <w:docPartObj>
          <w:docPartGallery w:val="Table of Contents"/>
          <w:docPartUnique/>
        </w:docPartObj>
      </w:sdtPr>
      <w:sdtContent>
        <w:p w14:paraId="0FDBC76D" w14:textId="61FA5C9F" w:rsidR="00C629AF" w:rsidRDefault="00C629AF">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r>
            <w:fldChar w:fldCharType="begin"/>
          </w:r>
          <w:r>
            <w:rPr>
              <w:rStyle w:val="Sautdindex"/>
              <w:webHidden/>
            </w:rPr>
            <w:instrText xml:space="preserve"> TOC \z \o "1-3" \u \h</w:instrText>
          </w:r>
          <w:r>
            <w:rPr>
              <w:rStyle w:val="Sautdindex"/>
            </w:rPr>
            <w:fldChar w:fldCharType="separate"/>
          </w:r>
          <w:hyperlink w:anchor="_Toc161000306" w:history="1">
            <w:r w:rsidRPr="006C2F91">
              <w:rPr>
                <w:rStyle w:val="Hyperlink"/>
                <w:b/>
                <w:noProof/>
              </w:rPr>
              <w:t>Table of figures</w:t>
            </w:r>
            <w:r>
              <w:rPr>
                <w:noProof/>
                <w:webHidden/>
              </w:rPr>
              <w:tab/>
            </w:r>
            <w:r>
              <w:rPr>
                <w:noProof/>
                <w:webHidden/>
              </w:rPr>
              <w:fldChar w:fldCharType="begin"/>
            </w:r>
            <w:r>
              <w:rPr>
                <w:noProof/>
                <w:webHidden/>
              </w:rPr>
              <w:instrText xml:space="preserve"> PAGEREF _Toc161000306 \h </w:instrText>
            </w:r>
            <w:r>
              <w:rPr>
                <w:noProof/>
                <w:webHidden/>
              </w:rPr>
            </w:r>
            <w:r>
              <w:rPr>
                <w:noProof/>
                <w:webHidden/>
              </w:rPr>
              <w:fldChar w:fldCharType="separate"/>
            </w:r>
            <w:r>
              <w:rPr>
                <w:noProof/>
                <w:webHidden/>
              </w:rPr>
              <w:t>4</w:t>
            </w:r>
            <w:r>
              <w:rPr>
                <w:noProof/>
                <w:webHidden/>
              </w:rPr>
              <w:fldChar w:fldCharType="end"/>
            </w:r>
          </w:hyperlink>
        </w:p>
        <w:p w14:paraId="7D7E4F46" w14:textId="77B0D796" w:rsidR="00C629AF" w:rsidRDefault="00000000">
          <w:pPr>
            <w:pStyle w:val="TOC1"/>
            <w:tabs>
              <w:tab w:val="left" w:pos="4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07" w:history="1">
            <w:r w:rsidR="00C629AF" w:rsidRPr="006C2F91">
              <w:rPr>
                <w:rStyle w:val="Hyperlink"/>
                <w:noProof/>
              </w:rPr>
              <w:t>1.</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Introduction</w:t>
            </w:r>
            <w:r w:rsidR="00C629AF">
              <w:rPr>
                <w:noProof/>
                <w:webHidden/>
              </w:rPr>
              <w:tab/>
            </w:r>
            <w:r w:rsidR="00C629AF">
              <w:rPr>
                <w:noProof/>
                <w:webHidden/>
              </w:rPr>
              <w:fldChar w:fldCharType="begin"/>
            </w:r>
            <w:r w:rsidR="00C629AF">
              <w:rPr>
                <w:noProof/>
                <w:webHidden/>
              </w:rPr>
              <w:instrText xml:space="preserve"> PAGEREF _Toc161000307 \h </w:instrText>
            </w:r>
            <w:r w:rsidR="00C629AF">
              <w:rPr>
                <w:noProof/>
                <w:webHidden/>
              </w:rPr>
            </w:r>
            <w:r w:rsidR="00C629AF">
              <w:rPr>
                <w:noProof/>
                <w:webHidden/>
              </w:rPr>
              <w:fldChar w:fldCharType="separate"/>
            </w:r>
            <w:r w:rsidR="00C629AF">
              <w:rPr>
                <w:noProof/>
                <w:webHidden/>
              </w:rPr>
              <w:t>5</w:t>
            </w:r>
            <w:r w:rsidR="00C629AF">
              <w:rPr>
                <w:noProof/>
                <w:webHidden/>
              </w:rPr>
              <w:fldChar w:fldCharType="end"/>
            </w:r>
          </w:hyperlink>
        </w:p>
        <w:p w14:paraId="71B436D9" w14:textId="1E35F471"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08" w:history="1">
            <w:r w:rsidR="00C629AF" w:rsidRPr="006C2F91">
              <w:rPr>
                <w:rStyle w:val="Hyperlink"/>
                <w:noProof/>
              </w:rPr>
              <w:t>1.1</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Terms and definitions</w:t>
            </w:r>
            <w:r w:rsidR="00C629AF">
              <w:rPr>
                <w:noProof/>
                <w:webHidden/>
              </w:rPr>
              <w:tab/>
            </w:r>
            <w:r w:rsidR="00C629AF">
              <w:rPr>
                <w:noProof/>
                <w:webHidden/>
              </w:rPr>
              <w:fldChar w:fldCharType="begin"/>
            </w:r>
            <w:r w:rsidR="00C629AF">
              <w:rPr>
                <w:noProof/>
                <w:webHidden/>
              </w:rPr>
              <w:instrText xml:space="preserve"> PAGEREF _Toc161000308 \h </w:instrText>
            </w:r>
            <w:r w:rsidR="00C629AF">
              <w:rPr>
                <w:noProof/>
                <w:webHidden/>
              </w:rPr>
            </w:r>
            <w:r w:rsidR="00C629AF">
              <w:rPr>
                <w:noProof/>
                <w:webHidden/>
              </w:rPr>
              <w:fldChar w:fldCharType="separate"/>
            </w:r>
            <w:r w:rsidR="00C629AF">
              <w:rPr>
                <w:noProof/>
                <w:webHidden/>
              </w:rPr>
              <w:t>5</w:t>
            </w:r>
            <w:r w:rsidR="00C629AF">
              <w:rPr>
                <w:noProof/>
                <w:webHidden/>
              </w:rPr>
              <w:fldChar w:fldCharType="end"/>
            </w:r>
          </w:hyperlink>
        </w:p>
        <w:p w14:paraId="29A91DF1" w14:textId="26106B8C"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09" w:history="1">
            <w:r w:rsidR="00C629AF" w:rsidRPr="006C2F91">
              <w:rPr>
                <w:rStyle w:val="Hyperlink"/>
                <w:noProof/>
              </w:rPr>
              <w:t>1.2</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Glossary</w:t>
            </w:r>
            <w:r w:rsidR="00C629AF">
              <w:rPr>
                <w:noProof/>
                <w:webHidden/>
              </w:rPr>
              <w:tab/>
            </w:r>
            <w:r w:rsidR="00C629AF">
              <w:rPr>
                <w:noProof/>
                <w:webHidden/>
              </w:rPr>
              <w:fldChar w:fldCharType="begin"/>
            </w:r>
            <w:r w:rsidR="00C629AF">
              <w:rPr>
                <w:noProof/>
                <w:webHidden/>
              </w:rPr>
              <w:instrText xml:space="preserve"> PAGEREF _Toc161000309 \h </w:instrText>
            </w:r>
            <w:r w:rsidR="00C629AF">
              <w:rPr>
                <w:noProof/>
                <w:webHidden/>
              </w:rPr>
            </w:r>
            <w:r w:rsidR="00C629AF">
              <w:rPr>
                <w:noProof/>
                <w:webHidden/>
              </w:rPr>
              <w:fldChar w:fldCharType="separate"/>
            </w:r>
            <w:r w:rsidR="00C629AF">
              <w:rPr>
                <w:noProof/>
                <w:webHidden/>
              </w:rPr>
              <w:t>5</w:t>
            </w:r>
            <w:r w:rsidR="00C629AF">
              <w:rPr>
                <w:noProof/>
                <w:webHidden/>
              </w:rPr>
              <w:fldChar w:fldCharType="end"/>
            </w:r>
          </w:hyperlink>
        </w:p>
        <w:p w14:paraId="57EE6ACF" w14:textId="76435285"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0" w:history="1">
            <w:r w:rsidR="00C629AF" w:rsidRPr="006C2F91">
              <w:rPr>
                <w:rStyle w:val="Hyperlink"/>
                <w:noProof/>
              </w:rPr>
              <w:t>1.3</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Document Scope and Objectives</w:t>
            </w:r>
            <w:r w:rsidR="00C629AF">
              <w:rPr>
                <w:noProof/>
                <w:webHidden/>
              </w:rPr>
              <w:tab/>
            </w:r>
            <w:r w:rsidR="00C629AF">
              <w:rPr>
                <w:noProof/>
                <w:webHidden/>
              </w:rPr>
              <w:fldChar w:fldCharType="begin"/>
            </w:r>
            <w:r w:rsidR="00C629AF">
              <w:rPr>
                <w:noProof/>
                <w:webHidden/>
              </w:rPr>
              <w:instrText xml:space="preserve"> PAGEREF _Toc161000310 \h </w:instrText>
            </w:r>
            <w:r w:rsidR="00C629AF">
              <w:rPr>
                <w:noProof/>
                <w:webHidden/>
              </w:rPr>
            </w:r>
            <w:r w:rsidR="00C629AF">
              <w:rPr>
                <w:noProof/>
                <w:webHidden/>
              </w:rPr>
              <w:fldChar w:fldCharType="separate"/>
            </w:r>
            <w:r w:rsidR="00C629AF">
              <w:rPr>
                <w:noProof/>
                <w:webHidden/>
              </w:rPr>
              <w:t>6</w:t>
            </w:r>
            <w:r w:rsidR="00C629AF">
              <w:rPr>
                <w:noProof/>
                <w:webHidden/>
              </w:rPr>
              <w:fldChar w:fldCharType="end"/>
            </w:r>
          </w:hyperlink>
        </w:p>
        <w:p w14:paraId="7084733E" w14:textId="74C20CDF"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1" w:history="1">
            <w:r w:rsidR="00C629AF" w:rsidRPr="006C2F91">
              <w:rPr>
                <w:rStyle w:val="Hyperlink"/>
                <w:noProof/>
              </w:rPr>
              <w:t>1.4</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References</w:t>
            </w:r>
            <w:r w:rsidR="00C629AF">
              <w:rPr>
                <w:noProof/>
                <w:webHidden/>
              </w:rPr>
              <w:tab/>
            </w:r>
            <w:r w:rsidR="00C629AF">
              <w:rPr>
                <w:noProof/>
                <w:webHidden/>
              </w:rPr>
              <w:fldChar w:fldCharType="begin"/>
            </w:r>
            <w:r w:rsidR="00C629AF">
              <w:rPr>
                <w:noProof/>
                <w:webHidden/>
              </w:rPr>
              <w:instrText xml:space="preserve"> PAGEREF _Toc161000311 \h </w:instrText>
            </w:r>
            <w:r w:rsidR="00C629AF">
              <w:rPr>
                <w:noProof/>
                <w:webHidden/>
              </w:rPr>
            </w:r>
            <w:r w:rsidR="00C629AF">
              <w:rPr>
                <w:noProof/>
                <w:webHidden/>
              </w:rPr>
              <w:fldChar w:fldCharType="separate"/>
            </w:r>
            <w:r w:rsidR="00C629AF">
              <w:rPr>
                <w:noProof/>
                <w:webHidden/>
              </w:rPr>
              <w:t>6</w:t>
            </w:r>
            <w:r w:rsidR="00C629AF">
              <w:rPr>
                <w:noProof/>
                <w:webHidden/>
              </w:rPr>
              <w:fldChar w:fldCharType="end"/>
            </w:r>
          </w:hyperlink>
        </w:p>
        <w:p w14:paraId="24460EE1" w14:textId="60AE45C3" w:rsidR="00C629AF" w:rsidRDefault="00000000">
          <w:pPr>
            <w:pStyle w:val="TOC1"/>
            <w:tabs>
              <w:tab w:val="left" w:pos="4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2" w:history="1">
            <w:r w:rsidR="00C629AF" w:rsidRPr="006C2F91">
              <w:rPr>
                <w:rStyle w:val="Hyperlink"/>
                <w:noProof/>
              </w:rPr>
              <w:t>2.</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Scope and Functionality</w:t>
            </w:r>
            <w:r w:rsidR="00C629AF">
              <w:rPr>
                <w:noProof/>
                <w:webHidden/>
              </w:rPr>
              <w:tab/>
            </w:r>
            <w:r w:rsidR="00C629AF">
              <w:rPr>
                <w:noProof/>
                <w:webHidden/>
              </w:rPr>
              <w:fldChar w:fldCharType="begin"/>
            </w:r>
            <w:r w:rsidR="00C629AF">
              <w:rPr>
                <w:noProof/>
                <w:webHidden/>
              </w:rPr>
              <w:instrText xml:space="preserve"> PAGEREF _Toc161000312 \h </w:instrText>
            </w:r>
            <w:r w:rsidR="00C629AF">
              <w:rPr>
                <w:noProof/>
                <w:webHidden/>
              </w:rPr>
            </w:r>
            <w:r w:rsidR="00C629AF">
              <w:rPr>
                <w:noProof/>
                <w:webHidden/>
              </w:rPr>
              <w:fldChar w:fldCharType="separate"/>
            </w:r>
            <w:r w:rsidR="00C629AF">
              <w:rPr>
                <w:noProof/>
                <w:webHidden/>
              </w:rPr>
              <w:t>7</w:t>
            </w:r>
            <w:r w:rsidR="00C629AF">
              <w:rPr>
                <w:noProof/>
                <w:webHidden/>
              </w:rPr>
              <w:fldChar w:fldCharType="end"/>
            </w:r>
          </w:hyperlink>
        </w:p>
        <w:p w14:paraId="2EB5A33C" w14:textId="20B2A4B1"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3" w:history="1">
            <w:r w:rsidR="00C629AF" w:rsidRPr="006C2F91">
              <w:rPr>
                <w:rStyle w:val="Hyperlink"/>
                <w:noProof/>
              </w:rPr>
              <w:t>2.1</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Background</w:t>
            </w:r>
            <w:r w:rsidR="00C629AF">
              <w:rPr>
                <w:noProof/>
                <w:webHidden/>
              </w:rPr>
              <w:tab/>
            </w:r>
            <w:r w:rsidR="00C629AF">
              <w:rPr>
                <w:noProof/>
                <w:webHidden/>
              </w:rPr>
              <w:fldChar w:fldCharType="begin"/>
            </w:r>
            <w:r w:rsidR="00C629AF">
              <w:rPr>
                <w:noProof/>
                <w:webHidden/>
              </w:rPr>
              <w:instrText xml:space="preserve"> PAGEREF _Toc161000313 \h </w:instrText>
            </w:r>
            <w:r w:rsidR="00C629AF">
              <w:rPr>
                <w:noProof/>
                <w:webHidden/>
              </w:rPr>
            </w:r>
            <w:r w:rsidR="00C629AF">
              <w:rPr>
                <w:noProof/>
                <w:webHidden/>
              </w:rPr>
              <w:fldChar w:fldCharType="separate"/>
            </w:r>
            <w:r w:rsidR="00C629AF">
              <w:rPr>
                <w:noProof/>
                <w:webHidden/>
              </w:rPr>
              <w:t>7</w:t>
            </w:r>
            <w:r w:rsidR="00C629AF">
              <w:rPr>
                <w:noProof/>
                <w:webHidden/>
              </w:rPr>
              <w:fldChar w:fldCharType="end"/>
            </w:r>
          </w:hyperlink>
        </w:p>
        <w:p w14:paraId="0943F1F1" w14:textId="69A57303"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4" w:history="1">
            <w:r w:rsidR="00C629AF" w:rsidRPr="006C2F91">
              <w:rPr>
                <w:rStyle w:val="Hyperlink"/>
                <w:noProof/>
              </w:rPr>
              <w:t>2.2</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Scope</w:t>
            </w:r>
            <w:r w:rsidR="00C629AF">
              <w:rPr>
                <w:noProof/>
                <w:webHidden/>
              </w:rPr>
              <w:tab/>
            </w:r>
            <w:r w:rsidR="00C629AF">
              <w:rPr>
                <w:noProof/>
                <w:webHidden/>
              </w:rPr>
              <w:fldChar w:fldCharType="begin"/>
            </w:r>
            <w:r w:rsidR="00C629AF">
              <w:rPr>
                <w:noProof/>
                <w:webHidden/>
              </w:rPr>
              <w:instrText xml:space="preserve"> PAGEREF _Toc161000314 \h </w:instrText>
            </w:r>
            <w:r w:rsidR="00C629AF">
              <w:rPr>
                <w:noProof/>
                <w:webHidden/>
              </w:rPr>
            </w:r>
            <w:r w:rsidR="00C629AF">
              <w:rPr>
                <w:noProof/>
                <w:webHidden/>
              </w:rPr>
              <w:fldChar w:fldCharType="separate"/>
            </w:r>
            <w:r w:rsidR="00C629AF">
              <w:rPr>
                <w:noProof/>
                <w:webHidden/>
              </w:rPr>
              <w:t>7</w:t>
            </w:r>
            <w:r w:rsidR="00C629AF">
              <w:rPr>
                <w:noProof/>
                <w:webHidden/>
              </w:rPr>
              <w:fldChar w:fldCharType="end"/>
            </w:r>
          </w:hyperlink>
        </w:p>
        <w:p w14:paraId="0EA5666C" w14:textId="23444827"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5" w:history="1">
            <w:r w:rsidR="00C629AF" w:rsidRPr="006C2F91">
              <w:rPr>
                <w:rStyle w:val="Hyperlink"/>
                <w:noProof/>
              </w:rPr>
              <w:t>2.3</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Groups of Message Definitions and Functionality</w:t>
            </w:r>
            <w:r w:rsidR="00C629AF">
              <w:rPr>
                <w:noProof/>
                <w:webHidden/>
              </w:rPr>
              <w:tab/>
            </w:r>
            <w:r w:rsidR="00C629AF">
              <w:rPr>
                <w:noProof/>
                <w:webHidden/>
              </w:rPr>
              <w:fldChar w:fldCharType="begin"/>
            </w:r>
            <w:r w:rsidR="00C629AF">
              <w:rPr>
                <w:noProof/>
                <w:webHidden/>
              </w:rPr>
              <w:instrText xml:space="preserve"> PAGEREF _Toc161000315 \h </w:instrText>
            </w:r>
            <w:r w:rsidR="00C629AF">
              <w:rPr>
                <w:noProof/>
                <w:webHidden/>
              </w:rPr>
            </w:r>
            <w:r w:rsidR="00C629AF">
              <w:rPr>
                <w:noProof/>
                <w:webHidden/>
              </w:rPr>
              <w:fldChar w:fldCharType="separate"/>
            </w:r>
            <w:r w:rsidR="00C629AF">
              <w:rPr>
                <w:noProof/>
                <w:webHidden/>
              </w:rPr>
              <w:t>7</w:t>
            </w:r>
            <w:r w:rsidR="00C629AF">
              <w:rPr>
                <w:noProof/>
                <w:webHidden/>
              </w:rPr>
              <w:fldChar w:fldCharType="end"/>
            </w:r>
          </w:hyperlink>
        </w:p>
        <w:p w14:paraId="7A56F5BA" w14:textId="434E2A69" w:rsidR="00C629AF" w:rsidRDefault="00000000">
          <w:pPr>
            <w:pStyle w:val="TOC1"/>
            <w:tabs>
              <w:tab w:val="left" w:pos="4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6" w:history="1">
            <w:r w:rsidR="00C629AF" w:rsidRPr="006C2F91">
              <w:rPr>
                <w:rStyle w:val="Hyperlink"/>
                <w:noProof/>
              </w:rPr>
              <w:t>3.</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BusinessRoles and Participants</w:t>
            </w:r>
            <w:r w:rsidR="00C629AF">
              <w:rPr>
                <w:noProof/>
                <w:webHidden/>
              </w:rPr>
              <w:tab/>
            </w:r>
            <w:r w:rsidR="00C629AF">
              <w:rPr>
                <w:noProof/>
                <w:webHidden/>
              </w:rPr>
              <w:fldChar w:fldCharType="begin"/>
            </w:r>
            <w:r w:rsidR="00C629AF">
              <w:rPr>
                <w:noProof/>
                <w:webHidden/>
              </w:rPr>
              <w:instrText xml:space="preserve"> PAGEREF _Toc161000316 \h </w:instrText>
            </w:r>
            <w:r w:rsidR="00C629AF">
              <w:rPr>
                <w:noProof/>
                <w:webHidden/>
              </w:rPr>
            </w:r>
            <w:r w:rsidR="00C629AF">
              <w:rPr>
                <w:noProof/>
                <w:webHidden/>
              </w:rPr>
              <w:fldChar w:fldCharType="separate"/>
            </w:r>
            <w:r w:rsidR="00C629AF">
              <w:rPr>
                <w:noProof/>
                <w:webHidden/>
              </w:rPr>
              <w:t>9</w:t>
            </w:r>
            <w:r w:rsidR="00C629AF">
              <w:rPr>
                <w:noProof/>
                <w:webHidden/>
              </w:rPr>
              <w:fldChar w:fldCharType="end"/>
            </w:r>
          </w:hyperlink>
        </w:p>
        <w:p w14:paraId="751DDF1F" w14:textId="3D5DD09D"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7" w:history="1">
            <w:r w:rsidR="00C629AF" w:rsidRPr="006C2F91">
              <w:rPr>
                <w:rStyle w:val="Hyperlink"/>
                <w:noProof/>
              </w:rPr>
              <w:t>Figure 1: Business Roles and Participants - Sale System and POI System</w:t>
            </w:r>
            <w:r w:rsidR="00C629AF">
              <w:rPr>
                <w:noProof/>
                <w:webHidden/>
              </w:rPr>
              <w:tab/>
            </w:r>
            <w:r w:rsidR="00C629AF">
              <w:rPr>
                <w:noProof/>
                <w:webHidden/>
              </w:rPr>
              <w:fldChar w:fldCharType="begin"/>
            </w:r>
            <w:r w:rsidR="00C629AF">
              <w:rPr>
                <w:noProof/>
                <w:webHidden/>
              </w:rPr>
              <w:instrText xml:space="preserve"> PAGEREF _Toc161000317 \h </w:instrText>
            </w:r>
            <w:r w:rsidR="00C629AF">
              <w:rPr>
                <w:noProof/>
                <w:webHidden/>
              </w:rPr>
            </w:r>
            <w:r w:rsidR="00C629AF">
              <w:rPr>
                <w:noProof/>
                <w:webHidden/>
              </w:rPr>
              <w:fldChar w:fldCharType="separate"/>
            </w:r>
            <w:r w:rsidR="00C629AF">
              <w:rPr>
                <w:noProof/>
                <w:webHidden/>
              </w:rPr>
              <w:t>9</w:t>
            </w:r>
            <w:r w:rsidR="00C629AF">
              <w:rPr>
                <w:noProof/>
                <w:webHidden/>
              </w:rPr>
              <w:fldChar w:fldCharType="end"/>
            </w:r>
          </w:hyperlink>
        </w:p>
        <w:p w14:paraId="1605A086" w14:textId="38F15613" w:rsidR="00C629AF" w:rsidRDefault="00000000">
          <w:pPr>
            <w:pStyle w:val="TOC1"/>
            <w:tabs>
              <w:tab w:val="left" w:pos="4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8" w:history="1">
            <w:r w:rsidR="00C629AF" w:rsidRPr="006C2F91">
              <w:rPr>
                <w:rStyle w:val="Hyperlink"/>
                <w:noProof/>
              </w:rPr>
              <w:t>4.</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Description</w:t>
            </w:r>
            <w:r w:rsidR="00C629AF">
              <w:rPr>
                <w:noProof/>
                <w:webHidden/>
              </w:rPr>
              <w:tab/>
            </w:r>
            <w:r w:rsidR="00C629AF">
              <w:rPr>
                <w:noProof/>
                <w:webHidden/>
              </w:rPr>
              <w:fldChar w:fldCharType="begin"/>
            </w:r>
            <w:r w:rsidR="00C629AF">
              <w:rPr>
                <w:noProof/>
                <w:webHidden/>
              </w:rPr>
              <w:instrText xml:space="preserve"> PAGEREF _Toc161000318 \h </w:instrText>
            </w:r>
            <w:r w:rsidR="00C629AF">
              <w:rPr>
                <w:noProof/>
                <w:webHidden/>
              </w:rPr>
            </w:r>
            <w:r w:rsidR="00C629AF">
              <w:rPr>
                <w:noProof/>
                <w:webHidden/>
              </w:rPr>
              <w:fldChar w:fldCharType="separate"/>
            </w:r>
            <w:r w:rsidR="00C629AF">
              <w:rPr>
                <w:noProof/>
                <w:webHidden/>
              </w:rPr>
              <w:t>12</w:t>
            </w:r>
            <w:r w:rsidR="00C629AF">
              <w:rPr>
                <w:noProof/>
                <w:webHidden/>
              </w:rPr>
              <w:fldChar w:fldCharType="end"/>
            </w:r>
          </w:hyperlink>
        </w:p>
        <w:p w14:paraId="70EBFCAF" w14:textId="1E60C56F"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19" w:history="1">
            <w:r w:rsidR="00C629AF" w:rsidRPr="006C2F91">
              <w:rPr>
                <w:rStyle w:val="Hyperlink"/>
                <w:noProof/>
              </w:rPr>
              <w:t>4.1</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w:t>
            </w:r>
            <w:r w:rsidR="00C629AF">
              <w:rPr>
                <w:noProof/>
                <w:webHidden/>
              </w:rPr>
              <w:tab/>
            </w:r>
            <w:r w:rsidR="00C629AF">
              <w:rPr>
                <w:noProof/>
                <w:webHidden/>
              </w:rPr>
              <w:fldChar w:fldCharType="begin"/>
            </w:r>
            <w:r w:rsidR="00C629AF">
              <w:rPr>
                <w:noProof/>
                <w:webHidden/>
              </w:rPr>
              <w:instrText xml:space="preserve"> PAGEREF _Toc161000319 \h </w:instrText>
            </w:r>
            <w:r w:rsidR="00C629AF">
              <w:rPr>
                <w:noProof/>
                <w:webHidden/>
              </w:rPr>
            </w:r>
            <w:r w:rsidR="00C629AF">
              <w:rPr>
                <w:noProof/>
                <w:webHidden/>
              </w:rPr>
              <w:fldChar w:fldCharType="separate"/>
            </w:r>
            <w:r w:rsidR="00C629AF">
              <w:rPr>
                <w:noProof/>
                <w:webHidden/>
              </w:rPr>
              <w:t>12</w:t>
            </w:r>
            <w:r w:rsidR="00C629AF">
              <w:rPr>
                <w:noProof/>
                <w:webHidden/>
              </w:rPr>
              <w:fldChar w:fldCharType="end"/>
            </w:r>
          </w:hyperlink>
        </w:p>
        <w:p w14:paraId="2849B4C5" w14:textId="4A53A2A9" w:rsidR="00C629AF" w:rsidRDefault="00000000">
          <w:pPr>
            <w:pStyle w:val="TOC3"/>
            <w:tabs>
              <w:tab w:val="left" w:pos="144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0" w:history="1">
            <w:r w:rsidR="00C629AF" w:rsidRPr="006C2F91">
              <w:rPr>
                <w:rStyle w:val="Hyperlink"/>
                <w:noProof/>
              </w:rPr>
              <w:t>4.1.1</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Diagram: Financial Services</w:t>
            </w:r>
            <w:r w:rsidR="00C629AF">
              <w:rPr>
                <w:noProof/>
                <w:webHidden/>
              </w:rPr>
              <w:tab/>
            </w:r>
            <w:r w:rsidR="00C629AF">
              <w:rPr>
                <w:noProof/>
                <w:webHidden/>
              </w:rPr>
              <w:fldChar w:fldCharType="begin"/>
            </w:r>
            <w:r w:rsidR="00C629AF">
              <w:rPr>
                <w:noProof/>
                <w:webHidden/>
              </w:rPr>
              <w:instrText xml:space="preserve"> PAGEREF _Toc161000320 \h </w:instrText>
            </w:r>
            <w:r w:rsidR="00C629AF">
              <w:rPr>
                <w:noProof/>
                <w:webHidden/>
              </w:rPr>
            </w:r>
            <w:r w:rsidR="00C629AF">
              <w:rPr>
                <w:noProof/>
                <w:webHidden/>
              </w:rPr>
              <w:fldChar w:fldCharType="separate"/>
            </w:r>
            <w:r w:rsidR="00C629AF">
              <w:rPr>
                <w:noProof/>
                <w:webHidden/>
              </w:rPr>
              <w:t>12</w:t>
            </w:r>
            <w:r w:rsidR="00C629AF">
              <w:rPr>
                <w:noProof/>
                <w:webHidden/>
              </w:rPr>
              <w:fldChar w:fldCharType="end"/>
            </w:r>
          </w:hyperlink>
        </w:p>
        <w:p w14:paraId="2EA8B253" w14:textId="0A9EF538" w:rsidR="00C629AF" w:rsidRDefault="00000000">
          <w:pPr>
            <w:pStyle w:val="TOC3"/>
            <w:tabs>
              <w:tab w:val="left" w:pos="144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1" w:history="1">
            <w:r w:rsidR="00C629AF" w:rsidRPr="006C2F91">
              <w:rPr>
                <w:rStyle w:val="Hyperlink"/>
                <w:noProof/>
              </w:rPr>
              <w:t>4.1.2</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Diagram: Administrative Services</w:t>
            </w:r>
            <w:r w:rsidR="00C629AF">
              <w:rPr>
                <w:noProof/>
                <w:webHidden/>
              </w:rPr>
              <w:tab/>
            </w:r>
            <w:r w:rsidR="00C629AF">
              <w:rPr>
                <w:noProof/>
                <w:webHidden/>
              </w:rPr>
              <w:fldChar w:fldCharType="begin"/>
            </w:r>
            <w:r w:rsidR="00C629AF">
              <w:rPr>
                <w:noProof/>
                <w:webHidden/>
              </w:rPr>
              <w:instrText xml:space="preserve"> PAGEREF _Toc161000321 \h </w:instrText>
            </w:r>
            <w:r w:rsidR="00C629AF">
              <w:rPr>
                <w:noProof/>
                <w:webHidden/>
              </w:rPr>
            </w:r>
            <w:r w:rsidR="00C629AF">
              <w:rPr>
                <w:noProof/>
                <w:webHidden/>
              </w:rPr>
              <w:fldChar w:fldCharType="separate"/>
            </w:r>
            <w:r w:rsidR="00C629AF">
              <w:rPr>
                <w:noProof/>
                <w:webHidden/>
              </w:rPr>
              <w:t>13</w:t>
            </w:r>
            <w:r w:rsidR="00C629AF">
              <w:rPr>
                <w:noProof/>
                <w:webHidden/>
              </w:rPr>
              <w:fldChar w:fldCharType="end"/>
            </w:r>
          </w:hyperlink>
        </w:p>
        <w:p w14:paraId="18CDDBF1" w14:textId="7C4E023F"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2" w:history="1">
            <w:r w:rsidR="00C629AF" w:rsidRPr="006C2F91">
              <w:rPr>
                <w:rStyle w:val="Hyperlink"/>
                <w:noProof/>
              </w:rPr>
              <w:t>Figure 4: BusinessProcess Diagram - Administrative Services</w:t>
            </w:r>
            <w:r w:rsidR="00C629AF">
              <w:rPr>
                <w:noProof/>
                <w:webHidden/>
              </w:rPr>
              <w:tab/>
            </w:r>
            <w:r w:rsidR="00C629AF">
              <w:rPr>
                <w:noProof/>
                <w:webHidden/>
              </w:rPr>
              <w:fldChar w:fldCharType="begin"/>
            </w:r>
            <w:r w:rsidR="00C629AF">
              <w:rPr>
                <w:noProof/>
                <w:webHidden/>
              </w:rPr>
              <w:instrText xml:space="preserve"> PAGEREF _Toc161000322 \h </w:instrText>
            </w:r>
            <w:r w:rsidR="00C629AF">
              <w:rPr>
                <w:noProof/>
                <w:webHidden/>
              </w:rPr>
            </w:r>
            <w:r w:rsidR="00C629AF">
              <w:rPr>
                <w:noProof/>
                <w:webHidden/>
              </w:rPr>
              <w:fldChar w:fldCharType="separate"/>
            </w:r>
            <w:r w:rsidR="00C629AF">
              <w:rPr>
                <w:noProof/>
                <w:webHidden/>
              </w:rPr>
              <w:t>13</w:t>
            </w:r>
            <w:r w:rsidR="00C629AF">
              <w:rPr>
                <w:noProof/>
                <w:webHidden/>
              </w:rPr>
              <w:fldChar w:fldCharType="end"/>
            </w:r>
          </w:hyperlink>
        </w:p>
        <w:p w14:paraId="2C7B7276" w14:textId="3798382D" w:rsidR="00C629AF" w:rsidRDefault="00000000">
          <w:pPr>
            <w:pStyle w:val="TOC3"/>
            <w:tabs>
              <w:tab w:val="left" w:pos="144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3" w:history="1">
            <w:r w:rsidR="00C629AF" w:rsidRPr="006C2F91">
              <w:rPr>
                <w:rStyle w:val="Hyperlink"/>
                <w:noProof/>
              </w:rPr>
              <w:t>4.1.3</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Diagram: System Services</w:t>
            </w:r>
            <w:r w:rsidR="00C629AF">
              <w:rPr>
                <w:noProof/>
                <w:webHidden/>
              </w:rPr>
              <w:tab/>
            </w:r>
            <w:r w:rsidR="00C629AF">
              <w:rPr>
                <w:noProof/>
                <w:webHidden/>
              </w:rPr>
              <w:fldChar w:fldCharType="begin"/>
            </w:r>
            <w:r w:rsidR="00C629AF">
              <w:rPr>
                <w:noProof/>
                <w:webHidden/>
              </w:rPr>
              <w:instrText xml:space="preserve"> PAGEREF _Toc161000323 \h </w:instrText>
            </w:r>
            <w:r w:rsidR="00C629AF">
              <w:rPr>
                <w:noProof/>
                <w:webHidden/>
              </w:rPr>
            </w:r>
            <w:r w:rsidR="00C629AF">
              <w:rPr>
                <w:noProof/>
                <w:webHidden/>
              </w:rPr>
              <w:fldChar w:fldCharType="separate"/>
            </w:r>
            <w:r w:rsidR="00C629AF">
              <w:rPr>
                <w:noProof/>
                <w:webHidden/>
              </w:rPr>
              <w:t>14</w:t>
            </w:r>
            <w:r w:rsidR="00C629AF">
              <w:rPr>
                <w:noProof/>
                <w:webHidden/>
              </w:rPr>
              <w:fldChar w:fldCharType="end"/>
            </w:r>
          </w:hyperlink>
        </w:p>
        <w:p w14:paraId="16E2DE67" w14:textId="29B23A2E"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4" w:history="1">
            <w:r w:rsidR="00C629AF" w:rsidRPr="006C2F91">
              <w:rPr>
                <w:rStyle w:val="Hyperlink"/>
                <w:noProof/>
              </w:rPr>
              <w:t>Figure 5: BusinessProcess Diagram – System Services</w:t>
            </w:r>
            <w:r w:rsidR="00C629AF">
              <w:rPr>
                <w:noProof/>
                <w:webHidden/>
              </w:rPr>
              <w:tab/>
            </w:r>
            <w:r w:rsidR="00C629AF">
              <w:rPr>
                <w:noProof/>
                <w:webHidden/>
              </w:rPr>
              <w:fldChar w:fldCharType="begin"/>
            </w:r>
            <w:r w:rsidR="00C629AF">
              <w:rPr>
                <w:noProof/>
                <w:webHidden/>
              </w:rPr>
              <w:instrText xml:space="preserve"> PAGEREF _Toc161000324 \h </w:instrText>
            </w:r>
            <w:r w:rsidR="00C629AF">
              <w:rPr>
                <w:noProof/>
                <w:webHidden/>
              </w:rPr>
            </w:r>
            <w:r w:rsidR="00C629AF">
              <w:rPr>
                <w:noProof/>
                <w:webHidden/>
              </w:rPr>
              <w:fldChar w:fldCharType="separate"/>
            </w:r>
            <w:r w:rsidR="00C629AF">
              <w:rPr>
                <w:noProof/>
                <w:webHidden/>
              </w:rPr>
              <w:t>14</w:t>
            </w:r>
            <w:r w:rsidR="00C629AF">
              <w:rPr>
                <w:noProof/>
                <w:webHidden/>
              </w:rPr>
              <w:fldChar w:fldCharType="end"/>
            </w:r>
          </w:hyperlink>
        </w:p>
        <w:p w14:paraId="187ADE7A" w14:textId="0FF81DA7" w:rsidR="00C629AF" w:rsidRDefault="00000000">
          <w:pPr>
            <w:pStyle w:val="TOC3"/>
            <w:tabs>
              <w:tab w:val="left" w:pos="144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5" w:history="1">
            <w:r w:rsidR="00C629AF" w:rsidRPr="006C2F91">
              <w:rPr>
                <w:rStyle w:val="Hyperlink"/>
                <w:noProof/>
              </w:rPr>
              <w:t>4.1.4</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Diagram: Device Management</w:t>
            </w:r>
            <w:r w:rsidR="00C629AF">
              <w:rPr>
                <w:noProof/>
                <w:webHidden/>
              </w:rPr>
              <w:tab/>
            </w:r>
            <w:r w:rsidR="00C629AF">
              <w:rPr>
                <w:noProof/>
                <w:webHidden/>
              </w:rPr>
              <w:fldChar w:fldCharType="begin"/>
            </w:r>
            <w:r w:rsidR="00C629AF">
              <w:rPr>
                <w:noProof/>
                <w:webHidden/>
              </w:rPr>
              <w:instrText xml:space="preserve"> PAGEREF _Toc161000325 \h </w:instrText>
            </w:r>
            <w:r w:rsidR="00C629AF">
              <w:rPr>
                <w:noProof/>
                <w:webHidden/>
              </w:rPr>
            </w:r>
            <w:r w:rsidR="00C629AF">
              <w:rPr>
                <w:noProof/>
                <w:webHidden/>
              </w:rPr>
              <w:fldChar w:fldCharType="separate"/>
            </w:r>
            <w:r w:rsidR="00C629AF">
              <w:rPr>
                <w:noProof/>
                <w:webHidden/>
              </w:rPr>
              <w:t>15</w:t>
            </w:r>
            <w:r w:rsidR="00C629AF">
              <w:rPr>
                <w:noProof/>
                <w:webHidden/>
              </w:rPr>
              <w:fldChar w:fldCharType="end"/>
            </w:r>
          </w:hyperlink>
        </w:p>
        <w:p w14:paraId="3CB5A59E" w14:textId="7334420F"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6" w:history="1">
            <w:r w:rsidR="00C629AF" w:rsidRPr="006C2F91">
              <w:rPr>
                <w:rStyle w:val="Hyperlink"/>
                <w:noProof/>
              </w:rPr>
              <w:t>Figure 6: BusinessProcess Diagram - Device Management</w:t>
            </w:r>
            <w:r w:rsidR="00C629AF">
              <w:rPr>
                <w:noProof/>
                <w:webHidden/>
              </w:rPr>
              <w:tab/>
            </w:r>
            <w:r w:rsidR="00C629AF">
              <w:rPr>
                <w:noProof/>
                <w:webHidden/>
              </w:rPr>
              <w:fldChar w:fldCharType="begin"/>
            </w:r>
            <w:r w:rsidR="00C629AF">
              <w:rPr>
                <w:noProof/>
                <w:webHidden/>
              </w:rPr>
              <w:instrText xml:space="preserve"> PAGEREF _Toc161000326 \h </w:instrText>
            </w:r>
            <w:r w:rsidR="00C629AF">
              <w:rPr>
                <w:noProof/>
                <w:webHidden/>
              </w:rPr>
            </w:r>
            <w:r w:rsidR="00C629AF">
              <w:rPr>
                <w:noProof/>
                <w:webHidden/>
              </w:rPr>
              <w:fldChar w:fldCharType="separate"/>
            </w:r>
            <w:r w:rsidR="00C629AF">
              <w:rPr>
                <w:noProof/>
                <w:webHidden/>
              </w:rPr>
              <w:t>15</w:t>
            </w:r>
            <w:r w:rsidR="00C629AF">
              <w:rPr>
                <w:noProof/>
                <w:webHidden/>
              </w:rPr>
              <w:fldChar w:fldCharType="end"/>
            </w:r>
          </w:hyperlink>
        </w:p>
        <w:p w14:paraId="1F9F7A30" w14:textId="073C4D56"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7" w:history="1">
            <w:r w:rsidR="00C629AF" w:rsidRPr="006C2F91">
              <w:rPr>
                <w:rStyle w:val="Hyperlink"/>
                <w:noProof/>
              </w:rPr>
              <w:t>4.2</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Process Flows</w:t>
            </w:r>
            <w:r w:rsidR="00C629AF">
              <w:rPr>
                <w:noProof/>
                <w:webHidden/>
              </w:rPr>
              <w:tab/>
            </w:r>
            <w:r w:rsidR="00C629AF">
              <w:rPr>
                <w:noProof/>
                <w:webHidden/>
              </w:rPr>
              <w:fldChar w:fldCharType="begin"/>
            </w:r>
            <w:r w:rsidR="00C629AF">
              <w:rPr>
                <w:noProof/>
                <w:webHidden/>
              </w:rPr>
              <w:instrText xml:space="preserve"> PAGEREF _Toc161000327 \h </w:instrText>
            </w:r>
            <w:r w:rsidR="00C629AF">
              <w:rPr>
                <w:noProof/>
                <w:webHidden/>
              </w:rPr>
            </w:r>
            <w:r w:rsidR="00C629AF">
              <w:rPr>
                <w:noProof/>
                <w:webHidden/>
              </w:rPr>
              <w:fldChar w:fldCharType="separate"/>
            </w:r>
            <w:r w:rsidR="00C629AF">
              <w:rPr>
                <w:noProof/>
                <w:webHidden/>
              </w:rPr>
              <w:t>16</w:t>
            </w:r>
            <w:r w:rsidR="00C629AF">
              <w:rPr>
                <w:noProof/>
                <w:webHidden/>
              </w:rPr>
              <w:fldChar w:fldCharType="end"/>
            </w:r>
          </w:hyperlink>
        </w:p>
        <w:p w14:paraId="441F4A78" w14:textId="2A1CBEA9" w:rsidR="00C629AF" w:rsidRDefault="00000000">
          <w:pPr>
            <w:pStyle w:val="TOC3"/>
            <w:tabs>
              <w:tab w:val="left" w:pos="144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8" w:history="1">
            <w:r w:rsidR="00C629AF" w:rsidRPr="006C2F91">
              <w:rPr>
                <w:rStyle w:val="Hyperlink"/>
                <w:noProof/>
              </w:rPr>
              <w:t>4.2.1</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Process Flow: Financial Services</w:t>
            </w:r>
            <w:r w:rsidR="00C629AF">
              <w:rPr>
                <w:noProof/>
                <w:webHidden/>
              </w:rPr>
              <w:tab/>
            </w:r>
            <w:r w:rsidR="00C629AF">
              <w:rPr>
                <w:noProof/>
                <w:webHidden/>
              </w:rPr>
              <w:fldChar w:fldCharType="begin"/>
            </w:r>
            <w:r w:rsidR="00C629AF">
              <w:rPr>
                <w:noProof/>
                <w:webHidden/>
              </w:rPr>
              <w:instrText xml:space="preserve"> PAGEREF _Toc161000328 \h </w:instrText>
            </w:r>
            <w:r w:rsidR="00C629AF">
              <w:rPr>
                <w:noProof/>
                <w:webHidden/>
              </w:rPr>
            </w:r>
            <w:r w:rsidR="00C629AF">
              <w:rPr>
                <w:noProof/>
                <w:webHidden/>
              </w:rPr>
              <w:fldChar w:fldCharType="separate"/>
            </w:r>
            <w:r w:rsidR="00C629AF">
              <w:rPr>
                <w:noProof/>
                <w:webHidden/>
              </w:rPr>
              <w:t>16</w:t>
            </w:r>
            <w:r w:rsidR="00C629AF">
              <w:rPr>
                <w:noProof/>
                <w:webHidden/>
              </w:rPr>
              <w:fldChar w:fldCharType="end"/>
            </w:r>
          </w:hyperlink>
        </w:p>
        <w:p w14:paraId="7F78BEEC" w14:textId="5104B97C"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29" w:history="1">
            <w:r w:rsidR="00C629AF" w:rsidRPr="006C2F91">
              <w:rPr>
                <w:rStyle w:val="Hyperlink"/>
                <w:noProof/>
              </w:rPr>
              <w:t>Figure 7: BusinessProcess Flow - Financial Services</w:t>
            </w:r>
            <w:r w:rsidR="00C629AF">
              <w:rPr>
                <w:noProof/>
                <w:webHidden/>
              </w:rPr>
              <w:tab/>
            </w:r>
            <w:r w:rsidR="00C629AF">
              <w:rPr>
                <w:noProof/>
                <w:webHidden/>
              </w:rPr>
              <w:fldChar w:fldCharType="begin"/>
            </w:r>
            <w:r w:rsidR="00C629AF">
              <w:rPr>
                <w:noProof/>
                <w:webHidden/>
              </w:rPr>
              <w:instrText xml:space="preserve"> PAGEREF _Toc161000329 \h </w:instrText>
            </w:r>
            <w:r w:rsidR="00C629AF">
              <w:rPr>
                <w:noProof/>
                <w:webHidden/>
              </w:rPr>
            </w:r>
            <w:r w:rsidR="00C629AF">
              <w:rPr>
                <w:noProof/>
                <w:webHidden/>
              </w:rPr>
              <w:fldChar w:fldCharType="separate"/>
            </w:r>
            <w:r w:rsidR="00C629AF">
              <w:rPr>
                <w:noProof/>
                <w:webHidden/>
              </w:rPr>
              <w:t>16</w:t>
            </w:r>
            <w:r w:rsidR="00C629AF">
              <w:rPr>
                <w:noProof/>
                <w:webHidden/>
              </w:rPr>
              <w:fldChar w:fldCharType="end"/>
            </w:r>
          </w:hyperlink>
        </w:p>
        <w:p w14:paraId="56416210" w14:textId="164E14A2" w:rsidR="00C629AF" w:rsidRDefault="00000000">
          <w:pPr>
            <w:pStyle w:val="TOC3"/>
            <w:tabs>
              <w:tab w:val="left" w:pos="144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0" w:history="1">
            <w:r w:rsidR="00C629AF" w:rsidRPr="006C2F91">
              <w:rPr>
                <w:rStyle w:val="Hyperlink"/>
                <w:noProof/>
              </w:rPr>
              <w:t>4.2.2</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Process Flow: Administrative Services</w:t>
            </w:r>
            <w:r w:rsidR="00C629AF">
              <w:rPr>
                <w:noProof/>
                <w:webHidden/>
              </w:rPr>
              <w:tab/>
            </w:r>
            <w:r w:rsidR="00C629AF">
              <w:rPr>
                <w:noProof/>
                <w:webHidden/>
              </w:rPr>
              <w:fldChar w:fldCharType="begin"/>
            </w:r>
            <w:r w:rsidR="00C629AF">
              <w:rPr>
                <w:noProof/>
                <w:webHidden/>
              </w:rPr>
              <w:instrText xml:space="preserve"> PAGEREF _Toc161000330 \h </w:instrText>
            </w:r>
            <w:r w:rsidR="00C629AF">
              <w:rPr>
                <w:noProof/>
                <w:webHidden/>
              </w:rPr>
            </w:r>
            <w:r w:rsidR="00C629AF">
              <w:rPr>
                <w:noProof/>
                <w:webHidden/>
              </w:rPr>
              <w:fldChar w:fldCharType="separate"/>
            </w:r>
            <w:r w:rsidR="00C629AF">
              <w:rPr>
                <w:noProof/>
                <w:webHidden/>
              </w:rPr>
              <w:t>17</w:t>
            </w:r>
            <w:r w:rsidR="00C629AF">
              <w:rPr>
                <w:noProof/>
                <w:webHidden/>
              </w:rPr>
              <w:fldChar w:fldCharType="end"/>
            </w:r>
          </w:hyperlink>
        </w:p>
        <w:p w14:paraId="255BE33F" w14:textId="443B4571"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1" w:history="1">
            <w:r w:rsidR="00C629AF" w:rsidRPr="006C2F91">
              <w:rPr>
                <w:rStyle w:val="Hyperlink"/>
                <w:noProof/>
              </w:rPr>
              <w:t>Figure 8: BusinessProcess Flow – Administrative Services</w:t>
            </w:r>
            <w:r w:rsidR="00C629AF">
              <w:rPr>
                <w:noProof/>
                <w:webHidden/>
              </w:rPr>
              <w:tab/>
            </w:r>
            <w:r w:rsidR="00C629AF">
              <w:rPr>
                <w:noProof/>
                <w:webHidden/>
              </w:rPr>
              <w:fldChar w:fldCharType="begin"/>
            </w:r>
            <w:r w:rsidR="00C629AF">
              <w:rPr>
                <w:noProof/>
                <w:webHidden/>
              </w:rPr>
              <w:instrText xml:space="preserve"> PAGEREF _Toc161000331 \h </w:instrText>
            </w:r>
            <w:r w:rsidR="00C629AF">
              <w:rPr>
                <w:noProof/>
                <w:webHidden/>
              </w:rPr>
            </w:r>
            <w:r w:rsidR="00C629AF">
              <w:rPr>
                <w:noProof/>
                <w:webHidden/>
              </w:rPr>
              <w:fldChar w:fldCharType="separate"/>
            </w:r>
            <w:r w:rsidR="00C629AF">
              <w:rPr>
                <w:noProof/>
                <w:webHidden/>
              </w:rPr>
              <w:t>17</w:t>
            </w:r>
            <w:r w:rsidR="00C629AF">
              <w:rPr>
                <w:noProof/>
                <w:webHidden/>
              </w:rPr>
              <w:fldChar w:fldCharType="end"/>
            </w:r>
          </w:hyperlink>
        </w:p>
        <w:p w14:paraId="51299CC9" w14:textId="18E8E6E6" w:rsidR="00C629AF" w:rsidRDefault="00000000">
          <w:pPr>
            <w:pStyle w:val="TOC3"/>
            <w:tabs>
              <w:tab w:val="left" w:pos="144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2" w:history="1">
            <w:r w:rsidR="00C629AF" w:rsidRPr="006C2F91">
              <w:rPr>
                <w:rStyle w:val="Hyperlink"/>
                <w:noProof/>
              </w:rPr>
              <w:t>4.2.3</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Process Flow: System Services</w:t>
            </w:r>
            <w:r w:rsidR="00C629AF">
              <w:rPr>
                <w:noProof/>
                <w:webHidden/>
              </w:rPr>
              <w:tab/>
            </w:r>
            <w:r w:rsidR="00C629AF">
              <w:rPr>
                <w:noProof/>
                <w:webHidden/>
              </w:rPr>
              <w:fldChar w:fldCharType="begin"/>
            </w:r>
            <w:r w:rsidR="00C629AF">
              <w:rPr>
                <w:noProof/>
                <w:webHidden/>
              </w:rPr>
              <w:instrText xml:space="preserve"> PAGEREF _Toc161000332 \h </w:instrText>
            </w:r>
            <w:r w:rsidR="00C629AF">
              <w:rPr>
                <w:noProof/>
                <w:webHidden/>
              </w:rPr>
            </w:r>
            <w:r w:rsidR="00C629AF">
              <w:rPr>
                <w:noProof/>
                <w:webHidden/>
              </w:rPr>
              <w:fldChar w:fldCharType="separate"/>
            </w:r>
            <w:r w:rsidR="00C629AF">
              <w:rPr>
                <w:noProof/>
                <w:webHidden/>
              </w:rPr>
              <w:t>18</w:t>
            </w:r>
            <w:r w:rsidR="00C629AF">
              <w:rPr>
                <w:noProof/>
                <w:webHidden/>
              </w:rPr>
              <w:fldChar w:fldCharType="end"/>
            </w:r>
          </w:hyperlink>
        </w:p>
        <w:p w14:paraId="4470AE00" w14:textId="2469911C"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3" w:history="1">
            <w:r w:rsidR="00C629AF" w:rsidRPr="006C2F91">
              <w:rPr>
                <w:rStyle w:val="Hyperlink"/>
                <w:noProof/>
              </w:rPr>
              <w:t>Figure 9: BusinessProcess Flow – System Services</w:t>
            </w:r>
            <w:r w:rsidR="00C629AF">
              <w:rPr>
                <w:noProof/>
                <w:webHidden/>
              </w:rPr>
              <w:tab/>
            </w:r>
            <w:r w:rsidR="00C629AF">
              <w:rPr>
                <w:noProof/>
                <w:webHidden/>
              </w:rPr>
              <w:fldChar w:fldCharType="begin"/>
            </w:r>
            <w:r w:rsidR="00C629AF">
              <w:rPr>
                <w:noProof/>
                <w:webHidden/>
              </w:rPr>
              <w:instrText xml:space="preserve"> PAGEREF _Toc161000333 \h </w:instrText>
            </w:r>
            <w:r w:rsidR="00C629AF">
              <w:rPr>
                <w:noProof/>
                <w:webHidden/>
              </w:rPr>
            </w:r>
            <w:r w:rsidR="00C629AF">
              <w:rPr>
                <w:noProof/>
                <w:webHidden/>
              </w:rPr>
              <w:fldChar w:fldCharType="separate"/>
            </w:r>
            <w:r w:rsidR="00C629AF">
              <w:rPr>
                <w:noProof/>
                <w:webHidden/>
              </w:rPr>
              <w:t>18</w:t>
            </w:r>
            <w:r w:rsidR="00C629AF">
              <w:rPr>
                <w:noProof/>
                <w:webHidden/>
              </w:rPr>
              <w:fldChar w:fldCharType="end"/>
            </w:r>
          </w:hyperlink>
        </w:p>
        <w:p w14:paraId="31D00DD1" w14:textId="77E612EF" w:rsidR="00C629AF" w:rsidRDefault="00000000">
          <w:pPr>
            <w:pStyle w:val="TOC3"/>
            <w:tabs>
              <w:tab w:val="left" w:pos="144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4" w:history="1">
            <w:r w:rsidR="00C629AF" w:rsidRPr="006C2F91">
              <w:rPr>
                <w:rStyle w:val="Hyperlink"/>
                <w:noProof/>
              </w:rPr>
              <w:t>4.2.4</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Process Flow: Device Management</w:t>
            </w:r>
            <w:r w:rsidR="00C629AF">
              <w:rPr>
                <w:noProof/>
                <w:webHidden/>
              </w:rPr>
              <w:tab/>
            </w:r>
            <w:r w:rsidR="00C629AF">
              <w:rPr>
                <w:noProof/>
                <w:webHidden/>
              </w:rPr>
              <w:fldChar w:fldCharType="begin"/>
            </w:r>
            <w:r w:rsidR="00C629AF">
              <w:rPr>
                <w:noProof/>
                <w:webHidden/>
              </w:rPr>
              <w:instrText xml:space="preserve"> PAGEREF _Toc161000334 \h </w:instrText>
            </w:r>
            <w:r w:rsidR="00C629AF">
              <w:rPr>
                <w:noProof/>
                <w:webHidden/>
              </w:rPr>
            </w:r>
            <w:r w:rsidR="00C629AF">
              <w:rPr>
                <w:noProof/>
                <w:webHidden/>
              </w:rPr>
              <w:fldChar w:fldCharType="separate"/>
            </w:r>
            <w:r w:rsidR="00C629AF">
              <w:rPr>
                <w:noProof/>
                <w:webHidden/>
              </w:rPr>
              <w:t>19</w:t>
            </w:r>
            <w:r w:rsidR="00C629AF">
              <w:rPr>
                <w:noProof/>
                <w:webHidden/>
              </w:rPr>
              <w:fldChar w:fldCharType="end"/>
            </w:r>
          </w:hyperlink>
        </w:p>
        <w:p w14:paraId="15AEE046" w14:textId="22819412"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5" w:history="1">
            <w:r w:rsidR="00C629AF" w:rsidRPr="006C2F91">
              <w:rPr>
                <w:rStyle w:val="Hyperlink"/>
                <w:noProof/>
              </w:rPr>
              <w:t>Figure 10: BusinessProcess Flow – Device Management</w:t>
            </w:r>
            <w:r w:rsidR="00C629AF">
              <w:rPr>
                <w:noProof/>
                <w:webHidden/>
              </w:rPr>
              <w:tab/>
            </w:r>
            <w:r w:rsidR="00C629AF">
              <w:rPr>
                <w:noProof/>
                <w:webHidden/>
              </w:rPr>
              <w:fldChar w:fldCharType="begin"/>
            </w:r>
            <w:r w:rsidR="00C629AF">
              <w:rPr>
                <w:noProof/>
                <w:webHidden/>
              </w:rPr>
              <w:instrText xml:space="preserve"> PAGEREF _Toc161000335 \h </w:instrText>
            </w:r>
            <w:r w:rsidR="00C629AF">
              <w:rPr>
                <w:noProof/>
                <w:webHidden/>
              </w:rPr>
            </w:r>
            <w:r w:rsidR="00C629AF">
              <w:rPr>
                <w:noProof/>
                <w:webHidden/>
              </w:rPr>
              <w:fldChar w:fldCharType="separate"/>
            </w:r>
            <w:r w:rsidR="00C629AF">
              <w:rPr>
                <w:noProof/>
                <w:webHidden/>
              </w:rPr>
              <w:t>19</w:t>
            </w:r>
            <w:r w:rsidR="00C629AF">
              <w:rPr>
                <w:noProof/>
                <w:webHidden/>
              </w:rPr>
              <w:fldChar w:fldCharType="end"/>
            </w:r>
          </w:hyperlink>
        </w:p>
        <w:p w14:paraId="70DE8CA2" w14:textId="23F9DFC4" w:rsidR="00C629AF" w:rsidRDefault="00000000">
          <w:pPr>
            <w:pStyle w:val="TOC1"/>
            <w:tabs>
              <w:tab w:val="left" w:pos="4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6" w:history="1">
            <w:r w:rsidR="00C629AF" w:rsidRPr="006C2F91">
              <w:rPr>
                <w:rStyle w:val="Hyperlink"/>
                <w:noProof/>
              </w:rPr>
              <w:t>5.</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Description of BusinessActivities</w:t>
            </w:r>
            <w:r w:rsidR="00C629AF">
              <w:rPr>
                <w:noProof/>
                <w:webHidden/>
              </w:rPr>
              <w:tab/>
            </w:r>
            <w:r w:rsidR="00C629AF">
              <w:rPr>
                <w:noProof/>
                <w:webHidden/>
              </w:rPr>
              <w:fldChar w:fldCharType="begin"/>
            </w:r>
            <w:r w:rsidR="00C629AF">
              <w:rPr>
                <w:noProof/>
                <w:webHidden/>
              </w:rPr>
              <w:instrText xml:space="preserve"> PAGEREF _Toc161000336 \h </w:instrText>
            </w:r>
            <w:r w:rsidR="00C629AF">
              <w:rPr>
                <w:noProof/>
                <w:webHidden/>
              </w:rPr>
            </w:r>
            <w:r w:rsidR="00C629AF">
              <w:rPr>
                <w:noProof/>
                <w:webHidden/>
              </w:rPr>
              <w:fldChar w:fldCharType="separate"/>
            </w:r>
            <w:r w:rsidR="00C629AF">
              <w:rPr>
                <w:noProof/>
                <w:webHidden/>
              </w:rPr>
              <w:t>20</w:t>
            </w:r>
            <w:r w:rsidR="00C629AF">
              <w:rPr>
                <w:noProof/>
                <w:webHidden/>
              </w:rPr>
              <w:fldChar w:fldCharType="end"/>
            </w:r>
          </w:hyperlink>
        </w:p>
        <w:p w14:paraId="24C60D54" w14:textId="18C39C35"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7" w:history="1">
            <w:r w:rsidR="00C629AF" w:rsidRPr="006C2F91">
              <w:rPr>
                <w:rStyle w:val="Hyperlink"/>
                <w:noProof/>
              </w:rPr>
              <w:t>5.1</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 xml:space="preserve">BusinessProcess – Financial Services </w:t>
            </w:r>
            <w:r w:rsidR="00C629AF" w:rsidRPr="006C2F91">
              <w:rPr>
                <w:rStyle w:val="Hyperlink"/>
                <w:bCs/>
                <w:noProof/>
              </w:rPr>
              <w:t>– Generic Card Payment Process</w:t>
            </w:r>
            <w:r w:rsidR="00C629AF">
              <w:rPr>
                <w:noProof/>
                <w:webHidden/>
              </w:rPr>
              <w:tab/>
            </w:r>
            <w:r w:rsidR="00C629AF">
              <w:rPr>
                <w:noProof/>
                <w:webHidden/>
              </w:rPr>
              <w:fldChar w:fldCharType="begin"/>
            </w:r>
            <w:r w:rsidR="00C629AF">
              <w:rPr>
                <w:noProof/>
                <w:webHidden/>
              </w:rPr>
              <w:instrText xml:space="preserve"> PAGEREF _Toc161000337 \h </w:instrText>
            </w:r>
            <w:r w:rsidR="00C629AF">
              <w:rPr>
                <w:noProof/>
                <w:webHidden/>
              </w:rPr>
            </w:r>
            <w:r w:rsidR="00C629AF">
              <w:rPr>
                <w:noProof/>
                <w:webHidden/>
              </w:rPr>
              <w:fldChar w:fldCharType="separate"/>
            </w:r>
            <w:r w:rsidR="00C629AF">
              <w:rPr>
                <w:noProof/>
                <w:webHidden/>
              </w:rPr>
              <w:t>21</w:t>
            </w:r>
            <w:r w:rsidR="00C629AF">
              <w:rPr>
                <w:noProof/>
                <w:webHidden/>
              </w:rPr>
              <w:fldChar w:fldCharType="end"/>
            </w:r>
          </w:hyperlink>
        </w:p>
        <w:p w14:paraId="5CFA0756" w14:textId="0388342E"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8" w:history="1">
            <w:r w:rsidR="00C629AF" w:rsidRPr="006C2F91">
              <w:rPr>
                <w:rStyle w:val="Hyperlink"/>
                <w:noProof/>
              </w:rPr>
              <w:t>Figure 11: BusinessProcess – Generic Card Payment Process</w:t>
            </w:r>
            <w:r w:rsidR="00C629AF">
              <w:rPr>
                <w:noProof/>
                <w:webHidden/>
              </w:rPr>
              <w:tab/>
            </w:r>
            <w:r w:rsidR="00C629AF">
              <w:rPr>
                <w:noProof/>
                <w:webHidden/>
              </w:rPr>
              <w:fldChar w:fldCharType="begin"/>
            </w:r>
            <w:r w:rsidR="00C629AF">
              <w:rPr>
                <w:noProof/>
                <w:webHidden/>
              </w:rPr>
              <w:instrText xml:space="preserve"> PAGEREF _Toc161000338 \h </w:instrText>
            </w:r>
            <w:r w:rsidR="00C629AF">
              <w:rPr>
                <w:noProof/>
                <w:webHidden/>
              </w:rPr>
            </w:r>
            <w:r w:rsidR="00C629AF">
              <w:rPr>
                <w:noProof/>
                <w:webHidden/>
              </w:rPr>
              <w:fldChar w:fldCharType="separate"/>
            </w:r>
            <w:r w:rsidR="00C629AF">
              <w:rPr>
                <w:noProof/>
                <w:webHidden/>
              </w:rPr>
              <w:t>21</w:t>
            </w:r>
            <w:r w:rsidR="00C629AF">
              <w:rPr>
                <w:noProof/>
                <w:webHidden/>
              </w:rPr>
              <w:fldChar w:fldCharType="end"/>
            </w:r>
          </w:hyperlink>
        </w:p>
        <w:p w14:paraId="7EF85471" w14:textId="32AFDCDB"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39" w:history="1">
            <w:r w:rsidR="00C629AF" w:rsidRPr="006C2F91">
              <w:rPr>
                <w:rStyle w:val="Hyperlink"/>
                <w:noProof/>
              </w:rPr>
              <w:t>5.2</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 Administrative Services</w:t>
            </w:r>
            <w:r w:rsidR="00C629AF">
              <w:rPr>
                <w:noProof/>
                <w:webHidden/>
              </w:rPr>
              <w:tab/>
            </w:r>
            <w:r w:rsidR="00C629AF">
              <w:rPr>
                <w:noProof/>
                <w:webHidden/>
              </w:rPr>
              <w:fldChar w:fldCharType="begin"/>
            </w:r>
            <w:r w:rsidR="00C629AF">
              <w:rPr>
                <w:noProof/>
                <w:webHidden/>
              </w:rPr>
              <w:instrText xml:space="preserve"> PAGEREF _Toc161000339 \h </w:instrText>
            </w:r>
            <w:r w:rsidR="00C629AF">
              <w:rPr>
                <w:noProof/>
                <w:webHidden/>
              </w:rPr>
            </w:r>
            <w:r w:rsidR="00C629AF">
              <w:rPr>
                <w:noProof/>
                <w:webHidden/>
              </w:rPr>
              <w:fldChar w:fldCharType="separate"/>
            </w:r>
            <w:r w:rsidR="00C629AF">
              <w:rPr>
                <w:noProof/>
                <w:webHidden/>
              </w:rPr>
              <w:t>22</w:t>
            </w:r>
            <w:r w:rsidR="00C629AF">
              <w:rPr>
                <w:noProof/>
                <w:webHidden/>
              </w:rPr>
              <w:fldChar w:fldCharType="end"/>
            </w:r>
          </w:hyperlink>
        </w:p>
        <w:p w14:paraId="17CC69F7" w14:textId="55EB3C62"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0" w:history="1">
            <w:r w:rsidR="00C629AF" w:rsidRPr="006C2F91">
              <w:rPr>
                <w:rStyle w:val="Hyperlink"/>
                <w:noProof/>
              </w:rPr>
              <w:t>Figure 12: BusinessProcess – Session opening process</w:t>
            </w:r>
            <w:r w:rsidR="00C629AF">
              <w:rPr>
                <w:noProof/>
                <w:webHidden/>
              </w:rPr>
              <w:tab/>
            </w:r>
            <w:r w:rsidR="00C629AF">
              <w:rPr>
                <w:noProof/>
                <w:webHidden/>
              </w:rPr>
              <w:fldChar w:fldCharType="begin"/>
            </w:r>
            <w:r w:rsidR="00C629AF">
              <w:rPr>
                <w:noProof/>
                <w:webHidden/>
              </w:rPr>
              <w:instrText xml:space="preserve"> PAGEREF _Toc161000340 \h </w:instrText>
            </w:r>
            <w:r w:rsidR="00C629AF">
              <w:rPr>
                <w:noProof/>
                <w:webHidden/>
              </w:rPr>
            </w:r>
            <w:r w:rsidR="00C629AF">
              <w:rPr>
                <w:noProof/>
                <w:webHidden/>
              </w:rPr>
              <w:fldChar w:fldCharType="separate"/>
            </w:r>
            <w:r w:rsidR="00C629AF">
              <w:rPr>
                <w:noProof/>
                <w:webHidden/>
              </w:rPr>
              <w:t>22</w:t>
            </w:r>
            <w:r w:rsidR="00C629AF">
              <w:rPr>
                <w:noProof/>
                <w:webHidden/>
              </w:rPr>
              <w:fldChar w:fldCharType="end"/>
            </w:r>
          </w:hyperlink>
        </w:p>
        <w:p w14:paraId="1809E666" w14:textId="60381708"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1" w:history="1">
            <w:r w:rsidR="00C629AF" w:rsidRPr="006C2F91">
              <w:rPr>
                <w:rStyle w:val="Hyperlink"/>
                <w:noProof/>
              </w:rPr>
              <w:t>Figure 13: BusinessProcess – Session closing process</w:t>
            </w:r>
            <w:r w:rsidR="00C629AF">
              <w:rPr>
                <w:noProof/>
                <w:webHidden/>
              </w:rPr>
              <w:tab/>
            </w:r>
            <w:r w:rsidR="00C629AF">
              <w:rPr>
                <w:noProof/>
                <w:webHidden/>
              </w:rPr>
              <w:fldChar w:fldCharType="begin"/>
            </w:r>
            <w:r w:rsidR="00C629AF">
              <w:rPr>
                <w:noProof/>
                <w:webHidden/>
              </w:rPr>
              <w:instrText xml:space="preserve"> PAGEREF _Toc161000341 \h </w:instrText>
            </w:r>
            <w:r w:rsidR="00C629AF">
              <w:rPr>
                <w:noProof/>
                <w:webHidden/>
              </w:rPr>
            </w:r>
            <w:r w:rsidR="00C629AF">
              <w:rPr>
                <w:noProof/>
                <w:webHidden/>
              </w:rPr>
              <w:fldChar w:fldCharType="separate"/>
            </w:r>
            <w:r w:rsidR="00C629AF">
              <w:rPr>
                <w:noProof/>
                <w:webHidden/>
              </w:rPr>
              <w:t>23</w:t>
            </w:r>
            <w:r w:rsidR="00C629AF">
              <w:rPr>
                <w:noProof/>
                <w:webHidden/>
              </w:rPr>
              <w:fldChar w:fldCharType="end"/>
            </w:r>
          </w:hyperlink>
        </w:p>
        <w:p w14:paraId="4ED89D56" w14:textId="11B27231"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2" w:history="1">
            <w:r w:rsidR="00C629AF" w:rsidRPr="006C2F91">
              <w:rPr>
                <w:rStyle w:val="Hyperlink"/>
                <w:noProof/>
              </w:rPr>
              <w:t>5.3</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 System Services</w:t>
            </w:r>
            <w:r w:rsidR="00C629AF">
              <w:rPr>
                <w:noProof/>
                <w:webHidden/>
              </w:rPr>
              <w:tab/>
            </w:r>
            <w:r w:rsidR="00C629AF">
              <w:rPr>
                <w:noProof/>
                <w:webHidden/>
              </w:rPr>
              <w:fldChar w:fldCharType="begin"/>
            </w:r>
            <w:r w:rsidR="00C629AF">
              <w:rPr>
                <w:noProof/>
                <w:webHidden/>
              </w:rPr>
              <w:instrText xml:space="preserve"> PAGEREF _Toc161000342 \h </w:instrText>
            </w:r>
            <w:r w:rsidR="00C629AF">
              <w:rPr>
                <w:noProof/>
                <w:webHidden/>
              </w:rPr>
            </w:r>
            <w:r w:rsidR="00C629AF">
              <w:rPr>
                <w:noProof/>
                <w:webHidden/>
              </w:rPr>
              <w:fldChar w:fldCharType="separate"/>
            </w:r>
            <w:r w:rsidR="00C629AF">
              <w:rPr>
                <w:noProof/>
                <w:webHidden/>
              </w:rPr>
              <w:t>24</w:t>
            </w:r>
            <w:r w:rsidR="00C629AF">
              <w:rPr>
                <w:noProof/>
                <w:webHidden/>
              </w:rPr>
              <w:fldChar w:fldCharType="end"/>
            </w:r>
          </w:hyperlink>
        </w:p>
        <w:p w14:paraId="6718D49E" w14:textId="343D4A4B"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3" w:history="1">
            <w:r w:rsidR="00C629AF" w:rsidRPr="006C2F91">
              <w:rPr>
                <w:rStyle w:val="Hyperlink"/>
                <w:noProof/>
              </w:rPr>
              <w:t>Figure 14: BusinessProcess – Session abort</w:t>
            </w:r>
            <w:r w:rsidR="00C629AF">
              <w:rPr>
                <w:noProof/>
                <w:webHidden/>
              </w:rPr>
              <w:tab/>
            </w:r>
            <w:r w:rsidR="00C629AF">
              <w:rPr>
                <w:noProof/>
                <w:webHidden/>
              </w:rPr>
              <w:fldChar w:fldCharType="begin"/>
            </w:r>
            <w:r w:rsidR="00C629AF">
              <w:rPr>
                <w:noProof/>
                <w:webHidden/>
              </w:rPr>
              <w:instrText xml:space="preserve"> PAGEREF _Toc161000343 \h </w:instrText>
            </w:r>
            <w:r w:rsidR="00C629AF">
              <w:rPr>
                <w:noProof/>
                <w:webHidden/>
              </w:rPr>
            </w:r>
            <w:r w:rsidR="00C629AF">
              <w:rPr>
                <w:noProof/>
                <w:webHidden/>
              </w:rPr>
              <w:fldChar w:fldCharType="separate"/>
            </w:r>
            <w:r w:rsidR="00C629AF">
              <w:rPr>
                <w:noProof/>
                <w:webHidden/>
              </w:rPr>
              <w:t>24</w:t>
            </w:r>
            <w:r w:rsidR="00C629AF">
              <w:rPr>
                <w:noProof/>
                <w:webHidden/>
              </w:rPr>
              <w:fldChar w:fldCharType="end"/>
            </w:r>
          </w:hyperlink>
        </w:p>
        <w:p w14:paraId="3EA18C36" w14:textId="22B47475"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4" w:history="1">
            <w:r w:rsidR="00C629AF" w:rsidRPr="006C2F91">
              <w:rPr>
                <w:rStyle w:val="Hyperlink"/>
                <w:noProof/>
              </w:rPr>
              <w:t>5.4</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BusinessProcess – Device Management</w:t>
            </w:r>
            <w:r w:rsidR="00C629AF">
              <w:rPr>
                <w:noProof/>
                <w:webHidden/>
              </w:rPr>
              <w:tab/>
            </w:r>
            <w:r w:rsidR="00C629AF">
              <w:rPr>
                <w:noProof/>
                <w:webHidden/>
              </w:rPr>
              <w:fldChar w:fldCharType="begin"/>
            </w:r>
            <w:r w:rsidR="00C629AF">
              <w:rPr>
                <w:noProof/>
                <w:webHidden/>
              </w:rPr>
              <w:instrText xml:space="preserve"> PAGEREF _Toc161000344 \h </w:instrText>
            </w:r>
            <w:r w:rsidR="00C629AF">
              <w:rPr>
                <w:noProof/>
                <w:webHidden/>
              </w:rPr>
            </w:r>
            <w:r w:rsidR="00C629AF">
              <w:rPr>
                <w:noProof/>
                <w:webHidden/>
              </w:rPr>
              <w:fldChar w:fldCharType="separate"/>
            </w:r>
            <w:r w:rsidR="00C629AF">
              <w:rPr>
                <w:noProof/>
                <w:webHidden/>
              </w:rPr>
              <w:t>25</w:t>
            </w:r>
            <w:r w:rsidR="00C629AF">
              <w:rPr>
                <w:noProof/>
                <w:webHidden/>
              </w:rPr>
              <w:fldChar w:fldCharType="end"/>
            </w:r>
          </w:hyperlink>
        </w:p>
        <w:p w14:paraId="568CD326" w14:textId="1907895D"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5" w:history="1">
            <w:r w:rsidR="00C629AF" w:rsidRPr="006C2F91">
              <w:rPr>
                <w:rStyle w:val="Hyperlink"/>
                <w:noProof/>
              </w:rPr>
              <w:t>Figure 15: BusinessProcess – Device Management</w:t>
            </w:r>
            <w:r w:rsidR="00C629AF">
              <w:rPr>
                <w:noProof/>
                <w:webHidden/>
              </w:rPr>
              <w:tab/>
            </w:r>
            <w:r w:rsidR="00C629AF">
              <w:rPr>
                <w:noProof/>
                <w:webHidden/>
              </w:rPr>
              <w:fldChar w:fldCharType="begin"/>
            </w:r>
            <w:r w:rsidR="00C629AF">
              <w:rPr>
                <w:noProof/>
                <w:webHidden/>
              </w:rPr>
              <w:instrText xml:space="preserve"> PAGEREF _Toc161000345 \h </w:instrText>
            </w:r>
            <w:r w:rsidR="00C629AF">
              <w:rPr>
                <w:noProof/>
                <w:webHidden/>
              </w:rPr>
            </w:r>
            <w:r w:rsidR="00C629AF">
              <w:rPr>
                <w:noProof/>
                <w:webHidden/>
              </w:rPr>
              <w:fldChar w:fldCharType="separate"/>
            </w:r>
            <w:r w:rsidR="00C629AF">
              <w:rPr>
                <w:noProof/>
                <w:webHidden/>
              </w:rPr>
              <w:t>25</w:t>
            </w:r>
            <w:r w:rsidR="00C629AF">
              <w:rPr>
                <w:noProof/>
                <w:webHidden/>
              </w:rPr>
              <w:fldChar w:fldCharType="end"/>
            </w:r>
          </w:hyperlink>
        </w:p>
        <w:p w14:paraId="738D4958" w14:textId="740DFC5C" w:rsidR="00C629AF" w:rsidRDefault="00000000">
          <w:pPr>
            <w:pStyle w:val="TOC1"/>
            <w:tabs>
              <w:tab w:val="left" w:pos="4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6" w:history="1">
            <w:r w:rsidR="00C629AF" w:rsidRPr="006C2F91">
              <w:rPr>
                <w:rStyle w:val="Hyperlink"/>
                <w:noProof/>
              </w:rPr>
              <w:t>6.</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BusinessTransactions</w:t>
            </w:r>
            <w:r w:rsidR="00C629AF">
              <w:rPr>
                <w:noProof/>
                <w:webHidden/>
              </w:rPr>
              <w:tab/>
            </w:r>
            <w:r w:rsidR="00C629AF">
              <w:rPr>
                <w:noProof/>
                <w:webHidden/>
              </w:rPr>
              <w:fldChar w:fldCharType="begin"/>
            </w:r>
            <w:r w:rsidR="00C629AF">
              <w:rPr>
                <w:noProof/>
                <w:webHidden/>
              </w:rPr>
              <w:instrText xml:space="preserve"> PAGEREF _Toc161000346 \h </w:instrText>
            </w:r>
            <w:r w:rsidR="00C629AF">
              <w:rPr>
                <w:noProof/>
                <w:webHidden/>
              </w:rPr>
            </w:r>
            <w:r w:rsidR="00C629AF">
              <w:rPr>
                <w:noProof/>
                <w:webHidden/>
              </w:rPr>
              <w:fldChar w:fldCharType="separate"/>
            </w:r>
            <w:r w:rsidR="00C629AF">
              <w:rPr>
                <w:noProof/>
                <w:webHidden/>
              </w:rPr>
              <w:t>26</w:t>
            </w:r>
            <w:r w:rsidR="00C629AF">
              <w:rPr>
                <w:noProof/>
                <w:webHidden/>
              </w:rPr>
              <w:fldChar w:fldCharType="end"/>
            </w:r>
          </w:hyperlink>
        </w:p>
        <w:p w14:paraId="0E43AE6E" w14:textId="4700C5D1"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7" w:history="1">
            <w:r w:rsidR="00C629AF" w:rsidRPr="006C2F91">
              <w:rPr>
                <w:rStyle w:val="Hyperlink"/>
                <w:noProof/>
              </w:rPr>
              <w:t>6.1</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BusinessTransactions: Financial Services</w:t>
            </w:r>
            <w:r w:rsidR="00C629AF">
              <w:rPr>
                <w:noProof/>
                <w:webHidden/>
              </w:rPr>
              <w:tab/>
            </w:r>
            <w:r w:rsidR="00C629AF">
              <w:rPr>
                <w:noProof/>
                <w:webHidden/>
              </w:rPr>
              <w:fldChar w:fldCharType="begin"/>
            </w:r>
            <w:r w:rsidR="00C629AF">
              <w:rPr>
                <w:noProof/>
                <w:webHidden/>
              </w:rPr>
              <w:instrText xml:space="preserve"> PAGEREF _Toc161000347 \h </w:instrText>
            </w:r>
            <w:r w:rsidR="00C629AF">
              <w:rPr>
                <w:noProof/>
                <w:webHidden/>
              </w:rPr>
            </w:r>
            <w:r w:rsidR="00C629AF">
              <w:rPr>
                <w:noProof/>
                <w:webHidden/>
              </w:rPr>
              <w:fldChar w:fldCharType="separate"/>
            </w:r>
            <w:r w:rsidR="00C629AF">
              <w:rPr>
                <w:noProof/>
                <w:webHidden/>
              </w:rPr>
              <w:t>27</w:t>
            </w:r>
            <w:r w:rsidR="00C629AF">
              <w:rPr>
                <w:noProof/>
                <w:webHidden/>
              </w:rPr>
              <w:fldChar w:fldCharType="end"/>
            </w:r>
          </w:hyperlink>
        </w:p>
        <w:p w14:paraId="5587765F" w14:textId="2AA2095D"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8" w:history="1">
            <w:r w:rsidR="00C629AF" w:rsidRPr="006C2F91">
              <w:rPr>
                <w:rStyle w:val="Hyperlink"/>
                <w:noProof/>
              </w:rPr>
              <w:t>Figure 16: BusinessTransactions - Standard Payment Exchange</w:t>
            </w:r>
            <w:r w:rsidR="00C629AF">
              <w:rPr>
                <w:noProof/>
                <w:webHidden/>
              </w:rPr>
              <w:tab/>
            </w:r>
            <w:r w:rsidR="00C629AF">
              <w:rPr>
                <w:noProof/>
                <w:webHidden/>
              </w:rPr>
              <w:fldChar w:fldCharType="begin"/>
            </w:r>
            <w:r w:rsidR="00C629AF">
              <w:rPr>
                <w:noProof/>
                <w:webHidden/>
              </w:rPr>
              <w:instrText xml:space="preserve"> PAGEREF _Toc161000348 \h </w:instrText>
            </w:r>
            <w:r w:rsidR="00C629AF">
              <w:rPr>
                <w:noProof/>
                <w:webHidden/>
              </w:rPr>
            </w:r>
            <w:r w:rsidR="00C629AF">
              <w:rPr>
                <w:noProof/>
                <w:webHidden/>
              </w:rPr>
              <w:fldChar w:fldCharType="separate"/>
            </w:r>
            <w:r w:rsidR="00C629AF">
              <w:rPr>
                <w:noProof/>
                <w:webHidden/>
              </w:rPr>
              <w:t>27</w:t>
            </w:r>
            <w:r w:rsidR="00C629AF">
              <w:rPr>
                <w:noProof/>
                <w:webHidden/>
              </w:rPr>
              <w:fldChar w:fldCharType="end"/>
            </w:r>
          </w:hyperlink>
        </w:p>
        <w:p w14:paraId="48D4EE22" w14:textId="331A206A"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49" w:history="1">
            <w:r w:rsidR="00C629AF" w:rsidRPr="006C2F91">
              <w:rPr>
                <w:rStyle w:val="Hyperlink"/>
                <w:noProof/>
              </w:rPr>
              <w:t>6.2</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BusinessTransactions: Administrative Services</w:t>
            </w:r>
            <w:r w:rsidR="00C629AF">
              <w:rPr>
                <w:noProof/>
                <w:webHidden/>
              </w:rPr>
              <w:tab/>
            </w:r>
            <w:r w:rsidR="00C629AF">
              <w:rPr>
                <w:noProof/>
                <w:webHidden/>
              </w:rPr>
              <w:fldChar w:fldCharType="begin"/>
            </w:r>
            <w:r w:rsidR="00C629AF">
              <w:rPr>
                <w:noProof/>
                <w:webHidden/>
              </w:rPr>
              <w:instrText xml:space="preserve"> PAGEREF _Toc161000349 \h </w:instrText>
            </w:r>
            <w:r w:rsidR="00C629AF">
              <w:rPr>
                <w:noProof/>
                <w:webHidden/>
              </w:rPr>
            </w:r>
            <w:r w:rsidR="00C629AF">
              <w:rPr>
                <w:noProof/>
                <w:webHidden/>
              </w:rPr>
              <w:fldChar w:fldCharType="separate"/>
            </w:r>
            <w:r w:rsidR="00C629AF">
              <w:rPr>
                <w:noProof/>
                <w:webHidden/>
              </w:rPr>
              <w:t>28</w:t>
            </w:r>
            <w:r w:rsidR="00C629AF">
              <w:rPr>
                <w:noProof/>
                <w:webHidden/>
              </w:rPr>
              <w:fldChar w:fldCharType="end"/>
            </w:r>
          </w:hyperlink>
        </w:p>
        <w:p w14:paraId="2BC05D1A" w14:textId="43710E4E"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0" w:history="1">
            <w:r w:rsidR="00C629AF" w:rsidRPr="006C2F91">
              <w:rPr>
                <w:rStyle w:val="Hyperlink"/>
                <w:noProof/>
              </w:rPr>
              <w:t>Figure 17: BusinessTransactions - Session Management</w:t>
            </w:r>
            <w:r w:rsidR="00C629AF">
              <w:rPr>
                <w:noProof/>
                <w:webHidden/>
              </w:rPr>
              <w:tab/>
            </w:r>
            <w:r w:rsidR="00C629AF">
              <w:rPr>
                <w:noProof/>
                <w:webHidden/>
              </w:rPr>
              <w:fldChar w:fldCharType="begin"/>
            </w:r>
            <w:r w:rsidR="00C629AF">
              <w:rPr>
                <w:noProof/>
                <w:webHidden/>
              </w:rPr>
              <w:instrText xml:space="preserve"> PAGEREF _Toc161000350 \h </w:instrText>
            </w:r>
            <w:r w:rsidR="00C629AF">
              <w:rPr>
                <w:noProof/>
                <w:webHidden/>
              </w:rPr>
            </w:r>
            <w:r w:rsidR="00C629AF">
              <w:rPr>
                <w:noProof/>
                <w:webHidden/>
              </w:rPr>
              <w:fldChar w:fldCharType="separate"/>
            </w:r>
            <w:r w:rsidR="00C629AF">
              <w:rPr>
                <w:noProof/>
                <w:webHidden/>
              </w:rPr>
              <w:t>28</w:t>
            </w:r>
            <w:r w:rsidR="00C629AF">
              <w:rPr>
                <w:noProof/>
                <w:webHidden/>
              </w:rPr>
              <w:fldChar w:fldCharType="end"/>
            </w:r>
          </w:hyperlink>
        </w:p>
        <w:p w14:paraId="0DC0849E" w14:textId="165EA2DC"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1" w:history="1">
            <w:r w:rsidR="00C629AF" w:rsidRPr="006C2F91">
              <w:rPr>
                <w:rStyle w:val="Hyperlink"/>
                <w:noProof/>
              </w:rPr>
              <w:t>6.3</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BusinessTransactions: System Services</w:t>
            </w:r>
            <w:r w:rsidR="00C629AF">
              <w:rPr>
                <w:noProof/>
                <w:webHidden/>
              </w:rPr>
              <w:tab/>
            </w:r>
            <w:r w:rsidR="00C629AF">
              <w:rPr>
                <w:noProof/>
                <w:webHidden/>
              </w:rPr>
              <w:fldChar w:fldCharType="begin"/>
            </w:r>
            <w:r w:rsidR="00C629AF">
              <w:rPr>
                <w:noProof/>
                <w:webHidden/>
              </w:rPr>
              <w:instrText xml:space="preserve"> PAGEREF _Toc161000351 \h </w:instrText>
            </w:r>
            <w:r w:rsidR="00C629AF">
              <w:rPr>
                <w:noProof/>
                <w:webHidden/>
              </w:rPr>
            </w:r>
            <w:r w:rsidR="00C629AF">
              <w:rPr>
                <w:noProof/>
                <w:webHidden/>
              </w:rPr>
              <w:fldChar w:fldCharType="separate"/>
            </w:r>
            <w:r w:rsidR="00C629AF">
              <w:rPr>
                <w:noProof/>
                <w:webHidden/>
              </w:rPr>
              <w:t>29</w:t>
            </w:r>
            <w:r w:rsidR="00C629AF">
              <w:rPr>
                <w:noProof/>
                <w:webHidden/>
              </w:rPr>
              <w:fldChar w:fldCharType="end"/>
            </w:r>
          </w:hyperlink>
        </w:p>
        <w:p w14:paraId="2DAC5088" w14:textId="76BBF514"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2" w:history="1">
            <w:r w:rsidR="00C629AF" w:rsidRPr="006C2F91">
              <w:rPr>
                <w:rStyle w:val="Hyperlink"/>
                <w:noProof/>
              </w:rPr>
              <w:t>Figure 18: BusinessTransactions - Abort</w:t>
            </w:r>
            <w:r w:rsidR="00C629AF">
              <w:rPr>
                <w:noProof/>
                <w:webHidden/>
              </w:rPr>
              <w:tab/>
            </w:r>
            <w:r w:rsidR="00C629AF">
              <w:rPr>
                <w:noProof/>
                <w:webHidden/>
              </w:rPr>
              <w:fldChar w:fldCharType="begin"/>
            </w:r>
            <w:r w:rsidR="00C629AF">
              <w:rPr>
                <w:noProof/>
                <w:webHidden/>
              </w:rPr>
              <w:instrText xml:space="preserve"> PAGEREF _Toc161000352 \h </w:instrText>
            </w:r>
            <w:r w:rsidR="00C629AF">
              <w:rPr>
                <w:noProof/>
                <w:webHidden/>
              </w:rPr>
            </w:r>
            <w:r w:rsidR="00C629AF">
              <w:rPr>
                <w:noProof/>
                <w:webHidden/>
              </w:rPr>
              <w:fldChar w:fldCharType="separate"/>
            </w:r>
            <w:r w:rsidR="00C629AF">
              <w:rPr>
                <w:noProof/>
                <w:webHidden/>
              </w:rPr>
              <w:t>29</w:t>
            </w:r>
            <w:r w:rsidR="00C629AF">
              <w:rPr>
                <w:noProof/>
                <w:webHidden/>
              </w:rPr>
              <w:fldChar w:fldCharType="end"/>
            </w:r>
          </w:hyperlink>
        </w:p>
        <w:p w14:paraId="469A2E8C" w14:textId="42C4FFA9"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3" w:history="1">
            <w:r w:rsidR="00C629AF" w:rsidRPr="006C2F91">
              <w:rPr>
                <w:rStyle w:val="Hyperlink"/>
                <w:noProof/>
              </w:rPr>
              <w:t>Figure 19: BusinessTransactions – Event Notification</w:t>
            </w:r>
            <w:r w:rsidR="00C629AF">
              <w:rPr>
                <w:noProof/>
                <w:webHidden/>
              </w:rPr>
              <w:tab/>
            </w:r>
            <w:r w:rsidR="00C629AF">
              <w:rPr>
                <w:noProof/>
                <w:webHidden/>
              </w:rPr>
              <w:fldChar w:fldCharType="begin"/>
            </w:r>
            <w:r w:rsidR="00C629AF">
              <w:rPr>
                <w:noProof/>
                <w:webHidden/>
              </w:rPr>
              <w:instrText xml:space="preserve"> PAGEREF _Toc161000353 \h </w:instrText>
            </w:r>
            <w:r w:rsidR="00C629AF">
              <w:rPr>
                <w:noProof/>
                <w:webHidden/>
              </w:rPr>
            </w:r>
            <w:r w:rsidR="00C629AF">
              <w:rPr>
                <w:noProof/>
                <w:webHidden/>
              </w:rPr>
              <w:fldChar w:fldCharType="separate"/>
            </w:r>
            <w:r w:rsidR="00C629AF">
              <w:rPr>
                <w:noProof/>
                <w:webHidden/>
              </w:rPr>
              <w:t>30</w:t>
            </w:r>
            <w:r w:rsidR="00C629AF">
              <w:rPr>
                <w:noProof/>
                <w:webHidden/>
              </w:rPr>
              <w:fldChar w:fldCharType="end"/>
            </w:r>
          </w:hyperlink>
        </w:p>
        <w:p w14:paraId="23F89318" w14:textId="25B101D6"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4" w:history="1">
            <w:r w:rsidR="00C629AF" w:rsidRPr="006C2F91">
              <w:rPr>
                <w:rStyle w:val="Hyperlink"/>
                <w:noProof/>
                <w:lang w:val="fr-FR"/>
              </w:rPr>
              <w:t xml:space="preserve">Figure </w:t>
            </w:r>
            <w:r w:rsidR="00C629AF" w:rsidRPr="006C2F91">
              <w:rPr>
                <w:rStyle w:val="Hyperlink"/>
                <w:noProof/>
              </w:rPr>
              <w:t>20</w:t>
            </w:r>
            <w:r w:rsidR="00C629AF" w:rsidRPr="006C2F91">
              <w:rPr>
                <w:rStyle w:val="Hyperlink"/>
                <w:noProof/>
                <w:lang w:val="fr-FR"/>
              </w:rPr>
              <w:t>: BusinessTransactions – Message Rejection</w:t>
            </w:r>
            <w:r w:rsidR="00C629AF">
              <w:rPr>
                <w:noProof/>
                <w:webHidden/>
              </w:rPr>
              <w:tab/>
            </w:r>
            <w:r w:rsidR="00C629AF">
              <w:rPr>
                <w:noProof/>
                <w:webHidden/>
              </w:rPr>
              <w:fldChar w:fldCharType="begin"/>
            </w:r>
            <w:r w:rsidR="00C629AF">
              <w:rPr>
                <w:noProof/>
                <w:webHidden/>
              </w:rPr>
              <w:instrText xml:space="preserve"> PAGEREF _Toc161000354 \h </w:instrText>
            </w:r>
            <w:r w:rsidR="00C629AF">
              <w:rPr>
                <w:noProof/>
                <w:webHidden/>
              </w:rPr>
            </w:r>
            <w:r w:rsidR="00C629AF">
              <w:rPr>
                <w:noProof/>
                <w:webHidden/>
              </w:rPr>
              <w:fldChar w:fldCharType="separate"/>
            </w:r>
            <w:r w:rsidR="00C629AF">
              <w:rPr>
                <w:noProof/>
                <w:webHidden/>
              </w:rPr>
              <w:t>31</w:t>
            </w:r>
            <w:r w:rsidR="00C629AF">
              <w:rPr>
                <w:noProof/>
                <w:webHidden/>
              </w:rPr>
              <w:fldChar w:fldCharType="end"/>
            </w:r>
          </w:hyperlink>
        </w:p>
        <w:p w14:paraId="122FB838" w14:textId="05702F06"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5" w:history="1">
            <w:r w:rsidR="00C629AF" w:rsidRPr="006C2F91">
              <w:rPr>
                <w:rStyle w:val="Hyperlink"/>
                <w:noProof/>
              </w:rPr>
              <w:t>Figure 21: BusinessTransactions – Message Rejection</w:t>
            </w:r>
            <w:r w:rsidR="00C629AF">
              <w:rPr>
                <w:noProof/>
                <w:webHidden/>
              </w:rPr>
              <w:tab/>
            </w:r>
            <w:r w:rsidR="00C629AF">
              <w:rPr>
                <w:noProof/>
                <w:webHidden/>
              </w:rPr>
              <w:fldChar w:fldCharType="begin"/>
            </w:r>
            <w:r w:rsidR="00C629AF">
              <w:rPr>
                <w:noProof/>
                <w:webHidden/>
              </w:rPr>
              <w:instrText xml:space="preserve"> PAGEREF _Toc161000355 \h </w:instrText>
            </w:r>
            <w:r w:rsidR="00C629AF">
              <w:rPr>
                <w:noProof/>
                <w:webHidden/>
              </w:rPr>
            </w:r>
            <w:r w:rsidR="00C629AF">
              <w:rPr>
                <w:noProof/>
                <w:webHidden/>
              </w:rPr>
              <w:fldChar w:fldCharType="separate"/>
            </w:r>
            <w:r w:rsidR="00C629AF">
              <w:rPr>
                <w:noProof/>
                <w:webHidden/>
              </w:rPr>
              <w:t>31</w:t>
            </w:r>
            <w:r w:rsidR="00C629AF">
              <w:rPr>
                <w:noProof/>
                <w:webHidden/>
              </w:rPr>
              <w:fldChar w:fldCharType="end"/>
            </w:r>
          </w:hyperlink>
        </w:p>
        <w:p w14:paraId="4BBAEE2C" w14:textId="47E95C99" w:rsidR="00C629AF" w:rsidRDefault="00000000">
          <w:pPr>
            <w:pStyle w:val="TOC2"/>
            <w:tabs>
              <w:tab w:val="left" w:pos="8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6" w:history="1">
            <w:r w:rsidR="00C629AF" w:rsidRPr="006C2F91">
              <w:rPr>
                <w:rStyle w:val="Hyperlink"/>
                <w:noProof/>
              </w:rPr>
              <w:t>6.4</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BusinessTransactions: Device Management Transactions</w:t>
            </w:r>
            <w:r w:rsidR="00C629AF">
              <w:rPr>
                <w:noProof/>
                <w:webHidden/>
              </w:rPr>
              <w:tab/>
            </w:r>
            <w:r w:rsidR="00C629AF">
              <w:rPr>
                <w:noProof/>
                <w:webHidden/>
              </w:rPr>
              <w:fldChar w:fldCharType="begin"/>
            </w:r>
            <w:r w:rsidR="00C629AF">
              <w:rPr>
                <w:noProof/>
                <w:webHidden/>
              </w:rPr>
              <w:instrText xml:space="preserve"> PAGEREF _Toc161000356 \h </w:instrText>
            </w:r>
            <w:r w:rsidR="00C629AF">
              <w:rPr>
                <w:noProof/>
                <w:webHidden/>
              </w:rPr>
            </w:r>
            <w:r w:rsidR="00C629AF">
              <w:rPr>
                <w:noProof/>
                <w:webHidden/>
              </w:rPr>
              <w:fldChar w:fldCharType="separate"/>
            </w:r>
            <w:r w:rsidR="00C629AF">
              <w:rPr>
                <w:noProof/>
                <w:webHidden/>
              </w:rPr>
              <w:t>32</w:t>
            </w:r>
            <w:r w:rsidR="00C629AF">
              <w:rPr>
                <w:noProof/>
                <w:webHidden/>
              </w:rPr>
              <w:fldChar w:fldCharType="end"/>
            </w:r>
          </w:hyperlink>
        </w:p>
        <w:p w14:paraId="5D4FDFCE" w14:textId="723DDAB0"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7" w:history="1">
            <w:r w:rsidR="00C629AF" w:rsidRPr="006C2F91">
              <w:rPr>
                <w:rStyle w:val="Hyperlink"/>
                <w:noProof/>
              </w:rPr>
              <w:t>Figure 22: BusinessTransactions - Device Request and Device Response</w:t>
            </w:r>
            <w:r w:rsidR="00C629AF">
              <w:rPr>
                <w:noProof/>
                <w:webHidden/>
              </w:rPr>
              <w:tab/>
            </w:r>
            <w:r w:rsidR="00C629AF">
              <w:rPr>
                <w:noProof/>
                <w:webHidden/>
              </w:rPr>
              <w:fldChar w:fldCharType="begin"/>
            </w:r>
            <w:r w:rsidR="00C629AF">
              <w:rPr>
                <w:noProof/>
                <w:webHidden/>
              </w:rPr>
              <w:instrText xml:space="preserve"> PAGEREF _Toc161000357 \h </w:instrText>
            </w:r>
            <w:r w:rsidR="00C629AF">
              <w:rPr>
                <w:noProof/>
                <w:webHidden/>
              </w:rPr>
            </w:r>
            <w:r w:rsidR="00C629AF">
              <w:rPr>
                <w:noProof/>
                <w:webHidden/>
              </w:rPr>
              <w:fldChar w:fldCharType="separate"/>
            </w:r>
            <w:r w:rsidR="00C629AF">
              <w:rPr>
                <w:noProof/>
                <w:webHidden/>
              </w:rPr>
              <w:t>32</w:t>
            </w:r>
            <w:r w:rsidR="00C629AF">
              <w:rPr>
                <w:noProof/>
                <w:webHidden/>
              </w:rPr>
              <w:fldChar w:fldCharType="end"/>
            </w:r>
          </w:hyperlink>
        </w:p>
        <w:p w14:paraId="5C49C929" w14:textId="4D0CD408" w:rsidR="00C629AF" w:rsidRDefault="00000000">
          <w:pPr>
            <w:pStyle w:val="TOC1"/>
            <w:tabs>
              <w:tab w:val="left" w:pos="4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8" w:history="1">
            <w:r w:rsidR="00C629AF" w:rsidRPr="006C2F91">
              <w:rPr>
                <w:rStyle w:val="Hyperlink"/>
                <w:noProof/>
              </w:rPr>
              <w:t>7.</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Examples</w:t>
            </w:r>
            <w:r w:rsidR="00C629AF">
              <w:rPr>
                <w:noProof/>
                <w:webHidden/>
              </w:rPr>
              <w:tab/>
            </w:r>
            <w:r w:rsidR="00C629AF">
              <w:rPr>
                <w:noProof/>
                <w:webHidden/>
              </w:rPr>
              <w:fldChar w:fldCharType="begin"/>
            </w:r>
            <w:r w:rsidR="00C629AF">
              <w:rPr>
                <w:noProof/>
                <w:webHidden/>
              </w:rPr>
              <w:instrText xml:space="preserve"> PAGEREF _Toc161000358 \h </w:instrText>
            </w:r>
            <w:r w:rsidR="00C629AF">
              <w:rPr>
                <w:noProof/>
                <w:webHidden/>
              </w:rPr>
            </w:r>
            <w:r w:rsidR="00C629AF">
              <w:rPr>
                <w:noProof/>
                <w:webHidden/>
              </w:rPr>
              <w:fldChar w:fldCharType="separate"/>
            </w:r>
            <w:r w:rsidR="00C629AF">
              <w:rPr>
                <w:noProof/>
                <w:webHidden/>
              </w:rPr>
              <w:t>33</w:t>
            </w:r>
            <w:r w:rsidR="00C629AF">
              <w:rPr>
                <w:noProof/>
                <w:webHidden/>
              </w:rPr>
              <w:fldChar w:fldCharType="end"/>
            </w:r>
          </w:hyperlink>
        </w:p>
        <w:p w14:paraId="15B7163E" w14:textId="310A99F6" w:rsidR="00C629AF" w:rsidRDefault="00000000">
          <w:pPr>
            <w:pStyle w:val="TOC1"/>
            <w:tabs>
              <w:tab w:val="left" w:pos="480"/>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59" w:history="1">
            <w:r w:rsidR="00C629AF" w:rsidRPr="006C2F91">
              <w:rPr>
                <w:rStyle w:val="Hyperlink"/>
                <w:noProof/>
              </w:rPr>
              <w:t>8.</w:t>
            </w:r>
            <w:r w:rsidR="00C629AF">
              <w:rPr>
                <w:rFonts w:asciiTheme="minorHAnsi" w:eastAsiaTheme="minorEastAsia" w:hAnsiTheme="minorHAnsi" w:cstheme="minorBidi"/>
                <w:noProof/>
                <w:kern w:val="2"/>
                <w:sz w:val="22"/>
                <w:szCs w:val="22"/>
                <w:lang w:val="en-US"/>
                <w14:ligatures w14:val="standardContextual"/>
              </w:rPr>
              <w:tab/>
            </w:r>
            <w:r w:rsidR="00C629AF" w:rsidRPr="006C2F91">
              <w:rPr>
                <w:rStyle w:val="Hyperlink"/>
                <w:noProof/>
              </w:rPr>
              <w:t>Revision Record</w:t>
            </w:r>
            <w:r w:rsidR="00C629AF">
              <w:rPr>
                <w:noProof/>
                <w:webHidden/>
              </w:rPr>
              <w:tab/>
            </w:r>
            <w:r w:rsidR="00C629AF">
              <w:rPr>
                <w:noProof/>
                <w:webHidden/>
              </w:rPr>
              <w:fldChar w:fldCharType="begin"/>
            </w:r>
            <w:r w:rsidR="00C629AF">
              <w:rPr>
                <w:noProof/>
                <w:webHidden/>
              </w:rPr>
              <w:instrText xml:space="preserve"> PAGEREF _Toc161000359 \h </w:instrText>
            </w:r>
            <w:r w:rsidR="00C629AF">
              <w:rPr>
                <w:noProof/>
                <w:webHidden/>
              </w:rPr>
            </w:r>
            <w:r w:rsidR="00C629AF">
              <w:rPr>
                <w:noProof/>
                <w:webHidden/>
              </w:rPr>
              <w:fldChar w:fldCharType="separate"/>
            </w:r>
            <w:r w:rsidR="00C629AF">
              <w:rPr>
                <w:noProof/>
                <w:webHidden/>
              </w:rPr>
              <w:t>34</w:t>
            </w:r>
            <w:r w:rsidR="00C629AF">
              <w:rPr>
                <w:noProof/>
                <w:webHidden/>
              </w:rPr>
              <w:fldChar w:fldCharType="end"/>
            </w:r>
          </w:hyperlink>
        </w:p>
        <w:p w14:paraId="2BDD1507" w14:textId="255C0E21" w:rsidR="00C629AF" w:rsidRDefault="00000000">
          <w:pPr>
            <w:pStyle w:val="TOC1"/>
            <w:tabs>
              <w:tab w:val="right" w:leader="dot" w:pos="9288"/>
            </w:tabs>
            <w:rPr>
              <w:rFonts w:asciiTheme="minorHAnsi" w:eastAsiaTheme="minorEastAsia" w:hAnsiTheme="minorHAnsi" w:cstheme="minorBidi"/>
              <w:noProof/>
              <w:kern w:val="2"/>
              <w:sz w:val="22"/>
              <w:szCs w:val="22"/>
              <w:lang w:val="en-US"/>
              <w14:ligatures w14:val="standardContextual"/>
            </w:rPr>
          </w:pPr>
          <w:hyperlink w:anchor="_Toc161000360" w:history="1">
            <w:r w:rsidR="00C629AF" w:rsidRPr="006C2F91">
              <w:rPr>
                <w:rStyle w:val="Hyperlink"/>
                <w:rFonts w:cs="Arial"/>
                <w:b/>
                <w:bCs/>
                <w:noProof/>
                <w:lang w:eastAsia="en-GB"/>
              </w:rPr>
              <w:t>Intellectual Property Rights</w:t>
            </w:r>
            <w:r w:rsidR="00C629AF" w:rsidRPr="006C2F91">
              <w:rPr>
                <w:rStyle w:val="Hyperlink"/>
                <w:rFonts w:cs="Arial"/>
                <w:noProof/>
                <w:lang w:eastAsia="en-GB"/>
              </w:rPr>
              <w:t>:</w:t>
            </w:r>
            <w:r w:rsidR="00C629AF">
              <w:rPr>
                <w:noProof/>
                <w:webHidden/>
              </w:rPr>
              <w:tab/>
            </w:r>
            <w:r w:rsidR="00C629AF">
              <w:rPr>
                <w:noProof/>
                <w:webHidden/>
              </w:rPr>
              <w:fldChar w:fldCharType="begin"/>
            </w:r>
            <w:r w:rsidR="00C629AF">
              <w:rPr>
                <w:noProof/>
                <w:webHidden/>
              </w:rPr>
              <w:instrText xml:space="preserve"> PAGEREF _Toc161000360 \h </w:instrText>
            </w:r>
            <w:r w:rsidR="00C629AF">
              <w:rPr>
                <w:noProof/>
                <w:webHidden/>
              </w:rPr>
            </w:r>
            <w:r w:rsidR="00C629AF">
              <w:rPr>
                <w:noProof/>
                <w:webHidden/>
              </w:rPr>
              <w:fldChar w:fldCharType="separate"/>
            </w:r>
            <w:r w:rsidR="00C629AF">
              <w:rPr>
                <w:noProof/>
                <w:webHidden/>
              </w:rPr>
              <w:t>34</w:t>
            </w:r>
            <w:r w:rsidR="00C629AF">
              <w:rPr>
                <w:noProof/>
                <w:webHidden/>
              </w:rPr>
              <w:fldChar w:fldCharType="end"/>
            </w:r>
          </w:hyperlink>
        </w:p>
        <w:p w14:paraId="654E5412" w14:textId="5B7C727A" w:rsidR="00C629AF" w:rsidRDefault="00C629AF" w:rsidP="00C629AF">
          <w:pPr>
            <w:pStyle w:val="TOC1"/>
            <w:tabs>
              <w:tab w:val="right" w:leader="dot" w:pos="9298"/>
            </w:tabs>
          </w:pPr>
          <w:r>
            <w:rPr>
              <w:rStyle w:val="Sautdindex"/>
            </w:rPr>
            <w:fldChar w:fldCharType="end"/>
          </w:r>
        </w:p>
      </w:sdtContent>
    </w:sdt>
    <w:p w14:paraId="1397912C" w14:textId="15393FF1" w:rsidR="00C629AF" w:rsidRDefault="00C629AF">
      <w:pPr>
        <w:spacing w:before="0"/>
        <w:rPr>
          <w:rFonts w:cs="Arial"/>
          <w:b/>
          <w:sz w:val="20"/>
        </w:rPr>
      </w:pPr>
      <w:r>
        <w:rPr>
          <w:rFonts w:cs="Arial"/>
          <w:b/>
          <w:sz w:val="20"/>
        </w:rPr>
        <w:br w:type="page"/>
      </w:r>
    </w:p>
    <w:p w14:paraId="5056C662" w14:textId="77777777" w:rsidR="001E31F5" w:rsidRDefault="001E31F5">
      <w:pPr>
        <w:rPr>
          <w:rFonts w:cs="Arial"/>
          <w:b/>
          <w:sz w:val="20"/>
        </w:rPr>
      </w:pPr>
    </w:p>
    <w:p w14:paraId="38A8FFA7" w14:textId="77777777" w:rsidR="001E31F5" w:rsidRDefault="00B415E5">
      <w:pPr>
        <w:outlineLvl w:val="0"/>
        <w:rPr>
          <w:b/>
          <w:sz w:val="28"/>
          <w:szCs w:val="28"/>
        </w:rPr>
      </w:pPr>
      <w:bookmarkStart w:id="0" w:name="_Toc161000306"/>
      <w:r>
        <w:rPr>
          <w:b/>
          <w:sz w:val="28"/>
          <w:szCs w:val="28"/>
        </w:rPr>
        <w:t>Table of figures</w:t>
      </w:r>
      <w:bookmarkEnd w:id="0"/>
    </w:p>
    <w:p w14:paraId="4042EAE1" w14:textId="5D7396A8" w:rsidR="00C629AF" w:rsidRDefault="00B415E5">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fldChar w:fldCharType="begin"/>
      </w:r>
      <w:r>
        <w:rPr>
          <w:rStyle w:val="Sautdindex"/>
        </w:rPr>
        <w:instrText xml:space="preserve"> TOC \c "Figure" </w:instrText>
      </w:r>
      <w:r>
        <w:rPr>
          <w:rStyle w:val="Sautdindex"/>
        </w:rPr>
        <w:fldChar w:fldCharType="separate"/>
      </w:r>
      <w:r w:rsidR="00C629AF">
        <w:rPr>
          <w:noProof/>
        </w:rPr>
        <w:t>Figure 1: Business Roles and Participants - Sale System and POI System</w:t>
      </w:r>
      <w:r w:rsidR="00C629AF">
        <w:rPr>
          <w:noProof/>
        </w:rPr>
        <w:tab/>
      </w:r>
      <w:r w:rsidR="00C629AF">
        <w:rPr>
          <w:noProof/>
        </w:rPr>
        <w:fldChar w:fldCharType="begin"/>
      </w:r>
      <w:r w:rsidR="00C629AF">
        <w:rPr>
          <w:noProof/>
        </w:rPr>
        <w:instrText xml:space="preserve"> PAGEREF _Toc161000284 \h </w:instrText>
      </w:r>
      <w:r w:rsidR="00C629AF">
        <w:rPr>
          <w:noProof/>
        </w:rPr>
      </w:r>
      <w:r w:rsidR="00C629AF">
        <w:rPr>
          <w:noProof/>
        </w:rPr>
        <w:fldChar w:fldCharType="separate"/>
      </w:r>
      <w:r w:rsidR="00C629AF">
        <w:rPr>
          <w:noProof/>
        </w:rPr>
        <w:t>9</w:t>
      </w:r>
      <w:r w:rsidR="00C629AF">
        <w:rPr>
          <w:noProof/>
        </w:rPr>
        <w:fldChar w:fldCharType="end"/>
      </w:r>
    </w:p>
    <w:p w14:paraId="623984BD" w14:textId="30CE47A2"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2: BusinessRoles and Participants - Cardholder and Acceptor</w:t>
      </w:r>
      <w:r>
        <w:rPr>
          <w:noProof/>
        </w:rPr>
        <w:tab/>
      </w:r>
      <w:r>
        <w:rPr>
          <w:noProof/>
        </w:rPr>
        <w:fldChar w:fldCharType="begin"/>
      </w:r>
      <w:r>
        <w:rPr>
          <w:noProof/>
        </w:rPr>
        <w:instrText xml:space="preserve"> PAGEREF _Toc161000285 \h </w:instrText>
      </w:r>
      <w:r>
        <w:rPr>
          <w:noProof/>
        </w:rPr>
      </w:r>
      <w:r>
        <w:rPr>
          <w:noProof/>
        </w:rPr>
        <w:fldChar w:fldCharType="separate"/>
      </w:r>
      <w:r>
        <w:rPr>
          <w:noProof/>
        </w:rPr>
        <w:t>10</w:t>
      </w:r>
      <w:r>
        <w:rPr>
          <w:noProof/>
        </w:rPr>
        <w:fldChar w:fldCharType="end"/>
      </w:r>
    </w:p>
    <w:p w14:paraId="53A6400B" w14:textId="6EF9CA4F"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3: BusinessProcess Diagram - Financial Services</w:t>
      </w:r>
      <w:r>
        <w:rPr>
          <w:noProof/>
        </w:rPr>
        <w:tab/>
      </w:r>
      <w:r>
        <w:rPr>
          <w:noProof/>
        </w:rPr>
        <w:fldChar w:fldCharType="begin"/>
      </w:r>
      <w:r>
        <w:rPr>
          <w:noProof/>
        </w:rPr>
        <w:instrText xml:space="preserve"> PAGEREF _Toc161000286 \h </w:instrText>
      </w:r>
      <w:r>
        <w:rPr>
          <w:noProof/>
        </w:rPr>
      </w:r>
      <w:r>
        <w:rPr>
          <w:noProof/>
        </w:rPr>
        <w:fldChar w:fldCharType="separate"/>
      </w:r>
      <w:r>
        <w:rPr>
          <w:noProof/>
        </w:rPr>
        <w:t>12</w:t>
      </w:r>
      <w:r>
        <w:rPr>
          <w:noProof/>
        </w:rPr>
        <w:fldChar w:fldCharType="end"/>
      </w:r>
    </w:p>
    <w:p w14:paraId="2BF3C9BA" w14:textId="68441B39"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4: BusinessProcess Diagram - Administrative Services</w:t>
      </w:r>
      <w:r>
        <w:rPr>
          <w:noProof/>
        </w:rPr>
        <w:tab/>
      </w:r>
      <w:r>
        <w:rPr>
          <w:noProof/>
        </w:rPr>
        <w:fldChar w:fldCharType="begin"/>
      </w:r>
      <w:r>
        <w:rPr>
          <w:noProof/>
        </w:rPr>
        <w:instrText xml:space="preserve"> PAGEREF _Toc161000287 \h </w:instrText>
      </w:r>
      <w:r>
        <w:rPr>
          <w:noProof/>
        </w:rPr>
      </w:r>
      <w:r>
        <w:rPr>
          <w:noProof/>
        </w:rPr>
        <w:fldChar w:fldCharType="separate"/>
      </w:r>
      <w:r>
        <w:rPr>
          <w:noProof/>
        </w:rPr>
        <w:t>13</w:t>
      </w:r>
      <w:r>
        <w:rPr>
          <w:noProof/>
        </w:rPr>
        <w:fldChar w:fldCharType="end"/>
      </w:r>
    </w:p>
    <w:p w14:paraId="428EB558" w14:textId="35F9837A"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5: BusinessProcess Diagram – System Services</w:t>
      </w:r>
      <w:r>
        <w:rPr>
          <w:noProof/>
        </w:rPr>
        <w:tab/>
      </w:r>
      <w:r>
        <w:rPr>
          <w:noProof/>
        </w:rPr>
        <w:fldChar w:fldCharType="begin"/>
      </w:r>
      <w:r>
        <w:rPr>
          <w:noProof/>
        </w:rPr>
        <w:instrText xml:space="preserve"> PAGEREF _Toc161000288 \h </w:instrText>
      </w:r>
      <w:r>
        <w:rPr>
          <w:noProof/>
        </w:rPr>
      </w:r>
      <w:r>
        <w:rPr>
          <w:noProof/>
        </w:rPr>
        <w:fldChar w:fldCharType="separate"/>
      </w:r>
      <w:r>
        <w:rPr>
          <w:noProof/>
        </w:rPr>
        <w:t>14</w:t>
      </w:r>
      <w:r>
        <w:rPr>
          <w:noProof/>
        </w:rPr>
        <w:fldChar w:fldCharType="end"/>
      </w:r>
    </w:p>
    <w:p w14:paraId="77CFC376" w14:textId="54352E62"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6: BusinessProcess Diagram - Device Management</w:t>
      </w:r>
      <w:r>
        <w:rPr>
          <w:noProof/>
        </w:rPr>
        <w:tab/>
      </w:r>
      <w:r>
        <w:rPr>
          <w:noProof/>
        </w:rPr>
        <w:fldChar w:fldCharType="begin"/>
      </w:r>
      <w:r>
        <w:rPr>
          <w:noProof/>
        </w:rPr>
        <w:instrText xml:space="preserve"> PAGEREF _Toc161000289 \h </w:instrText>
      </w:r>
      <w:r>
        <w:rPr>
          <w:noProof/>
        </w:rPr>
      </w:r>
      <w:r>
        <w:rPr>
          <w:noProof/>
        </w:rPr>
        <w:fldChar w:fldCharType="separate"/>
      </w:r>
      <w:r>
        <w:rPr>
          <w:noProof/>
        </w:rPr>
        <w:t>15</w:t>
      </w:r>
      <w:r>
        <w:rPr>
          <w:noProof/>
        </w:rPr>
        <w:fldChar w:fldCharType="end"/>
      </w:r>
    </w:p>
    <w:p w14:paraId="788A858B" w14:textId="5446CD1C"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7: BusinessProcess Flow - Financial Services</w:t>
      </w:r>
      <w:r>
        <w:rPr>
          <w:noProof/>
        </w:rPr>
        <w:tab/>
      </w:r>
      <w:r>
        <w:rPr>
          <w:noProof/>
        </w:rPr>
        <w:fldChar w:fldCharType="begin"/>
      </w:r>
      <w:r>
        <w:rPr>
          <w:noProof/>
        </w:rPr>
        <w:instrText xml:space="preserve"> PAGEREF _Toc161000290 \h </w:instrText>
      </w:r>
      <w:r>
        <w:rPr>
          <w:noProof/>
        </w:rPr>
      </w:r>
      <w:r>
        <w:rPr>
          <w:noProof/>
        </w:rPr>
        <w:fldChar w:fldCharType="separate"/>
      </w:r>
      <w:r>
        <w:rPr>
          <w:noProof/>
        </w:rPr>
        <w:t>16</w:t>
      </w:r>
      <w:r>
        <w:rPr>
          <w:noProof/>
        </w:rPr>
        <w:fldChar w:fldCharType="end"/>
      </w:r>
    </w:p>
    <w:p w14:paraId="7532131D" w14:textId="0467EFC3"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8: BusinessProcess Flow – Administrative Services</w:t>
      </w:r>
      <w:r>
        <w:rPr>
          <w:noProof/>
        </w:rPr>
        <w:tab/>
      </w:r>
      <w:r>
        <w:rPr>
          <w:noProof/>
        </w:rPr>
        <w:fldChar w:fldCharType="begin"/>
      </w:r>
      <w:r>
        <w:rPr>
          <w:noProof/>
        </w:rPr>
        <w:instrText xml:space="preserve"> PAGEREF _Toc161000291 \h </w:instrText>
      </w:r>
      <w:r>
        <w:rPr>
          <w:noProof/>
        </w:rPr>
      </w:r>
      <w:r>
        <w:rPr>
          <w:noProof/>
        </w:rPr>
        <w:fldChar w:fldCharType="separate"/>
      </w:r>
      <w:r>
        <w:rPr>
          <w:noProof/>
        </w:rPr>
        <w:t>17</w:t>
      </w:r>
      <w:r>
        <w:rPr>
          <w:noProof/>
        </w:rPr>
        <w:fldChar w:fldCharType="end"/>
      </w:r>
    </w:p>
    <w:p w14:paraId="1D1435D9" w14:textId="1151EA15"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9: BusinessProcess Flow – System Services</w:t>
      </w:r>
      <w:r>
        <w:rPr>
          <w:noProof/>
        </w:rPr>
        <w:tab/>
      </w:r>
      <w:r>
        <w:rPr>
          <w:noProof/>
        </w:rPr>
        <w:fldChar w:fldCharType="begin"/>
      </w:r>
      <w:r>
        <w:rPr>
          <w:noProof/>
        </w:rPr>
        <w:instrText xml:space="preserve"> PAGEREF _Toc161000292 \h </w:instrText>
      </w:r>
      <w:r>
        <w:rPr>
          <w:noProof/>
        </w:rPr>
      </w:r>
      <w:r>
        <w:rPr>
          <w:noProof/>
        </w:rPr>
        <w:fldChar w:fldCharType="separate"/>
      </w:r>
      <w:r>
        <w:rPr>
          <w:noProof/>
        </w:rPr>
        <w:t>18</w:t>
      </w:r>
      <w:r>
        <w:rPr>
          <w:noProof/>
        </w:rPr>
        <w:fldChar w:fldCharType="end"/>
      </w:r>
    </w:p>
    <w:p w14:paraId="2B62987B" w14:textId="32ECEF15"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10: BusinessProcess Flow – Device Management</w:t>
      </w:r>
      <w:r>
        <w:rPr>
          <w:noProof/>
        </w:rPr>
        <w:tab/>
      </w:r>
      <w:r>
        <w:rPr>
          <w:noProof/>
        </w:rPr>
        <w:fldChar w:fldCharType="begin"/>
      </w:r>
      <w:r>
        <w:rPr>
          <w:noProof/>
        </w:rPr>
        <w:instrText xml:space="preserve"> PAGEREF _Toc161000293 \h </w:instrText>
      </w:r>
      <w:r>
        <w:rPr>
          <w:noProof/>
        </w:rPr>
      </w:r>
      <w:r>
        <w:rPr>
          <w:noProof/>
        </w:rPr>
        <w:fldChar w:fldCharType="separate"/>
      </w:r>
      <w:r>
        <w:rPr>
          <w:noProof/>
        </w:rPr>
        <w:t>19</w:t>
      </w:r>
      <w:r>
        <w:rPr>
          <w:noProof/>
        </w:rPr>
        <w:fldChar w:fldCharType="end"/>
      </w:r>
    </w:p>
    <w:p w14:paraId="00806793" w14:textId="05EA38EF"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11: BusinessProcess – Generic Card Payment Process</w:t>
      </w:r>
      <w:r>
        <w:rPr>
          <w:noProof/>
        </w:rPr>
        <w:tab/>
      </w:r>
      <w:r>
        <w:rPr>
          <w:noProof/>
        </w:rPr>
        <w:fldChar w:fldCharType="begin"/>
      </w:r>
      <w:r>
        <w:rPr>
          <w:noProof/>
        </w:rPr>
        <w:instrText xml:space="preserve"> PAGEREF _Toc161000294 \h </w:instrText>
      </w:r>
      <w:r>
        <w:rPr>
          <w:noProof/>
        </w:rPr>
      </w:r>
      <w:r>
        <w:rPr>
          <w:noProof/>
        </w:rPr>
        <w:fldChar w:fldCharType="separate"/>
      </w:r>
      <w:r>
        <w:rPr>
          <w:noProof/>
        </w:rPr>
        <w:t>21</w:t>
      </w:r>
      <w:r>
        <w:rPr>
          <w:noProof/>
        </w:rPr>
        <w:fldChar w:fldCharType="end"/>
      </w:r>
    </w:p>
    <w:p w14:paraId="5912316A" w14:textId="4595F47F"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12: BusinessProcess – Session opening process</w:t>
      </w:r>
      <w:r>
        <w:rPr>
          <w:noProof/>
        </w:rPr>
        <w:tab/>
      </w:r>
      <w:r>
        <w:rPr>
          <w:noProof/>
        </w:rPr>
        <w:fldChar w:fldCharType="begin"/>
      </w:r>
      <w:r>
        <w:rPr>
          <w:noProof/>
        </w:rPr>
        <w:instrText xml:space="preserve"> PAGEREF _Toc161000295 \h </w:instrText>
      </w:r>
      <w:r>
        <w:rPr>
          <w:noProof/>
        </w:rPr>
      </w:r>
      <w:r>
        <w:rPr>
          <w:noProof/>
        </w:rPr>
        <w:fldChar w:fldCharType="separate"/>
      </w:r>
      <w:r>
        <w:rPr>
          <w:noProof/>
        </w:rPr>
        <w:t>22</w:t>
      </w:r>
      <w:r>
        <w:rPr>
          <w:noProof/>
        </w:rPr>
        <w:fldChar w:fldCharType="end"/>
      </w:r>
    </w:p>
    <w:p w14:paraId="29FEA67F" w14:textId="1CDCB1F8"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13: BusinessProcess – Session closing process</w:t>
      </w:r>
      <w:r>
        <w:rPr>
          <w:noProof/>
        </w:rPr>
        <w:tab/>
      </w:r>
      <w:r>
        <w:rPr>
          <w:noProof/>
        </w:rPr>
        <w:fldChar w:fldCharType="begin"/>
      </w:r>
      <w:r>
        <w:rPr>
          <w:noProof/>
        </w:rPr>
        <w:instrText xml:space="preserve"> PAGEREF _Toc161000296 \h </w:instrText>
      </w:r>
      <w:r>
        <w:rPr>
          <w:noProof/>
        </w:rPr>
      </w:r>
      <w:r>
        <w:rPr>
          <w:noProof/>
        </w:rPr>
        <w:fldChar w:fldCharType="separate"/>
      </w:r>
      <w:r>
        <w:rPr>
          <w:noProof/>
        </w:rPr>
        <w:t>23</w:t>
      </w:r>
      <w:r>
        <w:rPr>
          <w:noProof/>
        </w:rPr>
        <w:fldChar w:fldCharType="end"/>
      </w:r>
    </w:p>
    <w:p w14:paraId="29462629" w14:textId="1D5EE788"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14: BusinessProcess – Session abort</w:t>
      </w:r>
      <w:r>
        <w:rPr>
          <w:noProof/>
        </w:rPr>
        <w:tab/>
      </w:r>
      <w:r>
        <w:rPr>
          <w:noProof/>
        </w:rPr>
        <w:fldChar w:fldCharType="begin"/>
      </w:r>
      <w:r>
        <w:rPr>
          <w:noProof/>
        </w:rPr>
        <w:instrText xml:space="preserve"> PAGEREF _Toc161000297 \h </w:instrText>
      </w:r>
      <w:r>
        <w:rPr>
          <w:noProof/>
        </w:rPr>
      </w:r>
      <w:r>
        <w:rPr>
          <w:noProof/>
        </w:rPr>
        <w:fldChar w:fldCharType="separate"/>
      </w:r>
      <w:r>
        <w:rPr>
          <w:noProof/>
        </w:rPr>
        <w:t>24</w:t>
      </w:r>
      <w:r>
        <w:rPr>
          <w:noProof/>
        </w:rPr>
        <w:fldChar w:fldCharType="end"/>
      </w:r>
    </w:p>
    <w:p w14:paraId="0332CC70" w14:textId="43211E5D"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15: BusinessProcess – Device Management</w:t>
      </w:r>
      <w:r>
        <w:rPr>
          <w:noProof/>
        </w:rPr>
        <w:tab/>
      </w:r>
      <w:r>
        <w:rPr>
          <w:noProof/>
        </w:rPr>
        <w:fldChar w:fldCharType="begin"/>
      </w:r>
      <w:r>
        <w:rPr>
          <w:noProof/>
        </w:rPr>
        <w:instrText xml:space="preserve"> PAGEREF _Toc161000298 \h </w:instrText>
      </w:r>
      <w:r>
        <w:rPr>
          <w:noProof/>
        </w:rPr>
      </w:r>
      <w:r>
        <w:rPr>
          <w:noProof/>
        </w:rPr>
        <w:fldChar w:fldCharType="separate"/>
      </w:r>
      <w:r>
        <w:rPr>
          <w:noProof/>
        </w:rPr>
        <w:t>25</w:t>
      </w:r>
      <w:r>
        <w:rPr>
          <w:noProof/>
        </w:rPr>
        <w:fldChar w:fldCharType="end"/>
      </w:r>
    </w:p>
    <w:p w14:paraId="4ED99A7C" w14:textId="6DE7279B"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16: BusinessTransactions - Standard Payment Exchange</w:t>
      </w:r>
      <w:r>
        <w:rPr>
          <w:noProof/>
        </w:rPr>
        <w:tab/>
      </w:r>
      <w:r>
        <w:rPr>
          <w:noProof/>
        </w:rPr>
        <w:fldChar w:fldCharType="begin"/>
      </w:r>
      <w:r>
        <w:rPr>
          <w:noProof/>
        </w:rPr>
        <w:instrText xml:space="preserve"> PAGEREF _Toc161000299 \h </w:instrText>
      </w:r>
      <w:r>
        <w:rPr>
          <w:noProof/>
        </w:rPr>
      </w:r>
      <w:r>
        <w:rPr>
          <w:noProof/>
        </w:rPr>
        <w:fldChar w:fldCharType="separate"/>
      </w:r>
      <w:r>
        <w:rPr>
          <w:noProof/>
        </w:rPr>
        <w:t>27</w:t>
      </w:r>
      <w:r>
        <w:rPr>
          <w:noProof/>
        </w:rPr>
        <w:fldChar w:fldCharType="end"/>
      </w:r>
    </w:p>
    <w:p w14:paraId="0D0870ED" w14:textId="1032A919"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17: BusinessTransactions - Session Management</w:t>
      </w:r>
      <w:r>
        <w:rPr>
          <w:noProof/>
        </w:rPr>
        <w:tab/>
      </w:r>
      <w:r>
        <w:rPr>
          <w:noProof/>
        </w:rPr>
        <w:fldChar w:fldCharType="begin"/>
      </w:r>
      <w:r>
        <w:rPr>
          <w:noProof/>
        </w:rPr>
        <w:instrText xml:space="preserve"> PAGEREF _Toc161000300 \h </w:instrText>
      </w:r>
      <w:r>
        <w:rPr>
          <w:noProof/>
        </w:rPr>
      </w:r>
      <w:r>
        <w:rPr>
          <w:noProof/>
        </w:rPr>
        <w:fldChar w:fldCharType="separate"/>
      </w:r>
      <w:r>
        <w:rPr>
          <w:noProof/>
        </w:rPr>
        <w:t>28</w:t>
      </w:r>
      <w:r>
        <w:rPr>
          <w:noProof/>
        </w:rPr>
        <w:fldChar w:fldCharType="end"/>
      </w:r>
    </w:p>
    <w:p w14:paraId="17E0F177" w14:textId="35E229A0"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18: BusinessTransactions - Abort</w:t>
      </w:r>
      <w:r>
        <w:rPr>
          <w:noProof/>
        </w:rPr>
        <w:tab/>
      </w:r>
      <w:r>
        <w:rPr>
          <w:noProof/>
        </w:rPr>
        <w:fldChar w:fldCharType="begin"/>
      </w:r>
      <w:r>
        <w:rPr>
          <w:noProof/>
        </w:rPr>
        <w:instrText xml:space="preserve"> PAGEREF _Toc161000301 \h </w:instrText>
      </w:r>
      <w:r>
        <w:rPr>
          <w:noProof/>
        </w:rPr>
      </w:r>
      <w:r>
        <w:rPr>
          <w:noProof/>
        </w:rPr>
        <w:fldChar w:fldCharType="separate"/>
      </w:r>
      <w:r>
        <w:rPr>
          <w:noProof/>
        </w:rPr>
        <w:t>29</w:t>
      </w:r>
      <w:r>
        <w:rPr>
          <w:noProof/>
        </w:rPr>
        <w:fldChar w:fldCharType="end"/>
      </w:r>
    </w:p>
    <w:p w14:paraId="2B9C3301" w14:textId="6B342D83"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19: BusinessTransactions – Event Notification</w:t>
      </w:r>
      <w:r>
        <w:rPr>
          <w:noProof/>
        </w:rPr>
        <w:tab/>
      </w:r>
      <w:r>
        <w:rPr>
          <w:noProof/>
        </w:rPr>
        <w:fldChar w:fldCharType="begin"/>
      </w:r>
      <w:r>
        <w:rPr>
          <w:noProof/>
        </w:rPr>
        <w:instrText xml:space="preserve"> PAGEREF _Toc161000302 \h </w:instrText>
      </w:r>
      <w:r>
        <w:rPr>
          <w:noProof/>
        </w:rPr>
      </w:r>
      <w:r>
        <w:rPr>
          <w:noProof/>
        </w:rPr>
        <w:fldChar w:fldCharType="separate"/>
      </w:r>
      <w:r>
        <w:rPr>
          <w:noProof/>
        </w:rPr>
        <w:t>30</w:t>
      </w:r>
      <w:r>
        <w:rPr>
          <w:noProof/>
        </w:rPr>
        <w:fldChar w:fldCharType="end"/>
      </w:r>
    </w:p>
    <w:p w14:paraId="225D7FDD" w14:textId="20938A8C"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sidRPr="00C629AF">
        <w:rPr>
          <w:noProof/>
          <w:lang w:val="en-US"/>
        </w:rPr>
        <w:t xml:space="preserve">Figure </w:t>
      </w:r>
      <w:r>
        <w:rPr>
          <w:noProof/>
        </w:rPr>
        <w:t>20</w:t>
      </w:r>
      <w:r w:rsidRPr="00C629AF">
        <w:rPr>
          <w:noProof/>
          <w:lang w:val="en-US"/>
        </w:rPr>
        <w:t>: BusinessTransactions – Message Rejection</w:t>
      </w:r>
      <w:r>
        <w:rPr>
          <w:noProof/>
        </w:rPr>
        <w:tab/>
      </w:r>
      <w:r>
        <w:rPr>
          <w:noProof/>
        </w:rPr>
        <w:fldChar w:fldCharType="begin"/>
      </w:r>
      <w:r>
        <w:rPr>
          <w:noProof/>
        </w:rPr>
        <w:instrText xml:space="preserve"> PAGEREF _Toc161000303 \h </w:instrText>
      </w:r>
      <w:r>
        <w:rPr>
          <w:noProof/>
        </w:rPr>
      </w:r>
      <w:r>
        <w:rPr>
          <w:noProof/>
        </w:rPr>
        <w:fldChar w:fldCharType="separate"/>
      </w:r>
      <w:r>
        <w:rPr>
          <w:noProof/>
        </w:rPr>
        <w:t>31</w:t>
      </w:r>
      <w:r>
        <w:rPr>
          <w:noProof/>
        </w:rPr>
        <w:fldChar w:fldCharType="end"/>
      </w:r>
    </w:p>
    <w:p w14:paraId="77FEF43C" w14:textId="3BB6DD22"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21: BusinessTransactions – Message Rejection</w:t>
      </w:r>
      <w:r>
        <w:rPr>
          <w:noProof/>
        </w:rPr>
        <w:tab/>
      </w:r>
      <w:r>
        <w:rPr>
          <w:noProof/>
        </w:rPr>
        <w:fldChar w:fldCharType="begin"/>
      </w:r>
      <w:r>
        <w:rPr>
          <w:noProof/>
        </w:rPr>
        <w:instrText xml:space="preserve"> PAGEREF _Toc161000304 \h </w:instrText>
      </w:r>
      <w:r>
        <w:rPr>
          <w:noProof/>
        </w:rPr>
      </w:r>
      <w:r>
        <w:rPr>
          <w:noProof/>
        </w:rPr>
        <w:fldChar w:fldCharType="separate"/>
      </w:r>
      <w:r>
        <w:rPr>
          <w:noProof/>
        </w:rPr>
        <w:t>31</w:t>
      </w:r>
      <w:r>
        <w:rPr>
          <w:noProof/>
        </w:rPr>
        <w:fldChar w:fldCharType="end"/>
      </w:r>
    </w:p>
    <w:p w14:paraId="0AEC8F6C" w14:textId="503499EE" w:rsidR="00C629AF" w:rsidRDefault="00C629AF">
      <w:pPr>
        <w:pStyle w:val="TableofFigures"/>
        <w:tabs>
          <w:tab w:val="right" w:leader="dot" w:pos="9288"/>
        </w:tabs>
        <w:rPr>
          <w:rFonts w:asciiTheme="minorHAnsi" w:eastAsiaTheme="minorEastAsia" w:hAnsiTheme="minorHAnsi" w:cstheme="minorBidi"/>
          <w:noProof/>
          <w:kern w:val="2"/>
          <w:sz w:val="22"/>
          <w:szCs w:val="22"/>
          <w:lang w:val="en-US"/>
          <w14:ligatures w14:val="standardContextual"/>
        </w:rPr>
      </w:pPr>
      <w:r>
        <w:rPr>
          <w:noProof/>
        </w:rPr>
        <w:t>Figure 22: BusinessTransactions - Device Request and Device Response</w:t>
      </w:r>
      <w:r>
        <w:rPr>
          <w:noProof/>
        </w:rPr>
        <w:tab/>
      </w:r>
      <w:r>
        <w:rPr>
          <w:noProof/>
        </w:rPr>
        <w:fldChar w:fldCharType="begin"/>
      </w:r>
      <w:r>
        <w:rPr>
          <w:noProof/>
        </w:rPr>
        <w:instrText xml:space="preserve"> PAGEREF _Toc161000305 \h </w:instrText>
      </w:r>
      <w:r>
        <w:rPr>
          <w:noProof/>
        </w:rPr>
      </w:r>
      <w:r>
        <w:rPr>
          <w:noProof/>
        </w:rPr>
        <w:fldChar w:fldCharType="separate"/>
      </w:r>
      <w:r>
        <w:rPr>
          <w:noProof/>
        </w:rPr>
        <w:t>32</w:t>
      </w:r>
      <w:r>
        <w:rPr>
          <w:noProof/>
        </w:rPr>
        <w:fldChar w:fldCharType="end"/>
      </w:r>
    </w:p>
    <w:p w14:paraId="7389167B" w14:textId="3046CBD2" w:rsidR="001E31F5" w:rsidRPr="00413CAB" w:rsidRDefault="00B415E5">
      <w:pPr>
        <w:pStyle w:val="TableofFigures"/>
        <w:tabs>
          <w:tab w:val="right" w:leader="dot" w:pos="9289"/>
        </w:tabs>
        <w:rPr>
          <w:rFonts w:asciiTheme="minorHAnsi" w:eastAsiaTheme="minorEastAsia" w:hAnsiTheme="minorHAnsi" w:cstheme="minorBidi"/>
          <w:sz w:val="22"/>
          <w:szCs w:val="22"/>
          <w:lang w:val="en-US" w:eastAsia="fr-FR"/>
        </w:rPr>
      </w:pPr>
      <w:r>
        <w:rPr>
          <w:rStyle w:val="Sautdindex"/>
        </w:rPr>
        <w:fldChar w:fldCharType="end"/>
      </w:r>
    </w:p>
    <w:p w14:paraId="6D306863" w14:textId="77777777" w:rsidR="001E31F5" w:rsidRDefault="001E31F5">
      <w:pPr>
        <w:rPr>
          <w:rFonts w:cs="Arial"/>
          <w:b/>
          <w:sz w:val="20"/>
        </w:rPr>
      </w:pPr>
    </w:p>
    <w:p w14:paraId="752199F8" w14:textId="77777777" w:rsidR="001E31F5" w:rsidRDefault="001E31F5">
      <w:pPr>
        <w:rPr>
          <w:rFonts w:cs="Arial"/>
          <w:b/>
          <w:sz w:val="20"/>
        </w:rPr>
      </w:pPr>
    </w:p>
    <w:p w14:paraId="251CB09D" w14:textId="77777777" w:rsidR="001E31F5" w:rsidRDefault="00B415E5">
      <w:pPr>
        <w:rPr>
          <w:rFonts w:cs="Arial"/>
          <w:b/>
          <w:szCs w:val="24"/>
        </w:rPr>
      </w:pPr>
      <w:r>
        <w:rPr>
          <w:rFonts w:cs="Arial"/>
          <w:b/>
          <w:szCs w:val="24"/>
        </w:rPr>
        <w:t>Preliminary note:</w:t>
      </w:r>
    </w:p>
    <w:p w14:paraId="58B031B4" w14:textId="77777777" w:rsidR="001E31F5" w:rsidRDefault="00B415E5">
      <w:pPr>
        <w:rPr>
          <w:rFonts w:cs="Arial"/>
          <w:sz w:val="20"/>
        </w:rPr>
      </w:pPr>
      <w:r>
        <w:rPr>
          <w:rFonts w:cs="Arial"/>
          <w:sz w:val="20"/>
        </w:rPr>
        <w:t>The Message Definition Report (MDR) is made of three parts:</w:t>
      </w:r>
    </w:p>
    <w:p w14:paraId="7A6FA8D8" w14:textId="77777777" w:rsidR="001E31F5" w:rsidRDefault="00B415E5">
      <w:pPr>
        <w:pStyle w:val="ListParagraph"/>
        <w:numPr>
          <w:ilvl w:val="0"/>
          <w:numId w:val="8"/>
        </w:numPr>
        <w:rPr>
          <w:rFonts w:cs="Arial"/>
          <w:sz w:val="20"/>
        </w:rPr>
      </w:pPr>
      <w:r>
        <w:rPr>
          <w:rFonts w:cs="Arial"/>
          <w:b/>
          <w:sz w:val="20"/>
        </w:rPr>
        <w:t>MDR - Part 1</w:t>
      </w:r>
      <w:r>
        <w:rPr>
          <w:rFonts w:cs="Arial"/>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2">
        <w:r>
          <w:rPr>
            <w:rStyle w:val="Hyperlink"/>
            <w:rFonts w:cs="Arial"/>
            <w:color w:val="auto"/>
            <w:sz w:val="20"/>
          </w:rPr>
          <w:t>www.iso20022.org</w:t>
        </w:r>
      </w:hyperlink>
    </w:p>
    <w:p w14:paraId="28AD5A3C" w14:textId="77777777" w:rsidR="001E31F5" w:rsidRDefault="00B415E5">
      <w:pPr>
        <w:pStyle w:val="ListParagraph"/>
        <w:numPr>
          <w:ilvl w:val="0"/>
          <w:numId w:val="8"/>
        </w:numPr>
        <w:spacing w:after="240"/>
        <w:rPr>
          <w:rFonts w:cs="Arial"/>
          <w:sz w:val="20"/>
        </w:rPr>
      </w:pPr>
      <w:r>
        <w:rPr>
          <w:rFonts w:cs="Arial"/>
          <w:b/>
          <w:sz w:val="20"/>
        </w:rPr>
        <w:t xml:space="preserve">MDR – Part 2 </w:t>
      </w:r>
      <w:r>
        <w:rPr>
          <w:rFonts w:cs="Arial"/>
          <w:sz w:val="20"/>
        </w:rPr>
        <w:t>is the detailed description of each message definition of the message set. Part 2 is produced by the RA using the model developed by the submitting organisation.</w:t>
      </w:r>
    </w:p>
    <w:p w14:paraId="1D6B7BB4" w14:textId="77777777" w:rsidR="001E31F5" w:rsidRDefault="00B415E5">
      <w:pPr>
        <w:pStyle w:val="ListParagraph"/>
        <w:numPr>
          <w:ilvl w:val="0"/>
          <w:numId w:val="8"/>
        </w:numPr>
        <w:rPr>
          <w:rFonts w:cs="Arial"/>
          <w:sz w:val="20"/>
        </w:rPr>
      </w:pPr>
      <w:r>
        <w:rPr>
          <w:rFonts w:cs="Arial"/>
          <w:b/>
          <w:sz w:val="20"/>
        </w:rPr>
        <w:t xml:space="preserve">MDR – Part 3 </w:t>
      </w:r>
      <w:r>
        <w:rPr>
          <w:rFonts w:cs="Arial"/>
          <w:sz w:val="20"/>
        </w:rPr>
        <w:t>is an extract of the ISO 20022 Business Model describing the business concepts used in the message set. Part 3 is an Excel document produced by the RA.</w:t>
      </w:r>
    </w:p>
    <w:p w14:paraId="3F755BF1" w14:textId="77777777" w:rsidR="001E31F5" w:rsidRDefault="001E31F5">
      <w:pPr>
        <w:rPr>
          <w:rFonts w:cs="Arial"/>
          <w:b/>
          <w:sz w:val="20"/>
        </w:rPr>
      </w:pPr>
    </w:p>
    <w:p w14:paraId="14550532" w14:textId="77777777" w:rsidR="001E31F5" w:rsidRDefault="00B415E5">
      <w:pPr>
        <w:rPr>
          <w:rFonts w:cs="Arial"/>
        </w:rPr>
        <w:sectPr w:rsidR="001E31F5">
          <w:headerReference w:type="even" r:id="rId13"/>
          <w:headerReference w:type="default" r:id="rId14"/>
          <w:footerReference w:type="default" r:id="rId15"/>
          <w:footerReference w:type="first" r:id="rId16"/>
          <w:pgSz w:w="11906" w:h="16838"/>
          <w:pgMar w:top="1021" w:right="1304" w:bottom="993" w:left="1304" w:header="567" w:footer="533" w:gutter="0"/>
          <w:cols w:space="720"/>
          <w:formProt w:val="0"/>
          <w:titlePg/>
          <w:docGrid w:linePitch="100"/>
        </w:sectPr>
      </w:pPr>
      <w:r>
        <w:br w:type="page"/>
      </w:r>
    </w:p>
    <w:p w14:paraId="1CB4FE12" w14:textId="77777777" w:rsidR="001E31F5" w:rsidRDefault="00B415E5">
      <w:pPr>
        <w:pStyle w:val="Heading1"/>
      </w:pPr>
      <w:bookmarkStart w:id="1" w:name="_Toc146690773"/>
      <w:bookmarkStart w:id="2" w:name="_Toc116962860"/>
      <w:r>
        <w:lastRenderedPageBreak/>
        <w:t xml:space="preserve"> </w:t>
      </w:r>
      <w:bookmarkStart w:id="3" w:name="_Toc531954102"/>
      <w:bookmarkStart w:id="4" w:name="_Toc161000307"/>
      <w:r>
        <w:t>Introduction</w:t>
      </w:r>
      <w:bookmarkEnd w:id="1"/>
      <w:bookmarkEnd w:id="2"/>
      <w:bookmarkEnd w:id="3"/>
      <w:bookmarkEnd w:id="4"/>
    </w:p>
    <w:p w14:paraId="6683C723" w14:textId="77777777" w:rsidR="001E31F5" w:rsidRDefault="00B415E5">
      <w:pPr>
        <w:pStyle w:val="Heading2"/>
      </w:pPr>
      <w:bookmarkStart w:id="5" w:name="_Toc531954103"/>
      <w:bookmarkStart w:id="6" w:name="_Toc161000308"/>
      <w:r>
        <w:t>Terms and definitions</w:t>
      </w:r>
      <w:bookmarkEnd w:id="5"/>
      <w:bookmarkEnd w:id="6"/>
    </w:p>
    <w:p w14:paraId="687B784F" w14:textId="77777777" w:rsidR="001E31F5" w:rsidRDefault="00B415E5">
      <w:pPr>
        <w:rPr>
          <w:rFonts w:cs="Arial"/>
          <w:sz w:val="18"/>
        </w:rPr>
      </w:pPr>
      <w:r>
        <w:rPr>
          <w:rFonts w:cs="Arial"/>
          <w:sz w:val="18"/>
        </w:rPr>
        <w:t xml:space="preserve">The following terms are reserved words defined in ISO 20022 – Part1. When used in this document, they will follow the </w:t>
      </w:r>
      <w:proofErr w:type="spellStart"/>
      <w:r>
        <w:rPr>
          <w:rFonts w:cs="Arial"/>
          <w:sz w:val="18"/>
        </w:rPr>
        <w:t>UpperCamelCase</w:t>
      </w:r>
      <w:proofErr w:type="spellEnd"/>
      <w:r>
        <w:rPr>
          <w:rFonts w:cs="Arial"/>
          <w:sz w:val="18"/>
        </w:rPr>
        <w:t xml:space="preserve"> notation.</w:t>
      </w:r>
    </w:p>
    <w:p w14:paraId="63C34C6F" w14:textId="77777777" w:rsidR="001E31F5" w:rsidRDefault="001E31F5">
      <w:pPr>
        <w:rPr>
          <w:rFonts w:cs="Arial"/>
          <w:sz w:val="18"/>
        </w:rPr>
      </w:pPr>
    </w:p>
    <w:tbl>
      <w:tblPr>
        <w:tblW w:w="9498" w:type="dxa"/>
        <w:tblInd w:w="109" w:type="dxa"/>
        <w:tblLayout w:type="fixed"/>
        <w:tblLook w:val="00A0" w:firstRow="1" w:lastRow="0" w:firstColumn="1" w:lastColumn="0" w:noHBand="0" w:noVBand="0"/>
      </w:tblPr>
      <w:tblGrid>
        <w:gridCol w:w="2409"/>
        <w:gridCol w:w="7089"/>
      </w:tblGrid>
      <w:tr w:rsidR="001E31F5" w14:paraId="46E7C0D7" w14:textId="77777777">
        <w:tc>
          <w:tcPr>
            <w:tcW w:w="2409" w:type="dxa"/>
            <w:tcBorders>
              <w:top w:val="single" w:sz="6" w:space="0" w:color="808080"/>
              <w:left w:val="single" w:sz="6" w:space="0" w:color="808080"/>
              <w:bottom w:val="single" w:sz="6" w:space="0" w:color="808080"/>
              <w:right w:val="single" w:sz="6" w:space="0" w:color="808080"/>
            </w:tcBorders>
            <w:shd w:val="pct60" w:color="000000" w:fill="FFFFFF"/>
            <w:vAlign w:val="center"/>
          </w:tcPr>
          <w:p w14:paraId="56582114" w14:textId="77777777" w:rsidR="001E31F5" w:rsidRDefault="00B415E5">
            <w:pPr>
              <w:pStyle w:val="TableTitle"/>
              <w:widowControl w:val="0"/>
              <w:rPr>
                <w:rFonts w:ascii="Arial" w:hAnsi="Arial" w:cs="Arial"/>
                <w:sz w:val="20"/>
              </w:rPr>
            </w:pPr>
            <w:r>
              <w:rPr>
                <w:rFonts w:ascii="Arial" w:hAnsi="Arial" w:cs="Arial"/>
                <w:sz w:val="20"/>
              </w:rPr>
              <w:t>Term</w:t>
            </w:r>
          </w:p>
        </w:tc>
        <w:tc>
          <w:tcPr>
            <w:tcW w:w="7088" w:type="dxa"/>
            <w:tcBorders>
              <w:top w:val="single" w:sz="6" w:space="0" w:color="808080"/>
              <w:left w:val="single" w:sz="6" w:space="0" w:color="808080"/>
              <w:bottom w:val="single" w:sz="6" w:space="0" w:color="808080"/>
              <w:right w:val="single" w:sz="6" w:space="0" w:color="808080"/>
            </w:tcBorders>
            <w:shd w:val="pct60" w:color="000000" w:fill="FFFFFF"/>
            <w:vAlign w:val="center"/>
          </w:tcPr>
          <w:p w14:paraId="0DF9E58B" w14:textId="77777777" w:rsidR="001E31F5" w:rsidRDefault="00B415E5">
            <w:pPr>
              <w:pStyle w:val="TableTitle"/>
              <w:widowControl w:val="0"/>
              <w:rPr>
                <w:rFonts w:ascii="Arial" w:hAnsi="Arial" w:cs="Arial"/>
                <w:sz w:val="20"/>
              </w:rPr>
            </w:pPr>
            <w:r>
              <w:rPr>
                <w:rFonts w:ascii="Arial" w:hAnsi="Arial" w:cs="Arial"/>
                <w:sz w:val="20"/>
              </w:rPr>
              <w:t>Definition</w:t>
            </w:r>
          </w:p>
        </w:tc>
      </w:tr>
      <w:tr w:rsidR="001E31F5" w14:paraId="3CBE45C1" w14:textId="77777777">
        <w:tc>
          <w:tcPr>
            <w:tcW w:w="2409" w:type="dxa"/>
            <w:tcBorders>
              <w:top w:val="single" w:sz="6" w:space="0" w:color="808080"/>
              <w:left w:val="single" w:sz="6" w:space="0" w:color="808080"/>
              <w:bottom w:val="single" w:sz="6" w:space="0" w:color="808080"/>
              <w:right w:val="single" w:sz="6" w:space="0" w:color="808080"/>
            </w:tcBorders>
            <w:vAlign w:val="center"/>
          </w:tcPr>
          <w:p w14:paraId="43DDCC8D" w14:textId="77777777" w:rsidR="001E31F5" w:rsidRDefault="00B415E5">
            <w:pPr>
              <w:pStyle w:val="TableEntrySpecial"/>
              <w:widowControl w:val="0"/>
              <w:rPr>
                <w:rFonts w:ascii="Arial" w:hAnsi="Arial" w:cs="Arial"/>
                <w:b w:val="0"/>
                <w:sz w:val="20"/>
              </w:rPr>
            </w:pPr>
            <w:proofErr w:type="spellStart"/>
            <w:r>
              <w:rPr>
                <w:rFonts w:ascii="Arial" w:hAnsi="Arial" w:cs="Arial"/>
                <w:b w:val="0"/>
                <w:sz w:val="20"/>
              </w:rPr>
              <w:t>BusinessRole</w:t>
            </w:r>
            <w:proofErr w:type="spellEnd"/>
          </w:p>
        </w:tc>
        <w:tc>
          <w:tcPr>
            <w:tcW w:w="7088" w:type="dxa"/>
            <w:tcBorders>
              <w:top w:val="single" w:sz="6" w:space="0" w:color="808080"/>
              <w:left w:val="single" w:sz="6" w:space="0" w:color="808080"/>
              <w:bottom w:val="single" w:sz="6" w:space="0" w:color="808080"/>
              <w:right w:val="single" w:sz="6" w:space="0" w:color="808080"/>
            </w:tcBorders>
            <w:vAlign w:val="center"/>
          </w:tcPr>
          <w:p w14:paraId="2EFD0BE6" w14:textId="77777777" w:rsidR="001E31F5" w:rsidRDefault="00B415E5">
            <w:pPr>
              <w:pStyle w:val="BodyText"/>
              <w:widowControl w:val="0"/>
              <w:spacing w:before="0"/>
              <w:rPr>
                <w:rFonts w:cs="Arial"/>
              </w:rPr>
            </w:pPr>
            <w:r>
              <w:rPr>
                <w:rFonts w:cs="Arial"/>
              </w:rPr>
              <w:t xml:space="preserve">Functional role played by a business actor in a particular </w:t>
            </w:r>
            <w:proofErr w:type="spellStart"/>
            <w:r>
              <w:rPr>
                <w:rFonts w:cs="Arial"/>
              </w:rPr>
              <w:t>BusinessProcess</w:t>
            </w:r>
            <w:proofErr w:type="spellEnd"/>
            <w:r>
              <w:rPr>
                <w:rFonts w:cs="Arial"/>
              </w:rPr>
              <w:t xml:space="preserve"> or </w:t>
            </w:r>
            <w:proofErr w:type="spellStart"/>
            <w:r>
              <w:rPr>
                <w:rFonts w:cs="Arial"/>
              </w:rPr>
              <w:t>BusinessTransaction</w:t>
            </w:r>
            <w:proofErr w:type="spellEnd"/>
          </w:p>
        </w:tc>
      </w:tr>
      <w:tr w:rsidR="001E31F5" w14:paraId="5F9E38C7" w14:textId="77777777">
        <w:tc>
          <w:tcPr>
            <w:tcW w:w="2409" w:type="dxa"/>
            <w:tcBorders>
              <w:top w:val="single" w:sz="6" w:space="0" w:color="808080"/>
              <w:left w:val="single" w:sz="6" w:space="0" w:color="808080"/>
              <w:bottom w:val="single" w:sz="6" w:space="0" w:color="808080"/>
              <w:right w:val="single" w:sz="6" w:space="0" w:color="808080"/>
            </w:tcBorders>
            <w:vAlign w:val="center"/>
          </w:tcPr>
          <w:p w14:paraId="6A86D6BA" w14:textId="77777777" w:rsidR="001E31F5" w:rsidRDefault="00B415E5">
            <w:pPr>
              <w:pStyle w:val="TableEntrySpecial"/>
              <w:widowControl w:val="0"/>
              <w:rPr>
                <w:rFonts w:ascii="Arial" w:hAnsi="Arial" w:cs="Arial"/>
                <w:b w:val="0"/>
                <w:sz w:val="20"/>
              </w:rPr>
            </w:pPr>
            <w:r>
              <w:rPr>
                <w:rFonts w:ascii="Arial" w:hAnsi="Arial" w:cs="Arial"/>
                <w:b w:val="0"/>
                <w:sz w:val="20"/>
              </w:rPr>
              <w:t>Participant</w:t>
            </w:r>
          </w:p>
        </w:tc>
        <w:tc>
          <w:tcPr>
            <w:tcW w:w="7088" w:type="dxa"/>
            <w:tcBorders>
              <w:top w:val="single" w:sz="6" w:space="0" w:color="808080"/>
              <w:left w:val="single" w:sz="6" w:space="0" w:color="808080"/>
              <w:bottom w:val="single" w:sz="6" w:space="0" w:color="808080"/>
              <w:right w:val="single" w:sz="6" w:space="0" w:color="808080"/>
            </w:tcBorders>
            <w:vAlign w:val="center"/>
          </w:tcPr>
          <w:p w14:paraId="51E880B3" w14:textId="77777777" w:rsidR="001E31F5" w:rsidRDefault="00B415E5">
            <w:pPr>
              <w:pStyle w:val="TableEntry"/>
              <w:widowControl w:val="0"/>
              <w:rPr>
                <w:rFonts w:ascii="Arial" w:hAnsi="Arial" w:cs="Arial"/>
                <w:sz w:val="20"/>
              </w:rPr>
            </w:pPr>
            <w:r>
              <w:rPr>
                <w:rFonts w:ascii="Arial" w:hAnsi="Arial" w:cs="Arial"/>
                <w:sz w:val="20"/>
              </w:rPr>
              <w:t xml:space="preserve">Involvement of a </w:t>
            </w:r>
            <w:proofErr w:type="spellStart"/>
            <w:r>
              <w:rPr>
                <w:rFonts w:ascii="Arial" w:hAnsi="Arial" w:cs="Arial"/>
                <w:sz w:val="20"/>
              </w:rPr>
              <w:t>BusinessRole</w:t>
            </w:r>
            <w:proofErr w:type="spellEnd"/>
            <w:r>
              <w:rPr>
                <w:rFonts w:ascii="Arial" w:hAnsi="Arial" w:cs="Arial"/>
                <w:sz w:val="20"/>
              </w:rPr>
              <w:t xml:space="preserve"> in a </w:t>
            </w:r>
            <w:proofErr w:type="spellStart"/>
            <w:r>
              <w:rPr>
                <w:rFonts w:ascii="Arial" w:hAnsi="Arial" w:cs="Arial"/>
                <w:sz w:val="20"/>
              </w:rPr>
              <w:t>BusinessTransaction</w:t>
            </w:r>
            <w:proofErr w:type="spellEnd"/>
          </w:p>
        </w:tc>
      </w:tr>
      <w:tr w:rsidR="001E31F5" w14:paraId="36B15C2D" w14:textId="77777777">
        <w:tc>
          <w:tcPr>
            <w:tcW w:w="2409" w:type="dxa"/>
            <w:tcBorders>
              <w:top w:val="single" w:sz="6" w:space="0" w:color="808080"/>
              <w:left w:val="single" w:sz="6" w:space="0" w:color="808080"/>
              <w:bottom w:val="single" w:sz="6" w:space="0" w:color="808080"/>
              <w:right w:val="single" w:sz="6" w:space="0" w:color="808080"/>
            </w:tcBorders>
            <w:vAlign w:val="center"/>
          </w:tcPr>
          <w:p w14:paraId="53F51DC2" w14:textId="77777777" w:rsidR="001E31F5" w:rsidRDefault="00B415E5">
            <w:pPr>
              <w:pStyle w:val="TableEntrySpecial"/>
              <w:widowControl w:val="0"/>
              <w:rPr>
                <w:rFonts w:ascii="Arial" w:hAnsi="Arial" w:cs="Arial"/>
                <w:b w:val="0"/>
                <w:sz w:val="20"/>
              </w:rPr>
            </w:pPr>
            <w:proofErr w:type="spellStart"/>
            <w:r>
              <w:rPr>
                <w:rFonts w:ascii="Arial" w:hAnsi="Arial" w:cs="Arial"/>
                <w:b w:val="0"/>
                <w:sz w:val="20"/>
              </w:rPr>
              <w:t>BusinessProcess</w:t>
            </w:r>
            <w:proofErr w:type="spellEnd"/>
          </w:p>
        </w:tc>
        <w:tc>
          <w:tcPr>
            <w:tcW w:w="7088" w:type="dxa"/>
            <w:tcBorders>
              <w:top w:val="single" w:sz="6" w:space="0" w:color="808080"/>
              <w:left w:val="single" w:sz="6" w:space="0" w:color="808080"/>
              <w:bottom w:val="single" w:sz="6" w:space="0" w:color="808080"/>
              <w:right w:val="single" w:sz="6" w:space="0" w:color="808080"/>
            </w:tcBorders>
            <w:vAlign w:val="center"/>
          </w:tcPr>
          <w:p w14:paraId="7D8371CA" w14:textId="77777777" w:rsidR="001E31F5" w:rsidRDefault="00B415E5">
            <w:pPr>
              <w:pStyle w:val="BodyText"/>
              <w:widowControl w:val="0"/>
              <w:spacing w:before="0"/>
              <w:rPr>
                <w:rFonts w:cs="Arial"/>
              </w:rPr>
            </w:pPr>
            <w:r>
              <w:rPr>
                <w:rFonts w:cs="Arial"/>
              </w:rPr>
              <w:t xml:space="preserve">Unrealized definition of the business activities undertaken by </w:t>
            </w:r>
            <w:proofErr w:type="spellStart"/>
            <w:r>
              <w:rPr>
                <w:rFonts w:cs="Arial"/>
              </w:rPr>
              <w:t>BusinessRoles</w:t>
            </w:r>
            <w:proofErr w:type="spellEnd"/>
            <w:r>
              <w:rPr>
                <w:rFonts w:cs="Arial"/>
              </w:rPr>
              <w:t xml:space="preserve"> within a </w:t>
            </w:r>
            <w:proofErr w:type="spellStart"/>
            <w:r>
              <w:rPr>
                <w:rFonts w:cs="Arial"/>
              </w:rPr>
              <w:t>BusinessArea</w:t>
            </w:r>
            <w:proofErr w:type="spellEnd"/>
            <w:r>
              <w:rPr>
                <w:rFonts w:cs="Arial"/>
              </w:rPr>
              <w:t xml:space="preserve"> whereby each </w:t>
            </w:r>
            <w:proofErr w:type="spellStart"/>
            <w:r>
              <w:rPr>
                <w:rFonts w:cs="Arial"/>
              </w:rPr>
              <w:t>BusinessProcess</w:t>
            </w:r>
            <w:proofErr w:type="spellEnd"/>
            <w:r>
              <w:rPr>
                <w:rFonts w:cs="Arial"/>
              </w:rPr>
              <w:t xml:space="preserve"> fulfils one type of business activity and whereby a </w:t>
            </w:r>
            <w:proofErr w:type="spellStart"/>
            <w:r>
              <w:rPr>
                <w:rFonts w:cs="Arial"/>
              </w:rPr>
              <w:t>BusinessProcess</w:t>
            </w:r>
            <w:proofErr w:type="spellEnd"/>
            <w:r>
              <w:rPr>
                <w:rFonts w:cs="Arial"/>
              </w:rPr>
              <w:t xml:space="preserve"> may include and extend other </w:t>
            </w:r>
            <w:proofErr w:type="spellStart"/>
            <w:r>
              <w:rPr>
                <w:rFonts w:cs="Arial"/>
              </w:rPr>
              <w:t>BusinessProcesses</w:t>
            </w:r>
            <w:proofErr w:type="spellEnd"/>
          </w:p>
        </w:tc>
      </w:tr>
      <w:tr w:rsidR="001E31F5" w14:paraId="1E398C61" w14:textId="77777777">
        <w:trPr>
          <w:trHeight w:val="312"/>
        </w:trPr>
        <w:tc>
          <w:tcPr>
            <w:tcW w:w="2409" w:type="dxa"/>
            <w:tcBorders>
              <w:top w:val="single" w:sz="6" w:space="0" w:color="808080"/>
              <w:left w:val="single" w:sz="6" w:space="0" w:color="808080"/>
              <w:bottom w:val="single" w:sz="6" w:space="0" w:color="808080"/>
              <w:right w:val="single" w:sz="6" w:space="0" w:color="808080"/>
            </w:tcBorders>
            <w:vAlign w:val="center"/>
          </w:tcPr>
          <w:p w14:paraId="4D2A05AF" w14:textId="77777777" w:rsidR="001E31F5" w:rsidRDefault="00B415E5">
            <w:pPr>
              <w:pStyle w:val="TableEntrySpecial"/>
              <w:widowControl w:val="0"/>
              <w:rPr>
                <w:rFonts w:ascii="Arial" w:hAnsi="Arial" w:cs="Arial"/>
                <w:b w:val="0"/>
                <w:sz w:val="20"/>
              </w:rPr>
            </w:pPr>
            <w:proofErr w:type="spellStart"/>
            <w:r>
              <w:rPr>
                <w:rFonts w:ascii="Arial" w:hAnsi="Arial" w:cs="Arial"/>
                <w:b w:val="0"/>
                <w:sz w:val="20"/>
              </w:rPr>
              <w:t>BusinessTransaction</w:t>
            </w:r>
            <w:proofErr w:type="spellEnd"/>
          </w:p>
        </w:tc>
        <w:tc>
          <w:tcPr>
            <w:tcW w:w="7088" w:type="dxa"/>
            <w:tcBorders>
              <w:top w:val="single" w:sz="6" w:space="0" w:color="808080"/>
              <w:left w:val="single" w:sz="6" w:space="0" w:color="808080"/>
              <w:bottom w:val="single" w:sz="6" w:space="0" w:color="808080"/>
              <w:right w:val="single" w:sz="6" w:space="0" w:color="808080"/>
            </w:tcBorders>
            <w:vAlign w:val="center"/>
          </w:tcPr>
          <w:p w14:paraId="6028F485" w14:textId="77777777" w:rsidR="001E31F5" w:rsidRDefault="00B415E5">
            <w:pPr>
              <w:pStyle w:val="TableEntry"/>
              <w:widowControl w:val="0"/>
              <w:rPr>
                <w:rFonts w:ascii="Arial" w:hAnsi="Arial" w:cs="Arial"/>
                <w:sz w:val="20"/>
              </w:rPr>
            </w:pPr>
            <w:proofErr w:type="gramStart"/>
            <w:r>
              <w:rPr>
                <w:rFonts w:ascii="Arial" w:hAnsi="Arial" w:cs="Arial"/>
                <w:sz w:val="20"/>
              </w:rPr>
              <w:t>Particular solution</w:t>
            </w:r>
            <w:proofErr w:type="gramEnd"/>
            <w:r>
              <w:rPr>
                <w:rFonts w:ascii="Arial" w:hAnsi="Arial" w:cs="Arial"/>
                <w:sz w:val="20"/>
              </w:rPr>
              <w:t xml:space="preserve"> that meets the communication requirements and the interaction requirements of a particular </w:t>
            </w:r>
            <w:proofErr w:type="spellStart"/>
            <w:r>
              <w:rPr>
                <w:rFonts w:ascii="Arial" w:hAnsi="Arial" w:cs="Arial"/>
                <w:sz w:val="20"/>
              </w:rPr>
              <w:t>BusinessProcess</w:t>
            </w:r>
            <w:proofErr w:type="spellEnd"/>
            <w:r>
              <w:rPr>
                <w:rFonts w:ascii="Arial" w:hAnsi="Arial" w:cs="Arial"/>
                <w:sz w:val="20"/>
              </w:rPr>
              <w:t xml:space="preserve"> and </w:t>
            </w:r>
            <w:proofErr w:type="spellStart"/>
            <w:r>
              <w:rPr>
                <w:rFonts w:ascii="Arial" w:hAnsi="Arial" w:cs="Arial"/>
                <w:sz w:val="20"/>
              </w:rPr>
              <w:t>BusinessArea</w:t>
            </w:r>
            <w:proofErr w:type="spellEnd"/>
          </w:p>
        </w:tc>
      </w:tr>
      <w:tr w:rsidR="001E31F5" w14:paraId="58F24F92" w14:textId="77777777">
        <w:tc>
          <w:tcPr>
            <w:tcW w:w="2409" w:type="dxa"/>
            <w:tcBorders>
              <w:top w:val="single" w:sz="6" w:space="0" w:color="808080"/>
              <w:left w:val="single" w:sz="6" w:space="0" w:color="808080"/>
              <w:bottom w:val="single" w:sz="6" w:space="0" w:color="808080"/>
              <w:right w:val="single" w:sz="6" w:space="0" w:color="808080"/>
            </w:tcBorders>
            <w:vAlign w:val="center"/>
          </w:tcPr>
          <w:p w14:paraId="20CB1498" w14:textId="77777777" w:rsidR="001E31F5" w:rsidRDefault="00B415E5">
            <w:pPr>
              <w:pStyle w:val="TableEntrySpecial"/>
              <w:widowControl w:val="0"/>
              <w:rPr>
                <w:rFonts w:ascii="Arial" w:hAnsi="Arial" w:cs="Arial"/>
                <w:b w:val="0"/>
                <w:sz w:val="20"/>
              </w:rPr>
            </w:pPr>
            <w:proofErr w:type="spellStart"/>
            <w:r>
              <w:rPr>
                <w:rFonts w:ascii="Arial" w:hAnsi="Arial" w:cs="Arial"/>
                <w:b w:val="0"/>
                <w:sz w:val="20"/>
              </w:rPr>
              <w:t>MessageDefinition</w:t>
            </w:r>
            <w:proofErr w:type="spellEnd"/>
          </w:p>
        </w:tc>
        <w:tc>
          <w:tcPr>
            <w:tcW w:w="7088" w:type="dxa"/>
            <w:tcBorders>
              <w:top w:val="single" w:sz="6" w:space="0" w:color="808080"/>
              <w:left w:val="single" w:sz="6" w:space="0" w:color="808080"/>
              <w:bottom w:val="single" w:sz="6" w:space="0" w:color="808080"/>
              <w:right w:val="single" w:sz="6" w:space="0" w:color="808080"/>
            </w:tcBorders>
            <w:vAlign w:val="center"/>
          </w:tcPr>
          <w:p w14:paraId="29E1DD44" w14:textId="77777777" w:rsidR="001E31F5" w:rsidRDefault="00B415E5">
            <w:pPr>
              <w:pStyle w:val="BodyText"/>
              <w:widowControl w:val="0"/>
              <w:spacing w:before="0"/>
              <w:rPr>
                <w:rFonts w:cs="Arial"/>
              </w:rPr>
            </w:pPr>
            <w:r>
              <w:rPr>
                <w:rFonts w:cs="Arial"/>
              </w:rPr>
              <w:t xml:space="preserve">Formal description of the structure of a </w:t>
            </w:r>
            <w:proofErr w:type="spellStart"/>
            <w:r>
              <w:rPr>
                <w:rFonts w:cs="Arial"/>
              </w:rPr>
              <w:t>MessageInstance</w:t>
            </w:r>
            <w:proofErr w:type="spellEnd"/>
          </w:p>
        </w:tc>
      </w:tr>
    </w:tbl>
    <w:p w14:paraId="62E37405" w14:textId="77777777" w:rsidR="001E31F5" w:rsidRDefault="00B415E5">
      <w:pPr>
        <w:pStyle w:val="Heading2"/>
      </w:pPr>
      <w:bookmarkStart w:id="7" w:name="_Toc146690774"/>
      <w:bookmarkStart w:id="8" w:name="_Toc116962861"/>
      <w:bookmarkStart w:id="9" w:name="_Toc531954104"/>
      <w:bookmarkStart w:id="10" w:name="_Toc161000309"/>
      <w:r>
        <w:t>Glossary</w:t>
      </w:r>
      <w:bookmarkEnd w:id="7"/>
      <w:bookmarkEnd w:id="8"/>
      <w:bookmarkEnd w:id="9"/>
      <w:bookmarkEnd w:id="10"/>
    </w:p>
    <w:p w14:paraId="4AE6D7CE" w14:textId="77777777" w:rsidR="001E31F5" w:rsidRDefault="00B415E5">
      <w:pPr>
        <w:rPr>
          <w:rFonts w:cs="Arial"/>
          <w:b/>
          <w:szCs w:val="24"/>
        </w:rPr>
      </w:pPr>
      <w:bookmarkStart w:id="11" w:name="_Toc146690776"/>
      <w:r>
        <w:rPr>
          <w:rFonts w:cs="Arial"/>
          <w:b/>
          <w:szCs w:val="24"/>
        </w:rPr>
        <w:t>Acronyms</w:t>
      </w:r>
      <w:bookmarkEnd w:id="11"/>
      <w:r>
        <w:rPr>
          <w:rFonts w:cs="Arial"/>
          <w:b/>
          <w:szCs w:val="24"/>
        </w:rPr>
        <w:t>:</w:t>
      </w:r>
    </w:p>
    <w:tbl>
      <w:tblPr>
        <w:tblW w:w="9472" w:type="dxa"/>
        <w:tblInd w:w="134" w:type="dxa"/>
        <w:tblLayout w:type="fixed"/>
        <w:tblLook w:val="00A0" w:firstRow="1" w:lastRow="0" w:firstColumn="1" w:lastColumn="0" w:noHBand="0" w:noVBand="0"/>
      </w:tblPr>
      <w:tblGrid>
        <w:gridCol w:w="2384"/>
        <w:gridCol w:w="7088"/>
      </w:tblGrid>
      <w:tr w:rsidR="001E31F5" w14:paraId="415B86A6" w14:textId="77777777">
        <w:tc>
          <w:tcPr>
            <w:tcW w:w="2384" w:type="dxa"/>
            <w:tcBorders>
              <w:top w:val="single" w:sz="6" w:space="0" w:color="808080"/>
              <w:left w:val="single" w:sz="6" w:space="0" w:color="808080"/>
              <w:bottom w:val="single" w:sz="6" w:space="0" w:color="808080"/>
              <w:right w:val="single" w:sz="6" w:space="0" w:color="808080"/>
            </w:tcBorders>
            <w:shd w:val="pct60" w:color="000000" w:fill="FFFFFF"/>
            <w:vAlign w:val="center"/>
          </w:tcPr>
          <w:p w14:paraId="14F1DA92" w14:textId="77777777" w:rsidR="001E31F5" w:rsidRDefault="00B415E5">
            <w:pPr>
              <w:pStyle w:val="TableTitle"/>
              <w:widowControl w:val="0"/>
              <w:rPr>
                <w:rFonts w:ascii="Arial" w:hAnsi="Arial" w:cs="Arial"/>
                <w:sz w:val="20"/>
              </w:rPr>
            </w:pPr>
            <w:r>
              <w:rPr>
                <w:rFonts w:ascii="Arial" w:hAnsi="Arial" w:cs="Arial"/>
                <w:sz w:val="20"/>
              </w:rPr>
              <w:t>Acronym</w:t>
            </w:r>
          </w:p>
        </w:tc>
        <w:tc>
          <w:tcPr>
            <w:tcW w:w="7087" w:type="dxa"/>
            <w:tcBorders>
              <w:top w:val="single" w:sz="6" w:space="0" w:color="808080"/>
              <w:left w:val="single" w:sz="6" w:space="0" w:color="808080"/>
              <w:bottom w:val="single" w:sz="6" w:space="0" w:color="808080"/>
              <w:right w:val="single" w:sz="6" w:space="0" w:color="808080"/>
            </w:tcBorders>
            <w:shd w:val="pct60" w:color="000000" w:fill="FFFFFF"/>
            <w:vAlign w:val="center"/>
          </w:tcPr>
          <w:p w14:paraId="1D5AD9A0" w14:textId="77777777" w:rsidR="001E31F5" w:rsidRDefault="00B415E5">
            <w:pPr>
              <w:pStyle w:val="TableTitle"/>
              <w:widowControl w:val="0"/>
              <w:rPr>
                <w:rFonts w:ascii="Arial" w:hAnsi="Arial" w:cs="Arial"/>
                <w:sz w:val="20"/>
              </w:rPr>
            </w:pPr>
            <w:r>
              <w:rPr>
                <w:rFonts w:ascii="Arial" w:hAnsi="Arial" w:cs="Arial"/>
                <w:sz w:val="20"/>
              </w:rPr>
              <w:t>Definition</w:t>
            </w:r>
          </w:p>
        </w:tc>
      </w:tr>
      <w:tr w:rsidR="001E31F5" w14:paraId="2A0603A2" w14:textId="77777777">
        <w:tc>
          <w:tcPr>
            <w:tcW w:w="2384" w:type="dxa"/>
            <w:tcBorders>
              <w:top w:val="single" w:sz="6" w:space="0" w:color="808080"/>
              <w:left w:val="single" w:sz="6" w:space="0" w:color="808080"/>
              <w:bottom w:val="single" w:sz="6" w:space="0" w:color="808080"/>
              <w:right w:val="single" w:sz="6" w:space="0" w:color="808080"/>
            </w:tcBorders>
            <w:vAlign w:val="center"/>
          </w:tcPr>
          <w:p w14:paraId="6F4958A2" w14:textId="77777777" w:rsidR="001E31F5" w:rsidRDefault="00B415E5">
            <w:pPr>
              <w:pStyle w:val="TableEntrySpecial"/>
              <w:widowControl w:val="0"/>
              <w:rPr>
                <w:rFonts w:ascii="Arial" w:hAnsi="Arial" w:cs="Arial"/>
                <w:color w:val="000000" w:themeColor="text1"/>
                <w:sz w:val="20"/>
              </w:rPr>
            </w:pPr>
            <w:r>
              <w:rPr>
                <w:rFonts w:ascii="Arial" w:hAnsi="Arial" w:cs="Arial"/>
                <w:color w:val="000000" w:themeColor="text1"/>
                <w:sz w:val="20"/>
              </w:rPr>
              <w:t>CAPE</w:t>
            </w:r>
          </w:p>
        </w:tc>
        <w:tc>
          <w:tcPr>
            <w:tcW w:w="7087" w:type="dxa"/>
            <w:tcBorders>
              <w:top w:val="single" w:sz="6" w:space="0" w:color="808080"/>
              <w:left w:val="single" w:sz="6" w:space="0" w:color="808080"/>
              <w:bottom w:val="single" w:sz="6" w:space="0" w:color="808080"/>
              <w:right w:val="single" w:sz="6" w:space="0" w:color="808080"/>
            </w:tcBorders>
            <w:vAlign w:val="center"/>
          </w:tcPr>
          <w:p w14:paraId="6BDA1FE2" w14:textId="77777777" w:rsidR="001E31F5" w:rsidRDefault="00B415E5">
            <w:pPr>
              <w:pStyle w:val="BodyText"/>
              <w:widowControl w:val="0"/>
              <w:spacing w:before="0"/>
              <w:rPr>
                <w:rFonts w:cs="Arial"/>
                <w:color w:val="000000"/>
              </w:rPr>
            </w:pPr>
            <w:r>
              <w:rPr>
                <w:rFonts w:cs="Arial"/>
              </w:rPr>
              <w:t>Card Payment Exchanges</w:t>
            </w:r>
          </w:p>
        </w:tc>
      </w:tr>
      <w:tr w:rsidR="001E31F5" w14:paraId="61D52BB8" w14:textId="77777777">
        <w:tc>
          <w:tcPr>
            <w:tcW w:w="2384" w:type="dxa"/>
            <w:tcBorders>
              <w:top w:val="single" w:sz="6" w:space="0" w:color="808080"/>
              <w:left w:val="single" w:sz="6" w:space="0" w:color="808080"/>
              <w:bottom w:val="single" w:sz="6" w:space="0" w:color="808080"/>
              <w:right w:val="single" w:sz="6" w:space="0" w:color="808080"/>
            </w:tcBorders>
            <w:vAlign w:val="center"/>
          </w:tcPr>
          <w:p w14:paraId="43C6324C" w14:textId="77777777" w:rsidR="001E31F5" w:rsidRDefault="00B415E5">
            <w:pPr>
              <w:pStyle w:val="TableEntrySpecial"/>
              <w:widowControl w:val="0"/>
              <w:rPr>
                <w:rFonts w:ascii="Arial" w:hAnsi="Arial" w:cs="Arial"/>
                <w:color w:val="000000" w:themeColor="text1"/>
                <w:sz w:val="20"/>
              </w:rPr>
            </w:pPr>
            <w:proofErr w:type="spellStart"/>
            <w:r>
              <w:rPr>
                <w:rFonts w:ascii="Arial" w:hAnsi="Arial" w:cs="Arial"/>
                <w:color w:val="000000" w:themeColor="text1"/>
                <w:sz w:val="20"/>
              </w:rPr>
              <w:t>casp</w:t>
            </w:r>
            <w:proofErr w:type="spellEnd"/>
          </w:p>
        </w:tc>
        <w:tc>
          <w:tcPr>
            <w:tcW w:w="7087" w:type="dxa"/>
            <w:tcBorders>
              <w:top w:val="single" w:sz="6" w:space="0" w:color="808080"/>
              <w:left w:val="single" w:sz="6" w:space="0" w:color="808080"/>
              <w:bottom w:val="single" w:sz="6" w:space="0" w:color="808080"/>
              <w:right w:val="single" w:sz="6" w:space="0" w:color="808080"/>
            </w:tcBorders>
            <w:vAlign w:val="center"/>
          </w:tcPr>
          <w:p w14:paraId="25845C49" w14:textId="77777777" w:rsidR="001E31F5" w:rsidRDefault="00B415E5">
            <w:pPr>
              <w:pStyle w:val="BodyText"/>
              <w:widowControl w:val="0"/>
              <w:spacing w:before="0"/>
              <w:rPr>
                <w:rFonts w:cs="Arial"/>
                <w:color w:val="000000" w:themeColor="text1"/>
              </w:rPr>
            </w:pPr>
            <w:r>
              <w:rPr>
                <w:rFonts w:cs="Arial"/>
                <w:color w:val="000000"/>
              </w:rPr>
              <w:t>Card Sale to POI</w:t>
            </w:r>
          </w:p>
        </w:tc>
      </w:tr>
      <w:tr w:rsidR="001E31F5" w14:paraId="1B4EAE9B" w14:textId="77777777">
        <w:tc>
          <w:tcPr>
            <w:tcW w:w="2384" w:type="dxa"/>
            <w:tcBorders>
              <w:top w:val="single" w:sz="6" w:space="0" w:color="808080"/>
              <w:left w:val="single" w:sz="6" w:space="0" w:color="808080"/>
              <w:bottom w:val="single" w:sz="6" w:space="0" w:color="808080"/>
              <w:right w:val="single" w:sz="6" w:space="0" w:color="808080"/>
            </w:tcBorders>
            <w:vAlign w:val="center"/>
          </w:tcPr>
          <w:p w14:paraId="49FB0B75" w14:textId="77777777" w:rsidR="001E31F5" w:rsidRDefault="00B415E5">
            <w:pPr>
              <w:pStyle w:val="TableEntrySpecial"/>
              <w:widowControl w:val="0"/>
              <w:rPr>
                <w:rFonts w:ascii="Arial" w:hAnsi="Arial" w:cs="Arial"/>
                <w:color w:val="000000" w:themeColor="text1"/>
                <w:sz w:val="20"/>
              </w:rPr>
            </w:pPr>
            <w:r>
              <w:rPr>
                <w:rFonts w:ascii="Arial" w:hAnsi="Arial" w:cs="Arial"/>
                <w:color w:val="000000" w:themeColor="text1"/>
                <w:sz w:val="20"/>
              </w:rPr>
              <w:t>ISO</w:t>
            </w:r>
          </w:p>
        </w:tc>
        <w:tc>
          <w:tcPr>
            <w:tcW w:w="7087" w:type="dxa"/>
            <w:tcBorders>
              <w:top w:val="single" w:sz="6" w:space="0" w:color="808080"/>
              <w:left w:val="single" w:sz="6" w:space="0" w:color="808080"/>
              <w:bottom w:val="single" w:sz="6" w:space="0" w:color="808080"/>
              <w:right w:val="single" w:sz="6" w:space="0" w:color="808080"/>
            </w:tcBorders>
            <w:vAlign w:val="center"/>
          </w:tcPr>
          <w:p w14:paraId="3EF36AA2" w14:textId="77777777" w:rsidR="001E31F5" w:rsidRDefault="00B415E5">
            <w:pPr>
              <w:pStyle w:val="BodyText"/>
              <w:widowControl w:val="0"/>
              <w:spacing w:before="0"/>
              <w:rPr>
                <w:rFonts w:cs="Arial"/>
                <w:color w:val="000000" w:themeColor="text1"/>
              </w:rPr>
            </w:pPr>
            <w:r>
              <w:rPr>
                <w:rFonts w:cs="Arial"/>
                <w:color w:val="000000" w:themeColor="text1"/>
              </w:rPr>
              <w:t>International Organization for Standardization</w:t>
            </w:r>
          </w:p>
        </w:tc>
      </w:tr>
      <w:tr w:rsidR="001E31F5" w14:paraId="3E19814C" w14:textId="77777777">
        <w:tc>
          <w:tcPr>
            <w:tcW w:w="2384" w:type="dxa"/>
            <w:tcBorders>
              <w:top w:val="single" w:sz="6" w:space="0" w:color="808080"/>
              <w:left w:val="single" w:sz="6" w:space="0" w:color="808080"/>
              <w:bottom w:val="single" w:sz="6" w:space="0" w:color="808080"/>
              <w:right w:val="single" w:sz="6" w:space="0" w:color="808080"/>
            </w:tcBorders>
            <w:vAlign w:val="center"/>
          </w:tcPr>
          <w:p w14:paraId="348D3D69" w14:textId="77777777" w:rsidR="001E31F5" w:rsidRDefault="00B415E5">
            <w:pPr>
              <w:pStyle w:val="TableEntrySpecial"/>
              <w:widowControl w:val="0"/>
              <w:rPr>
                <w:rFonts w:ascii="Arial" w:hAnsi="Arial" w:cs="Arial"/>
                <w:sz w:val="20"/>
              </w:rPr>
            </w:pPr>
            <w:r>
              <w:rPr>
                <w:rFonts w:ascii="Arial" w:hAnsi="Arial" w:cs="Arial"/>
                <w:sz w:val="20"/>
              </w:rPr>
              <w:t>MDR</w:t>
            </w:r>
          </w:p>
        </w:tc>
        <w:tc>
          <w:tcPr>
            <w:tcW w:w="7087" w:type="dxa"/>
            <w:tcBorders>
              <w:top w:val="single" w:sz="6" w:space="0" w:color="808080"/>
              <w:left w:val="single" w:sz="6" w:space="0" w:color="808080"/>
              <w:bottom w:val="single" w:sz="6" w:space="0" w:color="808080"/>
              <w:right w:val="single" w:sz="6" w:space="0" w:color="808080"/>
            </w:tcBorders>
            <w:vAlign w:val="center"/>
          </w:tcPr>
          <w:p w14:paraId="2979BB77" w14:textId="77777777" w:rsidR="001E31F5" w:rsidRDefault="00B415E5">
            <w:pPr>
              <w:pStyle w:val="BodyText"/>
              <w:widowControl w:val="0"/>
              <w:spacing w:before="0"/>
              <w:rPr>
                <w:rFonts w:cs="Arial"/>
              </w:rPr>
            </w:pPr>
            <w:r>
              <w:rPr>
                <w:rFonts w:cs="Arial"/>
              </w:rPr>
              <w:t>Message Definition Report</w:t>
            </w:r>
          </w:p>
        </w:tc>
      </w:tr>
      <w:tr w:rsidR="001E31F5" w14:paraId="3E89142A" w14:textId="77777777">
        <w:tc>
          <w:tcPr>
            <w:tcW w:w="2384" w:type="dxa"/>
            <w:tcBorders>
              <w:top w:val="single" w:sz="6" w:space="0" w:color="808080"/>
              <w:left w:val="single" w:sz="6" w:space="0" w:color="808080"/>
              <w:bottom w:val="single" w:sz="6" w:space="0" w:color="808080"/>
              <w:right w:val="single" w:sz="6" w:space="0" w:color="808080"/>
            </w:tcBorders>
            <w:vAlign w:val="center"/>
          </w:tcPr>
          <w:p w14:paraId="73821BDF" w14:textId="77777777" w:rsidR="001E31F5" w:rsidRDefault="00B415E5">
            <w:pPr>
              <w:pStyle w:val="TableEntrySpecial"/>
              <w:widowControl w:val="0"/>
              <w:rPr>
                <w:rFonts w:ascii="Arial" w:hAnsi="Arial" w:cs="Arial"/>
                <w:sz w:val="20"/>
              </w:rPr>
            </w:pPr>
            <w:r>
              <w:rPr>
                <w:rFonts w:ascii="Arial" w:hAnsi="Arial" w:cs="Arial"/>
                <w:sz w:val="20"/>
              </w:rPr>
              <w:t>MUG</w:t>
            </w:r>
          </w:p>
        </w:tc>
        <w:tc>
          <w:tcPr>
            <w:tcW w:w="7087" w:type="dxa"/>
            <w:tcBorders>
              <w:top w:val="single" w:sz="6" w:space="0" w:color="808080"/>
              <w:left w:val="single" w:sz="6" w:space="0" w:color="808080"/>
              <w:bottom w:val="single" w:sz="6" w:space="0" w:color="808080"/>
              <w:right w:val="single" w:sz="6" w:space="0" w:color="808080"/>
            </w:tcBorders>
            <w:vAlign w:val="center"/>
          </w:tcPr>
          <w:p w14:paraId="61741CFE" w14:textId="77777777" w:rsidR="001E31F5" w:rsidRDefault="00B415E5">
            <w:pPr>
              <w:pStyle w:val="BodyText"/>
              <w:widowControl w:val="0"/>
              <w:spacing w:before="0"/>
              <w:rPr>
                <w:rFonts w:cs="Arial"/>
              </w:rPr>
            </w:pPr>
            <w:r>
              <w:rPr>
                <w:rFonts w:cs="Arial"/>
              </w:rPr>
              <w:t>Message User Guide</w:t>
            </w:r>
          </w:p>
        </w:tc>
      </w:tr>
      <w:tr w:rsidR="001E31F5" w14:paraId="68482CE4" w14:textId="77777777">
        <w:tc>
          <w:tcPr>
            <w:tcW w:w="2384" w:type="dxa"/>
            <w:tcBorders>
              <w:top w:val="single" w:sz="6" w:space="0" w:color="808080"/>
              <w:left w:val="single" w:sz="6" w:space="0" w:color="808080"/>
              <w:bottom w:val="single" w:sz="6" w:space="0" w:color="808080"/>
              <w:right w:val="single" w:sz="6" w:space="0" w:color="808080"/>
            </w:tcBorders>
            <w:vAlign w:val="center"/>
          </w:tcPr>
          <w:p w14:paraId="2BD76B92" w14:textId="77777777" w:rsidR="001E31F5" w:rsidRDefault="00B415E5">
            <w:pPr>
              <w:pStyle w:val="TableEntrySpecial"/>
              <w:widowControl w:val="0"/>
              <w:rPr>
                <w:rFonts w:ascii="Arial" w:hAnsi="Arial" w:cs="Arial"/>
                <w:sz w:val="20"/>
              </w:rPr>
            </w:pPr>
            <w:r>
              <w:rPr>
                <w:rFonts w:ascii="Arial" w:hAnsi="Arial" w:cs="Arial"/>
                <w:sz w:val="20"/>
              </w:rPr>
              <w:t>PIN</w:t>
            </w:r>
          </w:p>
        </w:tc>
        <w:tc>
          <w:tcPr>
            <w:tcW w:w="7087" w:type="dxa"/>
            <w:tcBorders>
              <w:top w:val="single" w:sz="6" w:space="0" w:color="808080"/>
              <w:left w:val="single" w:sz="6" w:space="0" w:color="808080"/>
              <w:bottom w:val="single" w:sz="6" w:space="0" w:color="808080"/>
              <w:right w:val="single" w:sz="6" w:space="0" w:color="808080"/>
            </w:tcBorders>
            <w:vAlign w:val="center"/>
          </w:tcPr>
          <w:p w14:paraId="0246917D" w14:textId="77777777" w:rsidR="001E31F5" w:rsidRDefault="00B415E5">
            <w:pPr>
              <w:pStyle w:val="BodyText"/>
              <w:widowControl w:val="0"/>
              <w:spacing w:before="0"/>
              <w:rPr>
                <w:rFonts w:cs="Arial"/>
              </w:rPr>
            </w:pPr>
            <w:r>
              <w:rPr>
                <w:rFonts w:cs="Arial"/>
              </w:rPr>
              <w:t>Personal Identification Number</w:t>
            </w:r>
          </w:p>
        </w:tc>
      </w:tr>
      <w:tr w:rsidR="001E31F5" w14:paraId="4595B55C" w14:textId="77777777">
        <w:tc>
          <w:tcPr>
            <w:tcW w:w="2384" w:type="dxa"/>
            <w:tcBorders>
              <w:top w:val="single" w:sz="6" w:space="0" w:color="808080"/>
              <w:left w:val="single" w:sz="6" w:space="0" w:color="808080"/>
              <w:bottom w:val="single" w:sz="6" w:space="0" w:color="808080"/>
              <w:right w:val="single" w:sz="6" w:space="0" w:color="808080"/>
            </w:tcBorders>
            <w:vAlign w:val="center"/>
          </w:tcPr>
          <w:p w14:paraId="33EF27C8" w14:textId="77777777" w:rsidR="001E31F5" w:rsidRDefault="00B415E5">
            <w:pPr>
              <w:pStyle w:val="TableEntrySpecial"/>
              <w:widowControl w:val="0"/>
              <w:rPr>
                <w:rFonts w:ascii="Arial" w:hAnsi="Arial" w:cs="Arial"/>
                <w:sz w:val="20"/>
              </w:rPr>
            </w:pPr>
            <w:r>
              <w:rPr>
                <w:rFonts w:ascii="Arial" w:hAnsi="Arial" w:cs="Arial"/>
                <w:sz w:val="20"/>
              </w:rPr>
              <w:t>PIN Pad</w:t>
            </w:r>
          </w:p>
        </w:tc>
        <w:tc>
          <w:tcPr>
            <w:tcW w:w="7087" w:type="dxa"/>
            <w:tcBorders>
              <w:top w:val="single" w:sz="6" w:space="0" w:color="808080"/>
              <w:left w:val="single" w:sz="6" w:space="0" w:color="808080"/>
              <w:bottom w:val="single" w:sz="6" w:space="0" w:color="808080"/>
              <w:right w:val="single" w:sz="6" w:space="0" w:color="808080"/>
            </w:tcBorders>
            <w:vAlign w:val="center"/>
          </w:tcPr>
          <w:p w14:paraId="78D60549" w14:textId="77777777" w:rsidR="001E31F5" w:rsidRDefault="00B415E5">
            <w:pPr>
              <w:pStyle w:val="BodyText"/>
              <w:widowControl w:val="0"/>
              <w:spacing w:before="0"/>
              <w:rPr>
                <w:rFonts w:cs="Arial"/>
              </w:rPr>
            </w:pPr>
            <w:r>
              <w:rPr>
                <w:rFonts w:cs="Arial"/>
              </w:rPr>
              <w:t>Keypad used by the Cardholder to type his/her PIN</w:t>
            </w:r>
          </w:p>
        </w:tc>
      </w:tr>
      <w:tr w:rsidR="001E31F5" w14:paraId="454AAE8A" w14:textId="77777777">
        <w:trPr>
          <w:trHeight w:val="312"/>
        </w:trPr>
        <w:tc>
          <w:tcPr>
            <w:tcW w:w="2384" w:type="dxa"/>
            <w:tcBorders>
              <w:top w:val="single" w:sz="6" w:space="0" w:color="808080"/>
              <w:left w:val="single" w:sz="6" w:space="0" w:color="808080"/>
              <w:bottom w:val="single" w:sz="6" w:space="0" w:color="808080"/>
              <w:right w:val="single" w:sz="6" w:space="0" w:color="808080"/>
            </w:tcBorders>
            <w:vAlign w:val="center"/>
          </w:tcPr>
          <w:p w14:paraId="1B5B5D5F" w14:textId="77777777" w:rsidR="001E31F5" w:rsidRDefault="00B415E5">
            <w:pPr>
              <w:pStyle w:val="TableEntrySpecial"/>
              <w:widowControl w:val="0"/>
              <w:spacing w:beforeAutospacing="1" w:after="0"/>
              <w:rPr>
                <w:rFonts w:ascii="Arial" w:hAnsi="Arial" w:cs="Arial"/>
                <w:color w:val="000000" w:themeColor="text1"/>
                <w:sz w:val="20"/>
              </w:rPr>
            </w:pPr>
            <w:r>
              <w:rPr>
                <w:rFonts w:ascii="Arial" w:hAnsi="Arial" w:cs="Arial"/>
                <w:color w:val="000000" w:themeColor="text1"/>
                <w:sz w:val="20"/>
              </w:rPr>
              <w:t>POI</w:t>
            </w:r>
          </w:p>
        </w:tc>
        <w:tc>
          <w:tcPr>
            <w:tcW w:w="7087" w:type="dxa"/>
            <w:tcBorders>
              <w:top w:val="single" w:sz="6" w:space="0" w:color="808080"/>
              <w:left w:val="single" w:sz="6" w:space="0" w:color="808080"/>
              <w:bottom w:val="single" w:sz="6" w:space="0" w:color="808080"/>
              <w:right w:val="single" w:sz="6" w:space="0" w:color="808080"/>
            </w:tcBorders>
            <w:vAlign w:val="center"/>
          </w:tcPr>
          <w:p w14:paraId="1B19BBEA" w14:textId="77777777" w:rsidR="001E31F5" w:rsidRDefault="00B415E5">
            <w:pPr>
              <w:pStyle w:val="TableEntry"/>
              <w:widowControl w:val="0"/>
              <w:rPr>
                <w:rFonts w:ascii="Arial" w:hAnsi="Arial" w:cs="Arial"/>
                <w:color w:val="000000" w:themeColor="text1"/>
                <w:sz w:val="20"/>
              </w:rPr>
            </w:pPr>
            <w:r>
              <w:rPr>
                <w:rFonts w:ascii="Arial" w:hAnsi="Arial" w:cs="Arial"/>
                <w:color w:val="000000" w:themeColor="text1"/>
                <w:sz w:val="20"/>
              </w:rPr>
              <w:t>Point of Interaction. Place where customer completes his/her payment.</w:t>
            </w:r>
          </w:p>
        </w:tc>
      </w:tr>
      <w:tr w:rsidR="001E31F5" w14:paraId="7262EFA3" w14:textId="77777777">
        <w:trPr>
          <w:trHeight w:val="312"/>
        </w:trPr>
        <w:tc>
          <w:tcPr>
            <w:tcW w:w="2384" w:type="dxa"/>
            <w:tcBorders>
              <w:top w:val="single" w:sz="6" w:space="0" w:color="808080"/>
              <w:left w:val="single" w:sz="6" w:space="0" w:color="808080"/>
              <w:bottom w:val="single" w:sz="6" w:space="0" w:color="808080"/>
              <w:right w:val="single" w:sz="6" w:space="0" w:color="808080"/>
            </w:tcBorders>
            <w:vAlign w:val="center"/>
          </w:tcPr>
          <w:p w14:paraId="5D16B641" w14:textId="77777777" w:rsidR="001E31F5" w:rsidRDefault="00B415E5">
            <w:pPr>
              <w:pStyle w:val="TableEntrySpecial"/>
              <w:widowControl w:val="0"/>
              <w:spacing w:beforeAutospacing="1" w:after="0"/>
              <w:rPr>
                <w:rFonts w:ascii="Arial" w:hAnsi="Arial" w:cs="Arial"/>
                <w:color w:val="000000" w:themeColor="text1"/>
                <w:sz w:val="20"/>
              </w:rPr>
            </w:pPr>
            <w:r>
              <w:rPr>
                <w:rFonts w:ascii="Arial" w:hAnsi="Arial" w:cs="Arial"/>
                <w:color w:val="000000" w:themeColor="text1"/>
                <w:sz w:val="20"/>
              </w:rPr>
              <w:t>POI System</w:t>
            </w:r>
          </w:p>
        </w:tc>
        <w:tc>
          <w:tcPr>
            <w:tcW w:w="7087" w:type="dxa"/>
            <w:tcBorders>
              <w:top w:val="single" w:sz="6" w:space="0" w:color="808080"/>
              <w:left w:val="single" w:sz="6" w:space="0" w:color="808080"/>
              <w:bottom w:val="single" w:sz="6" w:space="0" w:color="808080"/>
              <w:right w:val="single" w:sz="6" w:space="0" w:color="808080"/>
            </w:tcBorders>
            <w:vAlign w:val="center"/>
          </w:tcPr>
          <w:p w14:paraId="4B5AB873" w14:textId="77777777" w:rsidR="001E31F5" w:rsidRDefault="00B415E5">
            <w:pPr>
              <w:pStyle w:val="TableEntry"/>
              <w:widowControl w:val="0"/>
              <w:rPr>
                <w:rFonts w:ascii="Arial" w:hAnsi="Arial" w:cs="Arial"/>
                <w:color w:val="000000" w:themeColor="text1"/>
                <w:sz w:val="20"/>
              </w:rPr>
            </w:pPr>
            <w:r>
              <w:rPr>
                <w:rFonts w:ascii="Arial" w:hAnsi="Arial" w:cs="Arial"/>
                <w:color w:val="000000" w:themeColor="text1"/>
                <w:sz w:val="20"/>
              </w:rPr>
              <w:t>The POI system refers to the Payment terminal, either physical or virtual</w:t>
            </w:r>
          </w:p>
        </w:tc>
      </w:tr>
      <w:tr w:rsidR="001E31F5" w14:paraId="7608A507" w14:textId="77777777">
        <w:tc>
          <w:tcPr>
            <w:tcW w:w="2384" w:type="dxa"/>
            <w:tcBorders>
              <w:top w:val="single" w:sz="6" w:space="0" w:color="808080"/>
              <w:left w:val="single" w:sz="6" w:space="0" w:color="808080"/>
              <w:bottom w:val="single" w:sz="6" w:space="0" w:color="808080"/>
              <w:right w:val="single" w:sz="6" w:space="0" w:color="808080"/>
            </w:tcBorders>
            <w:vAlign w:val="center"/>
          </w:tcPr>
          <w:p w14:paraId="58903494" w14:textId="77777777" w:rsidR="001E31F5" w:rsidRDefault="00B415E5">
            <w:pPr>
              <w:pStyle w:val="TableEntrySpecial"/>
              <w:widowControl w:val="0"/>
              <w:rPr>
                <w:rFonts w:ascii="Arial" w:hAnsi="Arial" w:cs="Arial"/>
                <w:color w:val="000000" w:themeColor="text1"/>
                <w:sz w:val="20"/>
              </w:rPr>
            </w:pPr>
            <w:r>
              <w:rPr>
                <w:rFonts w:ascii="Arial" w:hAnsi="Arial" w:cs="Arial"/>
                <w:color w:val="000000" w:themeColor="text1"/>
                <w:sz w:val="20"/>
              </w:rPr>
              <w:t>SEG</w:t>
            </w:r>
          </w:p>
        </w:tc>
        <w:tc>
          <w:tcPr>
            <w:tcW w:w="7087" w:type="dxa"/>
            <w:tcBorders>
              <w:top w:val="single" w:sz="6" w:space="0" w:color="808080"/>
              <w:left w:val="single" w:sz="6" w:space="0" w:color="808080"/>
              <w:bottom w:val="single" w:sz="6" w:space="0" w:color="808080"/>
              <w:right w:val="single" w:sz="6" w:space="0" w:color="808080"/>
            </w:tcBorders>
            <w:vAlign w:val="center"/>
          </w:tcPr>
          <w:p w14:paraId="2F3DEF0D" w14:textId="77777777" w:rsidR="001E31F5" w:rsidRDefault="00B415E5">
            <w:pPr>
              <w:pStyle w:val="BodyText"/>
              <w:widowControl w:val="0"/>
              <w:spacing w:before="0"/>
              <w:rPr>
                <w:rFonts w:cs="Arial"/>
              </w:rPr>
            </w:pPr>
            <w:r>
              <w:rPr>
                <w:rFonts w:cs="Arial"/>
              </w:rPr>
              <w:t>Standards Evaluation Group</w:t>
            </w:r>
          </w:p>
        </w:tc>
      </w:tr>
    </w:tbl>
    <w:p w14:paraId="44AFFF8B" w14:textId="77777777" w:rsidR="001E31F5" w:rsidRDefault="001E31F5">
      <w:pPr>
        <w:rPr>
          <w:rFonts w:cs="Arial"/>
        </w:rPr>
      </w:pPr>
      <w:bookmarkStart w:id="12" w:name="_Toc146690777"/>
      <w:bookmarkEnd w:id="12"/>
    </w:p>
    <w:p w14:paraId="2EEB5708" w14:textId="77777777" w:rsidR="001E31F5" w:rsidRDefault="001E31F5">
      <w:pPr>
        <w:rPr>
          <w:rFonts w:cs="Arial"/>
        </w:rPr>
      </w:pPr>
    </w:p>
    <w:p w14:paraId="15769817" w14:textId="77777777" w:rsidR="001E31F5" w:rsidRDefault="00B415E5">
      <w:pPr>
        <w:spacing w:before="0"/>
        <w:rPr>
          <w:b/>
        </w:rPr>
      </w:pPr>
      <w:r>
        <w:br w:type="page"/>
      </w:r>
    </w:p>
    <w:p w14:paraId="01B55717" w14:textId="77777777" w:rsidR="001E31F5" w:rsidRDefault="00B415E5">
      <w:pPr>
        <w:pStyle w:val="Heading2"/>
      </w:pPr>
      <w:bookmarkStart w:id="13" w:name="_Toc116962862"/>
      <w:bookmarkStart w:id="14" w:name="_Toc146690778"/>
      <w:bookmarkStart w:id="15" w:name="_Toc531954105"/>
      <w:bookmarkStart w:id="16" w:name="_Toc161000310"/>
      <w:r>
        <w:lastRenderedPageBreak/>
        <w:t>Document Scope</w:t>
      </w:r>
      <w:bookmarkEnd w:id="13"/>
      <w:bookmarkEnd w:id="14"/>
      <w:r>
        <w:t xml:space="preserve"> and Objectives</w:t>
      </w:r>
      <w:bookmarkEnd w:id="15"/>
      <w:bookmarkEnd w:id="16"/>
    </w:p>
    <w:p w14:paraId="24DAD1B1" w14:textId="77777777" w:rsidR="001E31F5" w:rsidRDefault="00B415E5">
      <w:pPr>
        <w:pStyle w:val="BodyText"/>
        <w:jc w:val="both"/>
        <w:rPr>
          <w:rFonts w:cs="Arial"/>
        </w:rPr>
      </w:pPr>
      <w:bookmarkStart w:id="17" w:name="OLE_LINK2"/>
      <w:bookmarkStart w:id="18" w:name="OLE_LINK1"/>
      <w:r>
        <w:rPr>
          <w:rFonts w:cs="Arial"/>
        </w:rPr>
        <w:t xml:space="preserve">This document is the first part of the ISO 20022 Message Definition Report (MDR) that describes the </w:t>
      </w:r>
      <w:proofErr w:type="spellStart"/>
      <w:r>
        <w:rPr>
          <w:rFonts w:cs="Arial"/>
        </w:rPr>
        <w:t>BusinessTransactions</w:t>
      </w:r>
      <w:proofErr w:type="spellEnd"/>
      <w:r>
        <w:rPr>
          <w:rFonts w:cs="Arial"/>
        </w:rPr>
        <w:t xml:space="preserve"> and underlying message set. For the sake of completeness, the document may also describe </w:t>
      </w:r>
      <w:proofErr w:type="spellStart"/>
      <w:r>
        <w:rPr>
          <w:rFonts w:cs="Arial"/>
        </w:rPr>
        <w:t>BusinessActivities</w:t>
      </w:r>
      <w:proofErr w:type="spellEnd"/>
      <w:r>
        <w:rPr>
          <w:rFonts w:cs="Arial"/>
        </w:rPr>
        <w:t xml:space="preserve"> that are not in the scope of the project.</w:t>
      </w:r>
      <w:bookmarkEnd w:id="17"/>
      <w:bookmarkEnd w:id="18"/>
    </w:p>
    <w:p w14:paraId="79AB3FF4" w14:textId="77777777" w:rsidR="001E31F5" w:rsidRDefault="00B415E5">
      <w:pPr>
        <w:pStyle w:val="BodyText"/>
        <w:jc w:val="both"/>
        <w:rPr>
          <w:rFonts w:cs="Arial"/>
        </w:rPr>
      </w:pPr>
      <w:r>
        <w:rPr>
          <w:rFonts w:cs="Arial"/>
        </w:rPr>
        <w:t>This document sets:</w:t>
      </w:r>
    </w:p>
    <w:p w14:paraId="39C15D84" w14:textId="77777777" w:rsidR="001E31F5" w:rsidRDefault="00B415E5">
      <w:pPr>
        <w:pStyle w:val="BodyText"/>
        <w:numPr>
          <w:ilvl w:val="0"/>
          <w:numId w:val="6"/>
        </w:numPr>
        <w:spacing w:before="120"/>
        <w:jc w:val="both"/>
        <w:rPr>
          <w:rFonts w:cs="Arial"/>
        </w:rPr>
      </w:pPr>
      <w:r>
        <w:rPr>
          <w:rFonts w:cs="Arial"/>
        </w:rPr>
        <w:t xml:space="preserve">The </w:t>
      </w:r>
      <w:proofErr w:type="spellStart"/>
      <w:r>
        <w:rPr>
          <w:rFonts w:cs="Arial"/>
        </w:rPr>
        <w:t>BusinessProcess</w:t>
      </w:r>
      <w:proofErr w:type="spellEnd"/>
      <w:r>
        <w:rPr>
          <w:rFonts w:cs="Arial"/>
        </w:rPr>
        <w:t xml:space="preserve"> scope (business processes addressed or impacted by the project)</w:t>
      </w:r>
    </w:p>
    <w:p w14:paraId="4A2D5DC1" w14:textId="77777777" w:rsidR="001E31F5" w:rsidRDefault="00B415E5">
      <w:pPr>
        <w:pStyle w:val="BodyText"/>
        <w:numPr>
          <w:ilvl w:val="0"/>
          <w:numId w:val="6"/>
        </w:numPr>
        <w:spacing w:before="120"/>
        <w:jc w:val="both"/>
        <w:rPr>
          <w:rFonts w:cs="Arial"/>
        </w:rPr>
      </w:pPr>
      <w:r>
        <w:rPr>
          <w:rFonts w:cs="Arial"/>
        </w:rPr>
        <w:t xml:space="preserve">The </w:t>
      </w:r>
      <w:proofErr w:type="spellStart"/>
      <w:r>
        <w:rPr>
          <w:rFonts w:cs="Arial"/>
        </w:rPr>
        <w:t>BusinessRoles</w:t>
      </w:r>
      <w:proofErr w:type="spellEnd"/>
      <w:r>
        <w:rPr>
          <w:rFonts w:cs="Arial"/>
        </w:rPr>
        <w:t xml:space="preserve"> involved in these </w:t>
      </w:r>
      <w:proofErr w:type="spellStart"/>
      <w:proofErr w:type="gramStart"/>
      <w:r>
        <w:rPr>
          <w:rFonts w:cs="Arial"/>
        </w:rPr>
        <w:t>BusinessProcesses</w:t>
      </w:r>
      <w:proofErr w:type="spellEnd"/>
      <w:proofErr w:type="gramEnd"/>
    </w:p>
    <w:p w14:paraId="497295EC" w14:textId="77777777" w:rsidR="001E31F5" w:rsidRDefault="001E31F5">
      <w:pPr>
        <w:pStyle w:val="BodyText"/>
        <w:spacing w:before="120"/>
        <w:ind w:left="1211"/>
        <w:jc w:val="both"/>
        <w:rPr>
          <w:rFonts w:cs="Arial"/>
        </w:rPr>
      </w:pPr>
    </w:p>
    <w:p w14:paraId="4BEE4C49" w14:textId="77777777" w:rsidR="001E31F5" w:rsidRDefault="00B415E5">
      <w:pPr>
        <w:pStyle w:val="BodyText"/>
        <w:jc w:val="both"/>
        <w:rPr>
          <w:rFonts w:cs="Arial"/>
        </w:rPr>
      </w:pPr>
      <w:r>
        <w:rPr>
          <w:rFonts w:cs="Arial"/>
        </w:rPr>
        <w:t>The main objectives of this document are:</w:t>
      </w:r>
    </w:p>
    <w:p w14:paraId="0FF16649" w14:textId="77777777" w:rsidR="001E31F5" w:rsidRDefault="00B415E5">
      <w:pPr>
        <w:pStyle w:val="BodyText"/>
        <w:numPr>
          <w:ilvl w:val="0"/>
          <w:numId w:val="5"/>
        </w:numPr>
        <w:spacing w:before="120"/>
        <w:jc w:val="both"/>
        <w:rPr>
          <w:rFonts w:cs="Arial"/>
        </w:rPr>
      </w:pPr>
      <w:r>
        <w:rPr>
          <w:rFonts w:cs="Arial"/>
        </w:rPr>
        <w:t xml:space="preserve">To explain what </w:t>
      </w:r>
      <w:proofErr w:type="spellStart"/>
      <w:r>
        <w:rPr>
          <w:rFonts w:cs="Arial"/>
        </w:rPr>
        <w:t>BusinessProcesses</w:t>
      </w:r>
      <w:proofErr w:type="spellEnd"/>
      <w:r>
        <w:rPr>
          <w:rFonts w:cs="Arial"/>
        </w:rPr>
        <w:t xml:space="preserve"> and </w:t>
      </w:r>
      <w:proofErr w:type="spellStart"/>
      <w:r>
        <w:rPr>
          <w:rFonts w:cs="Arial"/>
        </w:rPr>
        <w:t>BusinessActivities</w:t>
      </w:r>
      <w:proofErr w:type="spellEnd"/>
      <w:r>
        <w:rPr>
          <w:rFonts w:cs="Arial"/>
        </w:rPr>
        <w:t xml:space="preserve"> these </w:t>
      </w:r>
      <w:proofErr w:type="spellStart"/>
      <w:r>
        <w:rPr>
          <w:rFonts w:cs="Arial"/>
        </w:rPr>
        <w:t>MessageDefinitions</w:t>
      </w:r>
      <w:proofErr w:type="spellEnd"/>
      <w:r>
        <w:rPr>
          <w:rFonts w:cs="Arial"/>
        </w:rPr>
        <w:t xml:space="preserve"> have </w:t>
      </w:r>
      <w:proofErr w:type="gramStart"/>
      <w:r>
        <w:rPr>
          <w:rFonts w:cs="Arial"/>
        </w:rPr>
        <w:t>addressed</w:t>
      </w:r>
      <w:proofErr w:type="gramEnd"/>
    </w:p>
    <w:p w14:paraId="3AEDC939" w14:textId="77777777" w:rsidR="001E31F5" w:rsidRDefault="00B415E5">
      <w:pPr>
        <w:pStyle w:val="BodyText"/>
        <w:numPr>
          <w:ilvl w:val="0"/>
          <w:numId w:val="5"/>
        </w:numPr>
        <w:spacing w:before="120"/>
        <w:jc w:val="both"/>
        <w:rPr>
          <w:rFonts w:cs="Arial"/>
        </w:rPr>
      </w:pPr>
      <w:r>
        <w:rPr>
          <w:rFonts w:cs="Arial"/>
        </w:rPr>
        <w:t xml:space="preserve">To give a high-level description of </w:t>
      </w:r>
      <w:proofErr w:type="spellStart"/>
      <w:r>
        <w:rPr>
          <w:rFonts w:cs="Arial"/>
        </w:rPr>
        <w:t>BusinessProcesses</w:t>
      </w:r>
      <w:proofErr w:type="spellEnd"/>
      <w:r>
        <w:rPr>
          <w:rFonts w:cs="Arial"/>
        </w:rPr>
        <w:t xml:space="preserve"> and the associated </w:t>
      </w:r>
      <w:proofErr w:type="spellStart"/>
      <w:r>
        <w:rPr>
          <w:rFonts w:cs="Arial"/>
        </w:rPr>
        <w:t>BusinessRoles</w:t>
      </w:r>
      <w:proofErr w:type="spellEnd"/>
    </w:p>
    <w:p w14:paraId="4F4D6D38" w14:textId="77777777" w:rsidR="001E31F5" w:rsidRDefault="00B415E5">
      <w:pPr>
        <w:pStyle w:val="BodyText"/>
        <w:numPr>
          <w:ilvl w:val="0"/>
          <w:numId w:val="5"/>
        </w:numPr>
        <w:spacing w:before="120"/>
        <w:jc w:val="both"/>
        <w:rPr>
          <w:rFonts w:cs="Arial"/>
        </w:rPr>
      </w:pPr>
      <w:r>
        <w:rPr>
          <w:rFonts w:cs="Arial"/>
        </w:rPr>
        <w:t xml:space="preserve">To document the </w:t>
      </w:r>
      <w:proofErr w:type="spellStart"/>
      <w:r>
        <w:rPr>
          <w:rFonts w:cs="Arial"/>
        </w:rPr>
        <w:t>BusinessTransactions</w:t>
      </w:r>
      <w:proofErr w:type="spellEnd"/>
      <w:r>
        <w:rPr>
          <w:rFonts w:cs="Arial"/>
        </w:rPr>
        <w:t xml:space="preserve"> and their Participants (sequence diagrams) </w:t>
      </w:r>
    </w:p>
    <w:p w14:paraId="6863CB31" w14:textId="77777777" w:rsidR="001E31F5" w:rsidRDefault="00B415E5">
      <w:pPr>
        <w:pStyle w:val="BodyText"/>
        <w:numPr>
          <w:ilvl w:val="0"/>
          <w:numId w:val="5"/>
        </w:numPr>
        <w:spacing w:before="120"/>
        <w:jc w:val="both"/>
        <w:rPr>
          <w:rFonts w:cs="Arial"/>
        </w:rPr>
      </w:pPr>
      <w:r>
        <w:rPr>
          <w:rFonts w:cs="Arial"/>
        </w:rPr>
        <w:t xml:space="preserve">To list the </w:t>
      </w:r>
      <w:proofErr w:type="spellStart"/>
      <w:r>
        <w:rPr>
          <w:rFonts w:cs="Arial"/>
        </w:rPr>
        <w:t>MessageDefinitions</w:t>
      </w:r>
      <w:proofErr w:type="spellEnd"/>
      <w:r>
        <w:rPr>
          <w:rFonts w:cs="Arial"/>
        </w:rPr>
        <w:t xml:space="preserve"> </w:t>
      </w:r>
    </w:p>
    <w:p w14:paraId="57770C70" w14:textId="77777777" w:rsidR="001E31F5" w:rsidRDefault="001E31F5">
      <w:pPr>
        <w:rPr>
          <w:rFonts w:cs="Arial"/>
        </w:rPr>
      </w:pPr>
    </w:p>
    <w:p w14:paraId="0D250546" w14:textId="77777777" w:rsidR="001E31F5" w:rsidRDefault="00B415E5">
      <w:pPr>
        <w:pStyle w:val="Heading2"/>
      </w:pPr>
      <w:bookmarkStart w:id="19" w:name="_Target_audience"/>
      <w:bookmarkStart w:id="20" w:name="_Toc531954106"/>
      <w:bookmarkStart w:id="21" w:name="_Toc146690781"/>
      <w:bookmarkStart w:id="22" w:name="_Toc116962865"/>
      <w:bookmarkStart w:id="23" w:name="_Toc338423620"/>
      <w:bookmarkStart w:id="24" w:name="_Toc161000311"/>
      <w:bookmarkEnd w:id="19"/>
      <w:r>
        <w:t>References</w:t>
      </w:r>
      <w:bookmarkEnd w:id="20"/>
      <w:bookmarkEnd w:id="21"/>
      <w:bookmarkEnd w:id="22"/>
      <w:bookmarkEnd w:id="23"/>
      <w:bookmarkEnd w:id="24"/>
    </w:p>
    <w:p w14:paraId="60480713" w14:textId="77777777" w:rsidR="001E31F5" w:rsidRDefault="001E31F5">
      <w:pPr>
        <w:spacing w:before="0"/>
        <w:jc w:val="both"/>
        <w:rPr>
          <w:sz w:val="20"/>
        </w:rPr>
      </w:pPr>
    </w:p>
    <w:tbl>
      <w:tblPr>
        <w:tblW w:w="9527" w:type="dxa"/>
        <w:jc w:val="center"/>
        <w:tblLayout w:type="fixed"/>
        <w:tblLook w:val="0000" w:firstRow="0" w:lastRow="0" w:firstColumn="0" w:lastColumn="0" w:noHBand="0" w:noVBand="0"/>
      </w:tblPr>
      <w:tblGrid>
        <w:gridCol w:w="5524"/>
        <w:gridCol w:w="1125"/>
        <w:gridCol w:w="1662"/>
        <w:gridCol w:w="1216"/>
      </w:tblGrid>
      <w:tr w:rsidR="001E31F5" w14:paraId="18AC2155" w14:textId="77777777">
        <w:trPr>
          <w:trHeight w:val="255"/>
          <w:tblHeader/>
          <w:jc w:val="center"/>
        </w:trPr>
        <w:tc>
          <w:tcPr>
            <w:tcW w:w="5523" w:type="dxa"/>
            <w:tcBorders>
              <w:top w:val="single" w:sz="4" w:space="0" w:color="000000"/>
              <w:left w:val="single" w:sz="4" w:space="0" w:color="000000"/>
              <w:bottom w:val="single" w:sz="4" w:space="0" w:color="000000"/>
              <w:right w:val="single" w:sz="4" w:space="0" w:color="000000"/>
            </w:tcBorders>
            <w:shd w:val="clear" w:color="auto" w:fill="606060"/>
          </w:tcPr>
          <w:p w14:paraId="46444A08" w14:textId="77777777" w:rsidR="001E31F5" w:rsidRDefault="00B415E5">
            <w:pPr>
              <w:pStyle w:val="BodyText"/>
              <w:widowControl w:val="0"/>
              <w:spacing w:before="0"/>
              <w:jc w:val="center"/>
              <w:rPr>
                <w:rFonts w:cs="Arial"/>
                <w:color w:val="FFFFFF"/>
              </w:rPr>
            </w:pPr>
            <w:r>
              <w:rPr>
                <w:rFonts w:cs="Arial"/>
                <w:color w:val="FFFFFF"/>
              </w:rPr>
              <w:t>Document</w:t>
            </w:r>
          </w:p>
        </w:tc>
        <w:tc>
          <w:tcPr>
            <w:tcW w:w="1125" w:type="dxa"/>
            <w:tcBorders>
              <w:top w:val="single" w:sz="4" w:space="0" w:color="000000"/>
              <w:left w:val="single" w:sz="4" w:space="0" w:color="000000"/>
              <w:bottom w:val="single" w:sz="4" w:space="0" w:color="000000"/>
              <w:right w:val="single" w:sz="4" w:space="0" w:color="000000"/>
            </w:tcBorders>
            <w:shd w:val="clear" w:color="auto" w:fill="606060"/>
          </w:tcPr>
          <w:p w14:paraId="44D8DE7C" w14:textId="77777777" w:rsidR="001E31F5" w:rsidRDefault="00B415E5">
            <w:pPr>
              <w:pStyle w:val="BodyText"/>
              <w:widowControl w:val="0"/>
              <w:spacing w:before="0"/>
              <w:jc w:val="center"/>
              <w:rPr>
                <w:rFonts w:cs="Arial"/>
                <w:color w:val="FFFFFF"/>
              </w:rPr>
            </w:pPr>
            <w:r>
              <w:rPr>
                <w:rFonts w:cs="Arial"/>
                <w:color w:val="FFFFFF"/>
              </w:rPr>
              <w:t>Version</w:t>
            </w:r>
          </w:p>
        </w:tc>
        <w:tc>
          <w:tcPr>
            <w:tcW w:w="1662" w:type="dxa"/>
            <w:tcBorders>
              <w:top w:val="single" w:sz="4" w:space="0" w:color="000000"/>
              <w:left w:val="single" w:sz="4" w:space="0" w:color="000000"/>
              <w:bottom w:val="single" w:sz="4" w:space="0" w:color="000000"/>
              <w:right w:val="single" w:sz="4" w:space="0" w:color="000000"/>
            </w:tcBorders>
            <w:shd w:val="clear" w:color="auto" w:fill="606060"/>
          </w:tcPr>
          <w:p w14:paraId="4EDC231F" w14:textId="77777777" w:rsidR="001E31F5" w:rsidRDefault="00B415E5">
            <w:pPr>
              <w:pStyle w:val="BodyText"/>
              <w:widowControl w:val="0"/>
              <w:spacing w:before="0"/>
              <w:jc w:val="center"/>
              <w:rPr>
                <w:rFonts w:cs="Arial"/>
                <w:color w:val="FFFFFF"/>
              </w:rPr>
            </w:pPr>
            <w:r>
              <w:rPr>
                <w:rFonts w:cs="Arial"/>
                <w:color w:val="FFFFFF"/>
              </w:rPr>
              <w:t>Date</w:t>
            </w:r>
          </w:p>
        </w:tc>
        <w:tc>
          <w:tcPr>
            <w:tcW w:w="1216" w:type="dxa"/>
            <w:tcBorders>
              <w:top w:val="single" w:sz="4" w:space="0" w:color="000000"/>
              <w:left w:val="single" w:sz="4" w:space="0" w:color="000000"/>
              <w:bottom w:val="single" w:sz="4" w:space="0" w:color="000000"/>
              <w:right w:val="single" w:sz="4" w:space="0" w:color="000000"/>
            </w:tcBorders>
            <w:shd w:val="clear" w:color="auto" w:fill="606060"/>
          </w:tcPr>
          <w:p w14:paraId="6E3C4190" w14:textId="77777777" w:rsidR="001E31F5" w:rsidRDefault="00B415E5">
            <w:pPr>
              <w:pStyle w:val="BodyText"/>
              <w:widowControl w:val="0"/>
              <w:spacing w:before="0"/>
              <w:jc w:val="center"/>
              <w:rPr>
                <w:rFonts w:cs="Arial"/>
                <w:color w:val="FFFFFF"/>
              </w:rPr>
            </w:pPr>
            <w:r>
              <w:rPr>
                <w:rFonts w:cs="Arial"/>
                <w:color w:val="FFFFFF"/>
              </w:rPr>
              <w:t>Author</w:t>
            </w:r>
          </w:p>
        </w:tc>
      </w:tr>
      <w:tr w:rsidR="001E31F5" w14:paraId="45331FC9" w14:textId="77777777">
        <w:trPr>
          <w:trHeight w:val="400"/>
          <w:jc w:val="center"/>
        </w:trPr>
        <w:tc>
          <w:tcPr>
            <w:tcW w:w="5523" w:type="dxa"/>
            <w:tcBorders>
              <w:top w:val="single" w:sz="4" w:space="0" w:color="000000"/>
              <w:left w:val="single" w:sz="4" w:space="0" w:color="000000"/>
              <w:bottom w:val="single" w:sz="4" w:space="0" w:color="000000"/>
              <w:right w:val="single" w:sz="4" w:space="0" w:color="000000"/>
            </w:tcBorders>
            <w:vAlign w:val="center"/>
          </w:tcPr>
          <w:p w14:paraId="1E8782A3" w14:textId="77777777" w:rsidR="001E31F5" w:rsidRDefault="00B415E5">
            <w:pPr>
              <w:widowControl w:val="0"/>
              <w:spacing w:before="0"/>
              <w:rPr>
                <w:rFonts w:eastAsia="Times New Roman" w:cs="Arial"/>
                <w:color w:val="0070C0"/>
                <w:sz w:val="20"/>
              </w:rPr>
            </w:pPr>
            <w:r>
              <w:rPr>
                <w:rFonts w:eastAsia="Times New Roman" w:cs="Arial"/>
                <w:color w:val="0070C0"/>
                <w:sz w:val="20"/>
              </w:rPr>
              <w:t>ISO20022 Retail protocol: Message Definition Report part 2</w:t>
            </w:r>
          </w:p>
        </w:tc>
        <w:tc>
          <w:tcPr>
            <w:tcW w:w="1125" w:type="dxa"/>
            <w:tcBorders>
              <w:top w:val="single" w:sz="4" w:space="0" w:color="000000"/>
              <w:left w:val="single" w:sz="4" w:space="0" w:color="000000"/>
              <w:bottom w:val="single" w:sz="4" w:space="0" w:color="000000"/>
              <w:right w:val="single" w:sz="4" w:space="0" w:color="000000"/>
            </w:tcBorders>
            <w:vAlign w:val="center"/>
          </w:tcPr>
          <w:p w14:paraId="4FAB6900" w14:textId="015F21C3" w:rsidR="001E31F5" w:rsidRDefault="00B415E5">
            <w:pPr>
              <w:widowControl w:val="0"/>
              <w:spacing w:before="0"/>
              <w:jc w:val="center"/>
              <w:rPr>
                <w:rFonts w:eastAsia="Times New Roman" w:cs="Arial"/>
                <w:color w:val="0070C0"/>
                <w:sz w:val="20"/>
              </w:rPr>
            </w:pPr>
            <w:r>
              <w:rPr>
                <w:rFonts w:eastAsia="Times New Roman" w:cs="Arial"/>
                <w:color w:val="0070C0"/>
                <w:sz w:val="20"/>
              </w:rPr>
              <w:t>6.0</w:t>
            </w:r>
          </w:p>
        </w:tc>
        <w:tc>
          <w:tcPr>
            <w:tcW w:w="1662" w:type="dxa"/>
            <w:tcBorders>
              <w:top w:val="single" w:sz="4" w:space="0" w:color="000000"/>
              <w:left w:val="single" w:sz="4" w:space="0" w:color="000000"/>
              <w:bottom w:val="single" w:sz="4" w:space="0" w:color="000000"/>
              <w:right w:val="single" w:sz="4" w:space="0" w:color="000000"/>
            </w:tcBorders>
            <w:vAlign w:val="center"/>
          </w:tcPr>
          <w:p w14:paraId="7DE81145" w14:textId="77777777" w:rsidR="001E31F5" w:rsidRDefault="001E31F5">
            <w:pPr>
              <w:widowControl w:val="0"/>
              <w:spacing w:before="0"/>
              <w:jc w:val="center"/>
              <w:rPr>
                <w:rFonts w:eastAsia="Times New Roman" w:cs="Arial"/>
                <w:color w:val="0070C0"/>
                <w:sz w:val="20"/>
              </w:rPr>
            </w:pPr>
          </w:p>
        </w:tc>
        <w:tc>
          <w:tcPr>
            <w:tcW w:w="12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B6FF6" w14:textId="77777777" w:rsidR="001E31F5" w:rsidRDefault="00B415E5">
            <w:pPr>
              <w:widowControl w:val="0"/>
              <w:spacing w:before="0"/>
              <w:rPr>
                <w:rFonts w:eastAsia="Times New Roman" w:cs="Arial"/>
                <w:color w:val="0070C0"/>
                <w:sz w:val="20"/>
              </w:rPr>
            </w:pPr>
            <w:r>
              <w:rPr>
                <w:rFonts w:eastAsia="Times New Roman" w:cs="Arial"/>
                <w:color w:val="0070C0"/>
                <w:sz w:val="20"/>
              </w:rPr>
              <w:t>nexo</w:t>
            </w:r>
          </w:p>
        </w:tc>
      </w:tr>
      <w:tr w:rsidR="001E31F5" w14:paraId="412C9920" w14:textId="77777777">
        <w:trPr>
          <w:trHeight w:val="400"/>
          <w:jc w:val="center"/>
        </w:trPr>
        <w:tc>
          <w:tcPr>
            <w:tcW w:w="5523" w:type="dxa"/>
            <w:tcBorders>
              <w:top w:val="single" w:sz="4" w:space="0" w:color="000000"/>
              <w:left w:val="single" w:sz="4" w:space="0" w:color="000000"/>
              <w:bottom w:val="single" w:sz="4" w:space="0" w:color="000000"/>
              <w:right w:val="single" w:sz="4" w:space="0" w:color="000000"/>
            </w:tcBorders>
            <w:vAlign w:val="center"/>
          </w:tcPr>
          <w:p w14:paraId="55573FAE" w14:textId="77777777" w:rsidR="001E31F5" w:rsidRDefault="00B415E5">
            <w:pPr>
              <w:widowControl w:val="0"/>
              <w:spacing w:before="0"/>
              <w:rPr>
                <w:rFonts w:eastAsia="Times New Roman" w:cs="Arial"/>
                <w:color w:val="0070C0"/>
                <w:sz w:val="20"/>
              </w:rPr>
            </w:pPr>
            <w:r>
              <w:rPr>
                <w:rFonts w:eastAsia="Times New Roman" w:cs="Arial"/>
                <w:color w:val="0070C0"/>
                <w:sz w:val="20"/>
              </w:rPr>
              <w:t>ISO20022 Retail protocol: Message Definition Report part 3</w:t>
            </w:r>
          </w:p>
        </w:tc>
        <w:tc>
          <w:tcPr>
            <w:tcW w:w="1125" w:type="dxa"/>
            <w:tcBorders>
              <w:top w:val="single" w:sz="4" w:space="0" w:color="000000"/>
              <w:left w:val="single" w:sz="4" w:space="0" w:color="000000"/>
              <w:bottom w:val="single" w:sz="4" w:space="0" w:color="000000"/>
              <w:right w:val="single" w:sz="4" w:space="0" w:color="000000"/>
            </w:tcBorders>
            <w:vAlign w:val="center"/>
          </w:tcPr>
          <w:p w14:paraId="0F32D200" w14:textId="399EE3C6" w:rsidR="001E31F5" w:rsidRDefault="00B415E5">
            <w:pPr>
              <w:widowControl w:val="0"/>
              <w:spacing w:before="0"/>
              <w:jc w:val="center"/>
              <w:rPr>
                <w:rFonts w:eastAsia="Times New Roman" w:cs="Arial"/>
                <w:color w:val="0070C0"/>
                <w:sz w:val="20"/>
              </w:rPr>
            </w:pPr>
            <w:r>
              <w:rPr>
                <w:rFonts w:eastAsia="Times New Roman" w:cs="Arial"/>
                <w:color w:val="0070C0"/>
                <w:sz w:val="20"/>
              </w:rPr>
              <w:t>6.0</w:t>
            </w:r>
          </w:p>
        </w:tc>
        <w:tc>
          <w:tcPr>
            <w:tcW w:w="1662" w:type="dxa"/>
            <w:tcBorders>
              <w:top w:val="single" w:sz="4" w:space="0" w:color="000000"/>
              <w:left w:val="single" w:sz="4" w:space="0" w:color="000000"/>
              <w:bottom w:val="single" w:sz="4" w:space="0" w:color="000000"/>
              <w:right w:val="single" w:sz="4" w:space="0" w:color="000000"/>
            </w:tcBorders>
            <w:vAlign w:val="center"/>
          </w:tcPr>
          <w:p w14:paraId="2BAF1109" w14:textId="77777777" w:rsidR="001E31F5" w:rsidRDefault="001E31F5">
            <w:pPr>
              <w:widowControl w:val="0"/>
              <w:spacing w:before="0"/>
              <w:jc w:val="center"/>
              <w:rPr>
                <w:rFonts w:eastAsia="Times New Roman" w:cs="Arial"/>
                <w:color w:val="0070C0"/>
                <w:sz w:val="20"/>
              </w:rPr>
            </w:pPr>
          </w:p>
        </w:tc>
        <w:tc>
          <w:tcPr>
            <w:tcW w:w="12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2D413C" w14:textId="77777777" w:rsidR="001E31F5" w:rsidRDefault="00B415E5">
            <w:pPr>
              <w:widowControl w:val="0"/>
              <w:spacing w:before="0"/>
              <w:rPr>
                <w:rFonts w:eastAsia="Times New Roman" w:cs="Arial"/>
                <w:color w:val="0070C0"/>
                <w:sz w:val="20"/>
              </w:rPr>
            </w:pPr>
            <w:r>
              <w:rPr>
                <w:rFonts w:eastAsia="Times New Roman" w:cs="Arial"/>
                <w:color w:val="0070C0"/>
                <w:sz w:val="20"/>
              </w:rPr>
              <w:t>nexo</w:t>
            </w:r>
          </w:p>
        </w:tc>
      </w:tr>
      <w:tr w:rsidR="001E31F5" w14:paraId="4AC09A15" w14:textId="77777777">
        <w:trPr>
          <w:trHeight w:val="400"/>
          <w:jc w:val="center"/>
        </w:trPr>
        <w:tc>
          <w:tcPr>
            <w:tcW w:w="5523" w:type="dxa"/>
            <w:tcBorders>
              <w:top w:val="single" w:sz="4" w:space="0" w:color="000000"/>
              <w:left w:val="single" w:sz="4" w:space="0" w:color="000000"/>
              <w:bottom w:val="single" w:sz="4" w:space="0" w:color="000000"/>
              <w:right w:val="single" w:sz="4" w:space="0" w:color="000000"/>
            </w:tcBorders>
            <w:vAlign w:val="center"/>
          </w:tcPr>
          <w:p w14:paraId="66FB440E" w14:textId="77777777" w:rsidR="001E31F5" w:rsidRDefault="00B415E5">
            <w:pPr>
              <w:widowControl w:val="0"/>
              <w:spacing w:before="0"/>
              <w:rPr>
                <w:rFonts w:eastAsia="Times New Roman" w:cs="Arial"/>
                <w:color w:val="0070C0"/>
                <w:sz w:val="20"/>
              </w:rPr>
            </w:pPr>
            <w:r>
              <w:rPr>
                <w:rFonts w:eastAsia="Times New Roman" w:cs="Arial"/>
                <w:color w:val="0070C0"/>
                <w:sz w:val="20"/>
              </w:rPr>
              <w:t>Card Payment Protocols Security</w:t>
            </w:r>
          </w:p>
        </w:tc>
        <w:tc>
          <w:tcPr>
            <w:tcW w:w="1125" w:type="dxa"/>
            <w:tcBorders>
              <w:top w:val="single" w:sz="4" w:space="0" w:color="000000"/>
              <w:left w:val="single" w:sz="4" w:space="0" w:color="000000"/>
              <w:bottom w:val="single" w:sz="4" w:space="0" w:color="000000"/>
              <w:right w:val="single" w:sz="4" w:space="0" w:color="000000"/>
            </w:tcBorders>
            <w:vAlign w:val="center"/>
          </w:tcPr>
          <w:p w14:paraId="506EA859" w14:textId="1F94E3AC" w:rsidR="001E31F5" w:rsidRDefault="00B415E5">
            <w:pPr>
              <w:widowControl w:val="0"/>
              <w:spacing w:before="0"/>
              <w:jc w:val="center"/>
              <w:rPr>
                <w:rFonts w:eastAsia="Times New Roman" w:cs="Arial"/>
                <w:color w:val="0070C0"/>
                <w:sz w:val="20"/>
              </w:rPr>
            </w:pPr>
            <w:r>
              <w:rPr>
                <w:rFonts w:eastAsia="Times New Roman" w:cs="Arial"/>
                <w:color w:val="0070C0"/>
                <w:sz w:val="20"/>
              </w:rPr>
              <w:t>4.0</w:t>
            </w:r>
            <w:r>
              <w:rPr>
                <w:rStyle w:val="FootnoteReference"/>
                <w:rFonts w:eastAsia="Times New Roman" w:cs="Arial"/>
                <w:color w:val="0070C0"/>
                <w:sz w:val="20"/>
              </w:rPr>
              <w:footnoteReference w:id="1"/>
            </w:r>
          </w:p>
        </w:tc>
        <w:tc>
          <w:tcPr>
            <w:tcW w:w="1662" w:type="dxa"/>
            <w:tcBorders>
              <w:top w:val="single" w:sz="4" w:space="0" w:color="000000"/>
              <w:left w:val="single" w:sz="4" w:space="0" w:color="000000"/>
              <w:bottom w:val="single" w:sz="4" w:space="0" w:color="000000"/>
              <w:right w:val="single" w:sz="4" w:space="0" w:color="000000"/>
            </w:tcBorders>
            <w:vAlign w:val="center"/>
          </w:tcPr>
          <w:p w14:paraId="403D4150" w14:textId="77777777" w:rsidR="001E31F5" w:rsidRDefault="001E31F5">
            <w:pPr>
              <w:widowControl w:val="0"/>
              <w:spacing w:before="0"/>
              <w:jc w:val="center"/>
              <w:rPr>
                <w:rFonts w:eastAsia="Times New Roman" w:cs="Arial"/>
                <w:color w:val="0070C0"/>
                <w:sz w:val="20"/>
              </w:rPr>
            </w:pPr>
          </w:p>
        </w:tc>
        <w:tc>
          <w:tcPr>
            <w:tcW w:w="12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FF71E2" w14:textId="77777777" w:rsidR="001E31F5" w:rsidRDefault="00B415E5">
            <w:pPr>
              <w:widowControl w:val="0"/>
              <w:spacing w:before="0"/>
              <w:rPr>
                <w:rFonts w:eastAsia="Times New Roman" w:cs="Arial"/>
                <w:color w:val="0070C0"/>
                <w:sz w:val="20"/>
              </w:rPr>
            </w:pPr>
            <w:r>
              <w:rPr>
                <w:rFonts w:eastAsia="Times New Roman" w:cs="Arial"/>
                <w:color w:val="0070C0"/>
                <w:sz w:val="20"/>
              </w:rPr>
              <w:t>nexo</w:t>
            </w:r>
          </w:p>
        </w:tc>
      </w:tr>
      <w:tr w:rsidR="001E31F5" w14:paraId="6AC3C5A2" w14:textId="77777777">
        <w:trPr>
          <w:trHeight w:val="400"/>
          <w:jc w:val="center"/>
        </w:trPr>
        <w:tc>
          <w:tcPr>
            <w:tcW w:w="5523" w:type="dxa"/>
            <w:tcBorders>
              <w:top w:val="single" w:sz="4" w:space="0" w:color="000000"/>
              <w:left w:val="single" w:sz="4" w:space="0" w:color="000000"/>
              <w:bottom w:val="single" w:sz="4" w:space="0" w:color="000000"/>
              <w:right w:val="single" w:sz="4" w:space="0" w:color="000000"/>
            </w:tcBorders>
            <w:vAlign w:val="center"/>
          </w:tcPr>
          <w:p w14:paraId="59E3ED32" w14:textId="77777777" w:rsidR="001E31F5" w:rsidRDefault="00B415E5">
            <w:pPr>
              <w:widowControl w:val="0"/>
              <w:spacing w:before="0"/>
              <w:rPr>
                <w:rFonts w:eastAsia="Times New Roman" w:cs="Arial"/>
                <w:color w:val="0070C0"/>
                <w:sz w:val="20"/>
              </w:rPr>
            </w:pPr>
            <w:r>
              <w:rPr>
                <w:rFonts w:eastAsia="Times New Roman" w:cs="Arial"/>
                <w:color w:val="0070C0"/>
                <w:sz w:val="20"/>
              </w:rPr>
              <w:t>Sale to POI protocol Message Usage Guide</w:t>
            </w:r>
          </w:p>
        </w:tc>
        <w:tc>
          <w:tcPr>
            <w:tcW w:w="1125" w:type="dxa"/>
            <w:tcBorders>
              <w:top w:val="single" w:sz="4" w:space="0" w:color="000000"/>
              <w:left w:val="single" w:sz="4" w:space="0" w:color="000000"/>
              <w:bottom w:val="single" w:sz="4" w:space="0" w:color="000000"/>
              <w:right w:val="single" w:sz="4" w:space="0" w:color="000000"/>
            </w:tcBorders>
            <w:vAlign w:val="center"/>
          </w:tcPr>
          <w:p w14:paraId="180F81A4" w14:textId="3291D498" w:rsidR="001E31F5" w:rsidRDefault="00B415E5">
            <w:pPr>
              <w:widowControl w:val="0"/>
              <w:spacing w:before="0"/>
              <w:jc w:val="center"/>
              <w:rPr>
                <w:rFonts w:eastAsia="Times New Roman" w:cs="Arial"/>
                <w:color w:val="0070C0"/>
                <w:sz w:val="20"/>
              </w:rPr>
            </w:pPr>
            <w:r>
              <w:rPr>
                <w:rFonts w:eastAsia="Times New Roman" w:cs="Arial"/>
                <w:color w:val="0070C0"/>
                <w:sz w:val="20"/>
              </w:rPr>
              <w:t>9.0</w:t>
            </w:r>
            <w:r>
              <w:rPr>
                <w:rStyle w:val="FootnoteReference"/>
                <w:rFonts w:eastAsia="Times New Roman" w:cs="Arial"/>
                <w:color w:val="0070C0"/>
                <w:sz w:val="20"/>
              </w:rPr>
              <w:footnoteReference w:id="2"/>
            </w:r>
          </w:p>
        </w:tc>
        <w:tc>
          <w:tcPr>
            <w:tcW w:w="1662" w:type="dxa"/>
            <w:tcBorders>
              <w:top w:val="single" w:sz="4" w:space="0" w:color="000000"/>
              <w:left w:val="single" w:sz="4" w:space="0" w:color="000000"/>
              <w:bottom w:val="single" w:sz="4" w:space="0" w:color="000000"/>
              <w:right w:val="single" w:sz="4" w:space="0" w:color="000000"/>
            </w:tcBorders>
            <w:vAlign w:val="center"/>
          </w:tcPr>
          <w:p w14:paraId="25ED2854" w14:textId="77777777" w:rsidR="001E31F5" w:rsidRDefault="001E31F5">
            <w:pPr>
              <w:widowControl w:val="0"/>
              <w:spacing w:before="0"/>
              <w:jc w:val="center"/>
              <w:rPr>
                <w:rFonts w:eastAsia="Times New Roman" w:cs="Arial"/>
                <w:color w:val="0070C0"/>
                <w:sz w:val="20"/>
              </w:rPr>
            </w:pPr>
          </w:p>
        </w:tc>
        <w:tc>
          <w:tcPr>
            <w:tcW w:w="12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0D764" w14:textId="77777777" w:rsidR="001E31F5" w:rsidRDefault="00B415E5">
            <w:pPr>
              <w:widowControl w:val="0"/>
              <w:spacing w:before="0"/>
              <w:rPr>
                <w:rFonts w:eastAsia="Times New Roman" w:cs="Arial"/>
                <w:color w:val="0070C0"/>
                <w:sz w:val="20"/>
              </w:rPr>
            </w:pPr>
            <w:r>
              <w:rPr>
                <w:rFonts w:eastAsia="Times New Roman" w:cs="Arial"/>
                <w:color w:val="0070C0"/>
                <w:sz w:val="20"/>
              </w:rPr>
              <w:t>nexo</w:t>
            </w:r>
          </w:p>
        </w:tc>
      </w:tr>
    </w:tbl>
    <w:p w14:paraId="7381BB6E" w14:textId="77777777" w:rsidR="001E31F5" w:rsidRDefault="00B415E5">
      <w:pPr>
        <w:pStyle w:val="BodyText"/>
        <w:jc w:val="both"/>
        <w:rPr>
          <w:rFonts w:cs="Arial"/>
        </w:rPr>
      </w:pPr>
      <w:r>
        <w:rPr>
          <w:rFonts w:cs="Arial"/>
        </w:rPr>
        <w:t xml:space="preserve"> </w:t>
      </w:r>
    </w:p>
    <w:p w14:paraId="53005429" w14:textId="77777777" w:rsidR="001E31F5" w:rsidRDefault="001E31F5">
      <w:pPr>
        <w:pStyle w:val="BodyText"/>
        <w:jc w:val="both"/>
        <w:rPr>
          <w:rFonts w:cs="Arial"/>
        </w:rPr>
      </w:pPr>
    </w:p>
    <w:p w14:paraId="4EA983A2" w14:textId="77777777" w:rsidR="001E31F5" w:rsidRDefault="00B415E5">
      <w:pPr>
        <w:pStyle w:val="Heading1"/>
      </w:pPr>
      <w:bookmarkStart w:id="25" w:name="_Toc509996830"/>
      <w:bookmarkStart w:id="26" w:name="_Toc509824924"/>
      <w:bookmarkStart w:id="27" w:name="_Toc507767493"/>
      <w:bookmarkStart w:id="28" w:name="_Toc505786349"/>
      <w:bookmarkStart w:id="29" w:name="_Toc505786278"/>
      <w:bookmarkStart w:id="30" w:name="_Toc505786126"/>
      <w:bookmarkStart w:id="31" w:name="_Toc505785991"/>
      <w:bookmarkStart w:id="32" w:name="_Toc505785896"/>
      <w:bookmarkStart w:id="33" w:name="_Toc505785796"/>
      <w:bookmarkStart w:id="34" w:name="_Toc505785695"/>
      <w:bookmarkStart w:id="35" w:name="_Toc505785594"/>
      <w:bookmarkStart w:id="36" w:name="_Toc505785397"/>
      <w:bookmarkStart w:id="37" w:name="_Toc505785154"/>
      <w:bookmarkStart w:id="38" w:name="_Toc505785057"/>
      <w:bookmarkStart w:id="39" w:name="_Toc505784968"/>
      <w:bookmarkStart w:id="40" w:name="_Toc505784879"/>
      <w:bookmarkStart w:id="41" w:name="_Toc505784783"/>
      <w:bookmarkStart w:id="42" w:name="_Toc505784497"/>
      <w:bookmarkStart w:id="43" w:name="_Toc505784402"/>
      <w:bookmarkStart w:id="44" w:name="_Toc505784305"/>
      <w:bookmarkStart w:id="45" w:name="_Toc505784106"/>
      <w:bookmarkStart w:id="46" w:name="_Toc505783864"/>
      <w:bookmarkStart w:id="47" w:name="_Toc505783134"/>
      <w:bookmarkStart w:id="48" w:name="_Toc505767956"/>
      <w:bookmarkStart w:id="49" w:name="_Toc505422057"/>
      <w:bookmarkStart w:id="50" w:name="_Toc505421234"/>
      <w:bookmarkStart w:id="51" w:name="_Toc509996829"/>
      <w:bookmarkStart w:id="52" w:name="_Toc509824923"/>
      <w:bookmarkStart w:id="53" w:name="_Toc507767492"/>
      <w:bookmarkStart w:id="54" w:name="_Toc505786348"/>
      <w:bookmarkStart w:id="55" w:name="_Toc505786277"/>
      <w:bookmarkStart w:id="56" w:name="_Toc505786125"/>
      <w:bookmarkStart w:id="57" w:name="_Toc505785990"/>
      <w:bookmarkStart w:id="58" w:name="_Toc505785895"/>
      <w:bookmarkStart w:id="59" w:name="_Toc505785795"/>
      <w:bookmarkStart w:id="60" w:name="_Toc505785694"/>
      <w:bookmarkStart w:id="61" w:name="_Toc505785593"/>
      <w:bookmarkStart w:id="62" w:name="_Toc505785396"/>
      <w:bookmarkStart w:id="63" w:name="_Toc505785153"/>
      <w:bookmarkStart w:id="64" w:name="_Toc505785056"/>
      <w:bookmarkStart w:id="65" w:name="_Toc505784967"/>
      <w:bookmarkStart w:id="66" w:name="_Toc505784878"/>
      <w:bookmarkStart w:id="67" w:name="_Toc505784782"/>
      <w:bookmarkStart w:id="68" w:name="_Toc505784496"/>
      <w:bookmarkStart w:id="69" w:name="_Toc505784401"/>
      <w:bookmarkStart w:id="70" w:name="_Toc505784304"/>
      <w:bookmarkStart w:id="71" w:name="_Toc505784105"/>
      <w:bookmarkStart w:id="72" w:name="_Toc505783863"/>
      <w:bookmarkStart w:id="73" w:name="_Toc505783133"/>
      <w:bookmarkStart w:id="74" w:name="_Toc505767955"/>
      <w:bookmarkStart w:id="75" w:name="_Toc505422056"/>
      <w:bookmarkStart w:id="76" w:name="_Toc505421233"/>
      <w:bookmarkStart w:id="77" w:name="_Toc509996828"/>
      <w:bookmarkStart w:id="78" w:name="_Toc509824922"/>
      <w:bookmarkStart w:id="79" w:name="_Toc507767491"/>
      <w:bookmarkStart w:id="80" w:name="_Toc505786347"/>
      <w:bookmarkStart w:id="81" w:name="_Toc505786276"/>
      <w:bookmarkStart w:id="82" w:name="_Toc505786124"/>
      <w:bookmarkStart w:id="83" w:name="_Toc505785989"/>
      <w:bookmarkStart w:id="84" w:name="_Toc505785894"/>
      <w:bookmarkStart w:id="85" w:name="_Toc505785794"/>
      <w:bookmarkStart w:id="86" w:name="_Toc505785693"/>
      <w:bookmarkStart w:id="87" w:name="_Toc505785592"/>
      <w:bookmarkStart w:id="88" w:name="_Toc505785395"/>
      <w:bookmarkStart w:id="89" w:name="_Toc505785152"/>
      <w:bookmarkStart w:id="90" w:name="_Toc505785055"/>
      <w:bookmarkStart w:id="91" w:name="_Toc505784966"/>
      <w:bookmarkStart w:id="92" w:name="_Toc505784877"/>
      <w:bookmarkStart w:id="93" w:name="_Toc505784781"/>
      <w:bookmarkStart w:id="94" w:name="_Toc505784495"/>
      <w:bookmarkStart w:id="95" w:name="_Toc505784400"/>
      <w:bookmarkStart w:id="96" w:name="_Toc505784303"/>
      <w:bookmarkStart w:id="97" w:name="_Toc505784104"/>
      <w:bookmarkStart w:id="98" w:name="_Toc505783862"/>
      <w:bookmarkStart w:id="99" w:name="_Toc505783132"/>
      <w:bookmarkStart w:id="100" w:name="_Toc505767954"/>
      <w:bookmarkStart w:id="101" w:name="_Toc505422055"/>
      <w:bookmarkStart w:id="102" w:name="_Toc505421232"/>
      <w:bookmarkStart w:id="103" w:name="_Toc531954107"/>
      <w:bookmarkStart w:id="104" w:name="_Toc161000312"/>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lastRenderedPageBreak/>
        <w:t>Scope and Functionality</w:t>
      </w:r>
      <w:bookmarkEnd w:id="103"/>
      <w:bookmarkEnd w:id="104"/>
    </w:p>
    <w:p w14:paraId="582BB66A" w14:textId="77777777" w:rsidR="001E31F5" w:rsidRDefault="00B415E5">
      <w:pPr>
        <w:pStyle w:val="Heading2"/>
      </w:pPr>
      <w:bookmarkStart w:id="105" w:name="_Toc531954108"/>
      <w:bookmarkStart w:id="106" w:name="_Toc161000313"/>
      <w:r>
        <w:t>Background</w:t>
      </w:r>
      <w:bookmarkEnd w:id="105"/>
      <w:bookmarkEnd w:id="106"/>
    </w:p>
    <w:p w14:paraId="2001F52C" w14:textId="77777777" w:rsidR="001E31F5" w:rsidRDefault="00B415E5">
      <w:pPr>
        <w:rPr>
          <w:rFonts w:cs="Arial"/>
          <w:color w:val="000000" w:themeColor="text1"/>
          <w:sz w:val="20"/>
        </w:rPr>
      </w:pPr>
      <w:r>
        <w:rPr>
          <w:rFonts w:cs="Arial"/>
          <w:sz w:val="20"/>
        </w:rPr>
        <w:t xml:space="preserve">This Message Definition Report covers a set of </w:t>
      </w:r>
      <w:r>
        <w:rPr>
          <w:rFonts w:cs="Arial"/>
          <w:color w:val="000000" w:themeColor="text1"/>
          <w:sz w:val="20"/>
        </w:rPr>
        <w:t xml:space="preserve">17 </w:t>
      </w:r>
      <w:r>
        <w:rPr>
          <w:rFonts w:cs="Arial"/>
          <w:sz w:val="20"/>
        </w:rPr>
        <w:t xml:space="preserve">ISO 20022 Message Definitions </w:t>
      </w:r>
      <w:r>
        <w:rPr>
          <w:rFonts w:cs="Arial"/>
          <w:color w:val="000000" w:themeColor="text1"/>
          <w:sz w:val="20"/>
        </w:rPr>
        <w:t>developed by NEXO STANDARDS</w:t>
      </w:r>
      <w:r>
        <w:rPr>
          <w:color w:val="000000" w:themeColor="text1"/>
          <w:sz w:val="20"/>
        </w:rPr>
        <w:t xml:space="preserve"> </w:t>
      </w:r>
      <w:r>
        <w:rPr>
          <w:rFonts w:cs="Arial"/>
          <w:color w:val="000000" w:themeColor="text1"/>
          <w:sz w:val="20"/>
        </w:rPr>
        <w:t xml:space="preserve">in close collaboration with the card payment industry and submitted to the approval of the Card and Related Retail Financial Service Standards Evaluation Group (SEG). </w:t>
      </w:r>
    </w:p>
    <w:p w14:paraId="06276BB6" w14:textId="77777777" w:rsidR="001E31F5" w:rsidRDefault="00B415E5">
      <w:pPr>
        <w:rPr>
          <w:rFonts w:cs="Arial"/>
          <w:color w:val="000000" w:themeColor="text1"/>
          <w:sz w:val="20"/>
        </w:rPr>
      </w:pPr>
      <w:r>
        <w:rPr>
          <w:rFonts w:cs="Arial"/>
          <w:color w:val="000000" w:themeColor="text1"/>
          <w:sz w:val="20"/>
        </w:rPr>
        <w:t>These messages are specifically designed to support message exchanges between a Sale System and a POI System (physical or virtual payment terminal at point of interaction).</w:t>
      </w:r>
    </w:p>
    <w:p w14:paraId="315BC69D" w14:textId="77777777" w:rsidR="001E31F5" w:rsidRDefault="00B415E5">
      <w:pPr>
        <w:pStyle w:val="Heading2"/>
      </w:pPr>
      <w:bookmarkStart w:id="107" w:name="_Toc531954109"/>
      <w:bookmarkStart w:id="108" w:name="_Toc161000314"/>
      <w:r>
        <w:t>Scope</w:t>
      </w:r>
      <w:bookmarkEnd w:id="107"/>
      <w:bookmarkEnd w:id="108"/>
    </w:p>
    <w:p w14:paraId="28DF2FEE" w14:textId="77777777" w:rsidR="001E31F5" w:rsidRDefault="00B415E5">
      <w:pPr>
        <w:spacing w:before="120"/>
        <w:jc w:val="both"/>
        <w:rPr>
          <w:rFonts w:cs="Arial"/>
          <w:color w:val="0070C0"/>
          <w:sz w:val="20"/>
        </w:rPr>
      </w:pPr>
      <w:r>
        <w:rPr>
          <w:rFonts w:cs="Arial"/>
          <w:sz w:val="20"/>
        </w:rPr>
        <w:t>These messages are specifically designed to support</w:t>
      </w:r>
      <w:r>
        <w:t xml:space="preserve"> </w:t>
      </w:r>
      <w:r>
        <w:rPr>
          <w:rFonts w:cs="Arial"/>
          <w:sz w:val="20"/>
        </w:rPr>
        <w:t>message exchanges between a Sale System and a POI System</w:t>
      </w:r>
      <w:r>
        <w:rPr>
          <w:rFonts w:cs="Arial"/>
          <w:color w:val="0070C0"/>
          <w:sz w:val="20"/>
        </w:rPr>
        <w:t>.</w:t>
      </w:r>
    </w:p>
    <w:p w14:paraId="153E8E76" w14:textId="77777777" w:rsidR="001E31F5" w:rsidRDefault="00B415E5">
      <w:pPr>
        <w:pStyle w:val="Heading2"/>
      </w:pPr>
      <w:bookmarkStart w:id="109" w:name="_Toc531954110"/>
      <w:bookmarkStart w:id="110" w:name="_Toc161000315"/>
      <w:r>
        <w:t>Groups of Message Definitions and Functionality</w:t>
      </w:r>
      <w:bookmarkEnd w:id="109"/>
      <w:bookmarkEnd w:id="110"/>
    </w:p>
    <w:p w14:paraId="1BEC05E8" w14:textId="77777777" w:rsidR="001E31F5" w:rsidRDefault="001E31F5">
      <w:pPr>
        <w:jc w:val="both"/>
        <w:rPr>
          <w:rFonts w:cs="Arial"/>
          <w:color w:val="000000"/>
          <w:sz w:val="16"/>
          <w:szCs w:val="16"/>
          <w:lang w:eastAsia="en-GB"/>
        </w:rPr>
      </w:pPr>
    </w:p>
    <w:p w14:paraId="48AB623B" w14:textId="77777777" w:rsidR="001E31F5" w:rsidRDefault="00B415E5">
      <w:pPr>
        <w:jc w:val="both"/>
        <w:rPr>
          <w:rFonts w:cs="Arial"/>
          <w:color w:val="000000"/>
          <w:sz w:val="20"/>
          <w:lang w:eastAsia="en-GB"/>
        </w:rPr>
      </w:pPr>
      <w:r>
        <w:rPr>
          <w:rFonts w:cs="Arial"/>
          <w:color w:val="000000"/>
          <w:sz w:val="20"/>
          <w:lang w:eastAsia="en-GB"/>
        </w:rPr>
        <w:t xml:space="preserve">Card payment services are the basic business services allowing a cardholder to pay for the purchase of goods and services from a card acceptor using his card or to use other services like loyalty using his card. Other services are provided in addition to the basic card payment business services. </w:t>
      </w:r>
    </w:p>
    <w:p w14:paraId="71E4602D" w14:textId="77777777" w:rsidR="001E31F5" w:rsidRDefault="00B415E5">
      <w:pPr>
        <w:spacing w:before="120"/>
        <w:jc w:val="both"/>
        <w:rPr>
          <w:rFonts w:cs="Arial"/>
          <w:color w:val="000000" w:themeColor="text1"/>
          <w:sz w:val="20"/>
        </w:rPr>
      </w:pPr>
      <w:r>
        <w:rPr>
          <w:rFonts w:cs="Arial"/>
          <w:color w:val="000000"/>
          <w:sz w:val="20"/>
          <w:lang w:eastAsia="en-GB"/>
        </w:rPr>
        <w:t>These services are supported by the following exchanges of messages:</w:t>
      </w:r>
    </w:p>
    <w:p w14:paraId="614A8A05" w14:textId="77777777" w:rsidR="001E31F5" w:rsidRDefault="00B415E5">
      <w:pPr>
        <w:pStyle w:val="ListParagraph"/>
        <w:numPr>
          <w:ilvl w:val="0"/>
          <w:numId w:val="17"/>
        </w:numPr>
        <w:spacing w:before="120"/>
        <w:jc w:val="both"/>
        <w:rPr>
          <w:rFonts w:cs="Arial"/>
          <w:color w:val="000000" w:themeColor="text1"/>
          <w:sz w:val="20"/>
        </w:rPr>
      </w:pPr>
      <w:r>
        <w:rPr>
          <w:rFonts w:cs="Arial"/>
          <w:color w:val="000000" w:themeColor="text1"/>
          <w:sz w:val="20"/>
        </w:rPr>
        <w:t>Financial services</w:t>
      </w:r>
    </w:p>
    <w:p w14:paraId="039DBC69" w14:textId="77777777" w:rsidR="001E31F5" w:rsidRDefault="00B415E5">
      <w:pPr>
        <w:pStyle w:val="ListParagraph"/>
        <w:numPr>
          <w:ilvl w:val="1"/>
          <w:numId w:val="17"/>
        </w:numPr>
        <w:spacing w:before="0"/>
        <w:jc w:val="both"/>
        <w:rPr>
          <w:rFonts w:cs="Arial"/>
          <w:sz w:val="20"/>
        </w:rPr>
      </w:pPr>
      <w:r>
        <w:rPr>
          <w:rFonts w:cs="Arial"/>
          <w:i/>
          <w:sz w:val="20"/>
        </w:rPr>
        <w:t>Service Request</w:t>
      </w:r>
      <w:r>
        <w:rPr>
          <w:rFonts w:cs="Arial"/>
          <w:sz w:val="20"/>
        </w:rPr>
        <w:t xml:space="preserve"> (casp.001): to request a financial service by the Sale system, like purchase, a loyalty </w:t>
      </w:r>
      <w:proofErr w:type="gramStart"/>
      <w:r>
        <w:rPr>
          <w:rFonts w:cs="Arial"/>
          <w:sz w:val="20"/>
        </w:rPr>
        <w:t>transaction</w:t>
      </w:r>
      <w:proofErr w:type="gramEnd"/>
      <w:r>
        <w:rPr>
          <w:rFonts w:cs="Arial"/>
          <w:sz w:val="20"/>
        </w:rPr>
        <w:t xml:space="preserve"> or other supported services on the POI system,</w:t>
      </w:r>
    </w:p>
    <w:p w14:paraId="5551AC69" w14:textId="77777777" w:rsidR="001E31F5" w:rsidRDefault="00B415E5">
      <w:pPr>
        <w:pStyle w:val="ListParagraph"/>
        <w:numPr>
          <w:ilvl w:val="1"/>
          <w:numId w:val="17"/>
        </w:numPr>
        <w:spacing w:before="0"/>
        <w:jc w:val="both"/>
        <w:rPr>
          <w:rFonts w:cs="Arial"/>
          <w:sz w:val="20"/>
        </w:rPr>
      </w:pPr>
      <w:r>
        <w:rPr>
          <w:rFonts w:cs="Arial"/>
          <w:i/>
          <w:sz w:val="20"/>
        </w:rPr>
        <w:t>Service Response</w:t>
      </w:r>
      <w:r>
        <w:rPr>
          <w:rFonts w:cs="Arial"/>
          <w:sz w:val="20"/>
        </w:rPr>
        <w:t xml:space="preserve"> (casp.002): to give an answer to the Service request,</w:t>
      </w:r>
    </w:p>
    <w:p w14:paraId="39500EB0" w14:textId="77777777" w:rsidR="001E31F5" w:rsidRDefault="00B415E5">
      <w:pPr>
        <w:pStyle w:val="ListParagraph"/>
        <w:numPr>
          <w:ilvl w:val="1"/>
          <w:numId w:val="17"/>
        </w:numPr>
        <w:spacing w:before="0"/>
        <w:jc w:val="both"/>
        <w:rPr>
          <w:rFonts w:cs="Arial"/>
          <w:sz w:val="20"/>
        </w:rPr>
      </w:pPr>
      <w:r>
        <w:rPr>
          <w:rFonts w:cs="Arial"/>
          <w:i/>
          <w:sz w:val="20"/>
        </w:rPr>
        <w:t>Reconciliation Request</w:t>
      </w:r>
      <w:r>
        <w:rPr>
          <w:rFonts w:cs="Arial"/>
          <w:sz w:val="20"/>
        </w:rPr>
        <w:t xml:space="preserve"> (casp.003): to request by the Sale system, a reconciliation process with an Acquiring system or to retrieve information on a completed reconciliation process,</w:t>
      </w:r>
    </w:p>
    <w:p w14:paraId="4F5047E9" w14:textId="77777777" w:rsidR="001E31F5" w:rsidRDefault="00B415E5">
      <w:pPr>
        <w:pStyle w:val="ListParagraph"/>
        <w:numPr>
          <w:ilvl w:val="1"/>
          <w:numId w:val="17"/>
        </w:numPr>
        <w:spacing w:before="120"/>
        <w:jc w:val="both"/>
        <w:rPr>
          <w:rFonts w:cs="Arial"/>
          <w:color w:val="000000" w:themeColor="text1"/>
          <w:sz w:val="20"/>
        </w:rPr>
      </w:pPr>
      <w:r>
        <w:rPr>
          <w:rFonts w:cs="Arial"/>
          <w:i/>
          <w:sz w:val="20"/>
        </w:rPr>
        <w:t>Reconciliation Response</w:t>
      </w:r>
      <w:r>
        <w:rPr>
          <w:rFonts w:cs="Arial"/>
          <w:sz w:val="20"/>
        </w:rPr>
        <w:t xml:space="preserve"> (casp.004): to give an answer to the Reconciliation request,</w:t>
      </w:r>
    </w:p>
    <w:p w14:paraId="55E3848B" w14:textId="77777777" w:rsidR="001E31F5" w:rsidRDefault="00B415E5">
      <w:pPr>
        <w:pStyle w:val="ListParagraph"/>
        <w:numPr>
          <w:ilvl w:val="0"/>
          <w:numId w:val="17"/>
        </w:numPr>
        <w:spacing w:before="120"/>
        <w:jc w:val="both"/>
        <w:rPr>
          <w:rFonts w:cs="Arial"/>
          <w:color w:val="000000" w:themeColor="text1"/>
          <w:sz w:val="20"/>
        </w:rPr>
      </w:pPr>
      <w:r>
        <w:rPr>
          <w:rFonts w:cs="Arial"/>
          <w:color w:val="000000" w:themeColor="text1"/>
          <w:sz w:val="20"/>
        </w:rPr>
        <w:t>Administrative services</w:t>
      </w:r>
    </w:p>
    <w:p w14:paraId="1460AC9A" w14:textId="77777777" w:rsidR="001E31F5" w:rsidRDefault="00B415E5">
      <w:pPr>
        <w:pStyle w:val="ListParagraph"/>
        <w:numPr>
          <w:ilvl w:val="1"/>
          <w:numId w:val="17"/>
        </w:numPr>
        <w:spacing w:before="0"/>
        <w:jc w:val="both"/>
        <w:rPr>
          <w:rFonts w:cs="Arial"/>
          <w:sz w:val="20"/>
        </w:rPr>
      </w:pPr>
      <w:r>
        <w:rPr>
          <w:rFonts w:cs="Arial"/>
          <w:i/>
          <w:sz w:val="20"/>
        </w:rPr>
        <w:t>Session Management Request</w:t>
      </w:r>
      <w:r>
        <w:rPr>
          <w:rFonts w:cs="Arial"/>
          <w:sz w:val="20"/>
        </w:rPr>
        <w:t xml:space="preserve"> (casp.005): to request a session functions like login, </w:t>
      </w:r>
      <w:proofErr w:type="gramStart"/>
      <w:r>
        <w:rPr>
          <w:rFonts w:cs="Arial"/>
          <w:sz w:val="20"/>
        </w:rPr>
        <w:t>logoff</w:t>
      </w:r>
      <w:proofErr w:type="gramEnd"/>
      <w:r>
        <w:rPr>
          <w:rFonts w:cs="Arial"/>
          <w:sz w:val="20"/>
        </w:rPr>
        <w:t xml:space="preserve"> or diagnosis, initiated by the Sale system,</w:t>
      </w:r>
    </w:p>
    <w:p w14:paraId="5BCA5D32" w14:textId="77777777" w:rsidR="001E31F5" w:rsidRDefault="00B415E5">
      <w:pPr>
        <w:pStyle w:val="ListParagraph"/>
        <w:numPr>
          <w:ilvl w:val="1"/>
          <w:numId w:val="17"/>
        </w:numPr>
        <w:spacing w:before="0"/>
        <w:jc w:val="both"/>
        <w:rPr>
          <w:rFonts w:cs="Arial"/>
          <w:sz w:val="20"/>
        </w:rPr>
      </w:pPr>
      <w:r>
        <w:rPr>
          <w:rFonts w:cs="Arial"/>
          <w:i/>
          <w:sz w:val="20"/>
        </w:rPr>
        <w:t>Session Management Response</w:t>
      </w:r>
      <w:r>
        <w:rPr>
          <w:rFonts w:cs="Arial"/>
          <w:sz w:val="20"/>
        </w:rPr>
        <w:t xml:space="preserve"> (casp.006): to give an answer to the Session Management request,</w:t>
      </w:r>
    </w:p>
    <w:p w14:paraId="7D662B6A" w14:textId="77777777" w:rsidR="001E31F5" w:rsidRDefault="00B415E5">
      <w:pPr>
        <w:pStyle w:val="ListParagraph"/>
        <w:numPr>
          <w:ilvl w:val="1"/>
          <w:numId w:val="17"/>
        </w:numPr>
        <w:spacing w:before="120"/>
        <w:jc w:val="both"/>
        <w:rPr>
          <w:rFonts w:cs="Arial"/>
          <w:i/>
          <w:color w:val="000000" w:themeColor="text1"/>
          <w:sz w:val="20"/>
        </w:rPr>
      </w:pPr>
      <w:r>
        <w:rPr>
          <w:rFonts w:cs="Arial"/>
          <w:i/>
          <w:sz w:val="20"/>
        </w:rPr>
        <w:t>Admin Request</w:t>
      </w:r>
      <w:r>
        <w:rPr>
          <w:rFonts w:cs="Arial"/>
          <w:sz w:val="20"/>
        </w:rPr>
        <w:t xml:space="preserve"> (casp.007): to select and start customised administrative services provided by the POI, using a "menu" for an interactive or software interface, initiated by the Sale system,</w:t>
      </w:r>
    </w:p>
    <w:p w14:paraId="539C830F" w14:textId="77777777" w:rsidR="001E31F5" w:rsidRDefault="00B415E5">
      <w:pPr>
        <w:pStyle w:val="ListParagraph"/>
        <w:numPr>
          <w:ilvl w:val="1"/>
          <w:numId w:val="17"/>
        </w:numPr>
        <w:spacing w:before="0"/>
        <w:jc w:val="both"/>
        <w:rPr>
          <w:rFonts w:cs="Arial"/>
          <w:sz w:val="20"/>
        </w:rPr>
      </w:pPr>
      <w:r>
        <w:rPr>
          <w:rFonts w:cs="Arial"/>
          <w:i/>
          <w:sz w:val="20"/>
        </w:rPr>
        <w:t>Admin Response</w:t>
      </w:r>
      <w:r>
        <w:rPr>
          <w:rFonts w:cs="Arial"/>
          <w:sz w:val="20"/>
        </w:rPr>
        <w:t xml:space="preserve"> (casp.008): to give an answer to the </w:t>
      </w:r>
      <w:proofErr w:type="gramStart"/>
      <w:r>
        <w:rPr>
          <w:rFonts w:cs="Arial"/>
          <w:sz w:val="20"/>
        </w:rPr>
        <w:t>Admin</w:t>
      </w:r>
      <w:proofErr w:type="gramEnd"/>
      <w:r>
        <w:rPr>
          <w:rFonts w:cs="Arial"/>
          <w:sz w:val="20"/>
        </w:rPr>
        <w:t xml:space="preserve"> request,</w:t>
      </w:r>
    </w:p>
    <w:p w14:paraId="365CB289" w14:textId="77777777" w:rsidR="001E31F5" w:rsidRDefault="00B415E5">
      <w:pPr>
        <w:pStyle w:val="ListParagraph"/>
        <w:numPr>
          <w:ilvl w:val="1"/>
          <w:numId w:val="17"/>
        </w:numPr>
        <w:spacing w:before="120"/>
        <w:jc w:val="both"/>
        <w:rPr>
          <w:rFonts w:cs="Arial"/>
          <w:i/>
          <w:color w:val="000000" w:themeColor="text1"/>
          <w:sz w:val="20"/>
        </w:rPr>
      </w:pPr>
      <w:r>
        <w:rPr>
          <w:rFonts w:cs="Arial"/>
          <w:i/>
          <w:sz w:val="20"/>
        </w:rPr>
        <w:t>Report Request</w:t>
      </w:r>
      <w:r>
        <w:rPr>
          <w:rFonts w:cs="Arial"/>
          <w:sz w:val="20"/>
        </w:rPr>
        <w:t xml:space="preserve"> (casp.009): to request a transaction report to the POI system,</w:t>
      </w:r>
    </w:p>
    <w:p w14:paraId="1D3A14AD" w14:textId="77777777" w:rsidR="001E31F5" w:rsidRDefault="00B415E5">
      <w:pPr>
        <w:pStyle w:val="ListParagraph"/>
        <w:numPr>
          <w:ilvl w:val="1"/>
          <w:numId w:val="17"/>
        </w:numPr>
        <w:spacing w:before="0"/>
        <w:jc w:val="both"/>
        <w:rPr>
          <w:rFonts w:cs="Arial"/>
          <w:sz w:val="20"/>
        </w:rPr>
      </w:pPr>
      <w:r>
        <w:rPr>
          <w:rFonts w:cs="Arial"/>
          <w:i/>
          <w:sz w:val="20"/>
        </w:rPr>
        <w:t>Report Response</w:t>
      </w:r>
      <w:r>
        <w:rPr>
          <w:rFonts w:cs="Arial"/>
          <w:sz w:val="20"/>
        </w:rPr>
        <w:t xml:space="preserve"> (casp.010): to give an answer to the Report request,</w:t>
      </w:r>
    </w:p>
    <w:p w14:paraId="583801B2" w14:textId="77777777" w:rsidR="001E31F5" w:rsidRDefault="00B415E5">
      <w:pPr>
        <w:pStyle w:val="ListParagraph"/>
        <w:numPr>
          <w:ilvl w:val="0"/>
          <w:numId w:val="17"/>
        </w:numPr>
        <w:spacing w:before="120"/>
        <w:jc w:val="both"/>
        <w:rPr>
          <w:rFonts w:cs="Arial"/>
          <w:color w:val="000000" w:themeColor="text1"/>
          <w:sz w:val="20"/>
        </w:rPr>
      </w:pPr>
      <w:r>
        <w:rPr>
          <w:rFonts w:cs="Arial"/>
          <w:sz w:val="20"/>
        </w:rPr>
        <w:t>System services</w:t>
      </w:r>
    </w:p>
    <w:p w14:paraId="77A5E320" w14:textId="77777777" w:rsidR="001E31F5" w:rsidRDefault="00B415E5">
      <w:pPr>
        <w:pStyle w:val="ListParagraph"/>
        <w:numPr>
          <w:ilvl w:val="1"/>
          <w:numId w:val="17"/>
        </w:numPr>
        <w:spacing w:before="0"/>
        <w:jc w:val="both"/>
        <w:rPr>
          <w:rFonts w:cs="Arial"/>
          <w:sz w:val="20"/>
        </w:rPr>
      </w:pPr>
      <w:r>
        <w:rPr>
          <w:rFonts w:cs="Arial"/>
          <w:i/>
          <w:sz w:val="20"/>
        </w:rPr>
        <w:t>Abort</w:t>
      </w:r>
      <w:r>
        <w:rPr>
          <w:rFonts w:cs="Arial"/>
          <w:sz w:val="20"/>
        </w:rPr>
        <w:t xml:space="preserve"> (casp.011): to request by the Sale system, an abort of process on the POI system after timeout or another detected error,</w:t>
      </w:r>
    </w:p>
    <w:p w14:paraId="32073E2F" w14:textId="77777777" w:rsidR="001E31F5" w:rsidRDefault="00B415E5">
      <w:pPr>
        <w:pStyle w:val="ListParagraph"/>
        <w:numPr>
          <w:ilvl w:val="1"/>
          <w:numId w:val="17"/>
        </w:numPr>
        <w:spacing w:before="0"/>
        <w:jc w:val="both"/>
        <w:rPr>
          <w:rFonts w:cs="Arial"/>
          <w:sz w:val="20"/>
        </w:rPr>
      </w:pPr>
      <w:r>
        <w:rPr>
          <w:rFonts w:cs="Arial"/>
          <w:i/>
          <w:sz w:val="20"/>
        </w:rPr>
        <w:t>Event Notification</w:t>
      </w:r>
      <w:r>
        <w:rPr>
          <w:rFonts w:cs="Arial"/>
          <w:sz w:val="20"/>
        </w:rPr>
        <w:t xml:space="preserve"> (casp.012): to send an event by the POI System to the Sale system, when an event occurs which could disturb the POI availability,</w:t>
      </w:r>
    </w:p>
    <w:p w14:paraId="5AE958C7" w14:textId="77777777" w:rsidR="001E31F5" w:rsidRDefault="00B415E5">
      <w:pPr>
        <w:pStyle w:val="ListParagraph"/>
        <w:numPr>
          <w:ilvl w:val="1"/>
          <w:numId w:val="17"/>
        </w:numPr>
        <w:spacing w:before="0"/>
        <w:jc w:val="both"/>
        <w:rPr>
          <w:rFonts w:cs="Arial"/>
          <w:sz w:val="20"/>
        </w:rPr>
      </w:pPr>
      <w:r>
        <w:rPr>
          <w:rFonts w:cs="Arial"/>
          <w:i/>
          <w:sz w:val="20"/>
        </w:rPr>
        <w:t>Message Rejection</w:t>
      </w:r>
      <w:r>
        <w:rPr>
          <w:rFonts w:cs="Arial"/>
          <w:sz w:val="20"/>
        </w:rPr>
        <w:t xml:space="preserve"> (casp.013): to reject a received message; Message Rejection is sent by the recipient when it cannot interpret or process the incoming message,</w:t>
      </w:r>
    </w:p>
    <w:p w14:paraId="44FFC3FA" w14:textId="77777777" w:rsidR="001E31F5" w:rsidRDefault="00B415E5">
      <w:pPr>
        <w:pStyle w:val="ListParagraph"/>
        <w:numPr>
          <w:ilvl w:val="1"/>
          <w:numId w:val="17"/>
        </w:numPr>
        <w:spacing w:before="0"/>
        <w:jc w:val="both"/>
        <w:rPr>
          <w:rFonts w:cs="Arial"/>
          <w:sz w:val="20"/>
        </w:rPr>
      </w:pPr>
      <w:r>
        <w:rPr>
          <w:rFonts w:cs="Arial"/>
          <w:i/>
          <w:sz w:val="20"/>
        </w:rPr>
        <w:t>Message Status Request</w:t>
      </w:r>
      <w:r>
        <w:rPr>
          <w:rFonts w:cs="Arial"/>
          <w:sz w:val="20"/>
        </w:rPr>
        <w:t xml:space="preserve"> (casp.014): to request the status of a transaction, </w:t>
      </w:r>
    </w:p>
    <w:p w14:paraId="230E2710" w14:textId="77777777" w:rsidR="001E31F5" w:rsidRDefault="00B415E5">
      <w:pPr>
        <w:pStyle w:val="ListParagraph"/>
        <w:numPr>
          <w:ilvl w:val="1"/>
          <w:numId w:val="17"/>
        </w:numPr>
        <w:spacing w:before="0"/>
        <w:jc w:val="both"/>
        <w:rPr>
          <w:rFonts w:cs="Arial"/>
          <w:sz w:val="20"/>
        </w:rPr>
      </w:pPr>
      <w:r>
        <w:rPr>
          <w:rFonts w:cs="Arial"/>
          <w:i/>
          <w:sz w:val="20"/>
        </w:rPr>
        <w:t>Message Status Response</w:t>
      </w:r>
      <w:r>
        <w:rPr>
          <w:rFonts w:cs="Arial"/>
          <w:sz w:val="20"/>
        </w:rPr>
        <w:t xml:space="preserve"> (casp.015): to provide an answer to Message Status Request,</w:t>
      </w:r>
    </w:p>
    <w:p w14:paraId="70FD5119" w14:textId="77777777" w:rsidR="001E31F5" w:rsidRDefault="00B415E5">
      <w:pPr>
        <w:pStyle w:val="ListParagraph"/>
        <w:numPr>
          <w:ilvl w:val="0"/>
          <w:numId w:val="17"/>
        </w:numPr>
        <w:spacing w:before="120"/>
        <w:jc w:val="both"/>
        <w:rPr>
          <w:rFonts w:cs="Arial"/>
          <w:color w:val="000000" w:themeColor="text1"/>
          <w:sz w:val="20"/>
        </w:rPr>
      </w:pPr>
      <w:r>
        <w:rPr>
          <w:rFonts w:cs="Arial"/>
          <w:color w:val="000000" w:themeColor="text1"/>
          <w:sz w:val="20"/>
        </w:rPr>
        <w:t>Device management messages</w:t>
      </w:r>
    </w:p>
    <w:p w14:paraId="411D2671" w14:textId="77777777" w:rsidR="001E31F5" w:rsidRDefault="00B415E5">
      <w:pPr>
        <w:pStyle w:val="ListParagraph"/>
        <w:numPr>
          <w:ilvl w:val="1"/>
          <w:numId w:val="17"/>
        </w:numPr>
        <w:spacing w:before="0"/>
        <w:jc w:val="both"/>
        <w:rPr>
          <w:rFonts w:cs="Arial"/>
          <w:sz w:val="20"/>
        </w:rPr>
      </w:pPr>
      <w:r>
        <w:rPr>
          <w:rFonts w:cs="Arial"/>
          <w:i/>
          <w:sz w:val="20"/>
        </w:rPr>
        <w:t>Device Request</w:t>
      </w:r>
      <w:r>
        <w:rPr>
          <w:rFonts w:cs="Arial"/>
          <w:sz w:val="20"/>
        </w:rPr>
        <w:t xml:space="preserve"> (casp.016): to request one or several functions from user Interface or payment peripherals on the POI system or on the Sale system,</w:t>
      </w:r>
    </w:p>
    <w:p w14:paraId="1658885B" w14:textId="77777777" w:rsidR="001E31F5" w:rsidRDefault="00B415E5">
      <w:pPr>
        <w:pStyle w:val="ListParagraph"/>
        <w:numPr>
          <w:ilvl w:val="1"/>
          <w:numId w:val="17"/>
        </w:numPr>
        <w:spacing w:before="0"/>
        <w:jc w:val="both"/>
        <w:rPr>
          <w:rFonts w:cs="Arial"/>
          <w:sz w:val="20"/>
        </w:rPr>
      </w:pPr>
      <w:r>
        <w:rPr>
          <w:rFonts w:cs="Arial"/>
          <w:i/>
          <w:sz w:val="20"/>
        </w:rPr>
        <w:t>Device Response</w:t>
      </w:r>
      <w:r>
        <w:rPr>
          <w:rFonts w:cs="Arial"/>
          <w:sz w:val="20"/>
        </w:rPr>
        <w:t xml:space="preserve"> (casp.017): to give an answer to the Device request.</w:t>
      </w:r>
    </w:p>
    <w:p w14:paraId="5D73D396" w14:textId="77777777" w:rsidR="001E31F5" w:rsidRDefault="001E31F5">
      <w:pPr>
        <w:pStyle w:val="ListParagraph"/>
        <w:spacing w:before="120"/>
        <w:jc w:val="both"/>
        <w:rPr>
          <w:sz w:val="22"/>
          <w:szCs w:val="18"/>
        </w:rPr>
      </w:pPr>
    </w:p>
    <w:p w14:paraId="3F891B1A" w14:textId="77777777" w:rsidR="001E31F5" w:rsidRDefault="00B415E5">
      <w:pPr>
        <w:pStyle w:val="Heading1"/>
      </w:pPr>
      <w:bookmarkStart w:id="111" w:name="_Toc509996850"/>
      <w:bookmarkStart w:id="112" w:name="_Toc509824944"/>
      <w:bookmarkStart w:id="113" w:name="_Toc507767513"/>
      <w:bookmarkStart w:id="114" w:name="_Toc505786369"/>
      <w:bookmarkStart w:id="115" w:name="_Toc505786298"/>
      <w:bookmarkStart w:id="116" w:name="_Toc505786146"/>
      <w:bookmarkStart w:id="117" w:name="_Toc505786011"/>
      <w:bookmarkStart w:id="118" w:name="_Toc505785916"/>
      <w:bookmarkStart w:id="119" w:name="_Toc505785816"/>
      <w:bookmarkStart w:id="120" w:name="_Toc505785715"/>
      <w:bookmarkStart w:id="121" w:name="_Toc505785614"/>
      <w:bookmarkStart w:id="122" w:name="_Toc505785417"/>
      <w:bookmarkStart w:id="123" w:name="_Toc505785174"/>
      <w:bookmarkStart w:id="124" w:name="_Toc505785077"/>
      <w:bookmarkStart w:id="125" w:name="_Toc505784988"/>
      <w:bookmarkStart w:id="126" w:name="_Toc505784899"/>
      <w:bookmarkStart w:id="127" w:name="_Toc505784803"/>
      <w:bookmarkStart w:id="128" w:name="_Toc505784517"/>
      <w:bookmarkStart w:id="129" w:name="_Toc505784422"/>
      <w:bookmarkStart w:id="130" w:name="_Toc505784325"/>
      <w:bookmarkStart w:id="131" w:name="_Toc505784126"/>
      <w:bookmarkStart w:id="132" w:name="_Toc505783884"/>
      <w:bookmarkStart w:id="133" w:name="_Toc505783154"/>
      <w:bookmarkStart w:id="134" w:name="_Toc505767976"/>
      <w:bookmarkStart w:id="135" w:name="_Toc505422077"/>
      <w:bookmarkStart w:id="136" w:name="_Toc505421254"/>
      <w:bookmarkStart w:id="137" w:name="_Toc503706800"/>
      <w:bookmarkStart w:id="138" w:name="_Toc502138854"/>
      <w:bookmarkStart w:id="139" w:name="_Toc502138784"/>
      <w:bookmarkStart w:id="140" w:name="_Toc501467880"/>
      <w:bookmarkStart w:id="141" w:name="_Toc531954111"/>
      <w:bookmarkStart w:id="142" w:name="_Toc16100031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roofErr w:type="spellStart"/>
      <w:r>
        <w:lastRenderedPageBreak/>
        <w:t>BusinessRoles</w:t>
      </w:r>
      <w:proofErr w:type="spellEnd"/>
      <w:r>
        <w:t xml:space="preserve"> and Participants</w:t>
      </w:r>
      <w:bookmarkEnd w:id="141"/>
      <w:bookmarkEnd w:id="142"/>
    </w:p>
    <w:p w14:paraId="09E186B8" w14:textId="77777777" w:rsidR="001E31F5" w:rsidRDefault="001E31F5">
      <w:pPr>
        <w:spacing w:before="120"/>
        <w:jc w:val="both"/>
        <w:rPr>
          <w:rFonts w:cs="Arial"/>
          <w:color w:val="000000"/>
          <w:sz w:val="20"/>
        </w:rPr>
      </w:pPr>
    </w:p>
    <w:p w14:paraId="2BFA0541" w14:textId="77777777" w:rsidR="001E31F5" w:rsidRDefault="00B415E5">
      <w:pPr>
        <w:spacing w:before="120"/>
        <w:jc w:val="both"/>
        <w:rPr>
          <w:rFonts w:cs="Arial"/>
          <w:color w:val="000000"/>
          <w:sz w:val="20"/>
        </w:rPr>
      </w:pPr>
      <w:r>
        <w:rPr>
          <w:rFonts w:cs="Arial"/>
          <w:color w:val="000000"/>
          <w:sz w:val="20"/>
        </w:rPr>
        <w:t xml:space="preserve">A </w:t>
      </w:r>
      <w:proofErr w:type="spellStart"/>
      <w:r>
        <w:rPr>
          <w:rFonts w:cs="Arial"/>
          <w:color w:val="000000"/>
          <w:sz w:val="20"/>
        </w:rPr>
        <w:t>BusinessRole</w:t>
      </w:r>
      <w:proofErr w:type="spellEnd"/>
      <w:r>
        <w:rPr>
          <w:rFonts w:cs="Arial"/>
          <w:color w:val="000000"/>
          <w:sz w:val="20"/>
        </w:rPr>
        <w:t xml:space="preserve"> represents an entity (or a class of entities) of the real world, physical or legal, a person, a group of persons, a corporation. Examples of </w:t>
      </w:r>
      <w:proofErr w:type="spellStart"/>
      <w:r>
        <w:rPr>
          <w:rFonts w:cs="Arial"/>
          <w:color w:val="000000"/>
          <w:sz w:val="20"/>
        </w:rPr>
        <w:t>BusinessRoles</w:t>
      </w:r>
      <w:proofErr w:type="spellEnd"/>
      <w:r>
        <w:rPr>
          <w:rFonts w:cs="Arial"/>
          <w:color w:val="000000"/>
          <w:sz w:val="20"/>
        </w:rPr>
        <w:t>: “Financial Institution”, “ACH”, “CSD”.</w:t>
      </w:r>
    </w:p>
    <w:p w14:paraId="31A8623C" w14:textId="77777777" w:rsidR="001E31F5" w:rsidRDefault="00B415E5">
      <w:pPr>
        <w:spacing w:before="120"/>
        <w:jc w:val="both"/>
        <w:rPr>
          <w:rFonts w:cs="Arial"/>
          <w:color w:val="000000"/>
          <w:sz w:val="20"/>
        </w:rPr>
      </w:pPr>
      <w:r>
        <w:rPr>
          <w:rFonts w:cs="Arial"/>
          <w:color w:val="000000"/>
          <w:sz w:val="20"/>
        </w:rPr>
        <w:t xml:space="preserve">A Participant is a functional role performed by a </w:t>
      </w:r>
      <w:proofErr w:type="spellStart"/>
      <w:r>
        <w:rPr>
          <w:rFonts w:cs="Arial"/>
          <w:color w:val="000000"/>
          <w:sz w:val="20"/>
        </w:rPr>
        <w:t>BusinessRole</w:t>
      </w:r>
      <w:proofErr w:type="spellEnd"/>
      <w:r>
        <w:rPr>
          <w:rFonts w:cs="Arial"/>
          <w:color w:val="000000"/>
          <w:sz w:val="20"/>
        </w:rPr>
        <w:t xml:space="preserve"> in a particular </w:t>
      </w:r>
      <w:proofErr w:type="spellStart"/>
      <w:r>
        <w:rPr>
          <w:rFonts w:cs="Arial"/>
          <w:color w:val="000000"/>
          <w:sz w:val="20"/>
        </w:rPr>
        <w:t>BusinessProcess</w:t>
      </w:r>
      <w:proofErr w:type="spellEnd"/>
      <w:r>
        <w:rPr>
          <w:rFonts w:cs="Arial"/>
          <w:color w:val="000000"/>
          <w:sz w:val="20"/>
        </w:rPr>
        <w:t xml:space="preserve"> or </w:t>
      </w:r>
      <w:proofErr w:type="spellStart"/>
      <w:r>
        <w:rPr>
          <w:rFonts w:cs="Arial"/>
          <w:color w:val="000000"/>
          <w:sz w:val="20"/>
        </w:rPr>
        <w:t>BusinessTransaction</w:t>
      </w:r>
      <w:proofErr w:type="spellEnd"/>
      <w:r>
        <w:rPr>
          <w:rFonts w:cs="Arial"/>
          <w:color w:val="000000"/>
          <w:sz w:val="20"/>
        </w:rPr>
        <w:t xml:space="preserve">: for example, the “user” of a system, “debtor”, “creditor”, “investor” etc. </w:t>
      </w:r>
    </w:p>
    <w:p w14:paraId="23CD668C" w14:textId="77777777" w:rsidR="001E31F5" w:rsidRDefault="00B415E5">
      <w:pPr>
        <w:spacing w:before="120"/>
        <w:jc w:val="both"/>
        <w:rPr>
          <w:rFonts w:cs="Arial"/>
          <w:color w:val="000000"/>
          <w:sz w:val="20"/>
        </w:rPr>
      </w:pPr>
      <w:r>
        <w:rPr>
          <w:rFonts w:cs="Arial"/>
          <w:color w:val="000000"/>
          <w:sz w:val="20"/>
        </w:rPr>
        <w:t xml:space="preserve">The relationship between </w:t>
      </w:r>
      <w:proofErr w:type="spellStart"/>
      <w:r>
        <w:rPr>
          <w:rFonts w:cs="Arial"/>
          <w:color w:val="000000"/>
          <w:sz w:val="20"/>
        </w:rPr>
        <w:t>BusinessRoles</w:t>
      </w:r>
      <w:proofErr w:type="spellEnd"/>
      <w:r>
        <w:rPr>
          <w:rFonts w:cs="Arial"/>
          <w:color w:val="000000"/>
          <w:sz w:val="20"/>
        </w:rPr>
        <w:t xml:space="preserve"> and Participants is many-to-many. One </w:t>
      </w:r>
      <w:proofErr w:type="spellStart"/>
      <w:r>
        <w:rPr>
          <w:rFonts w:cs="Arial"/>
          <w:color w:val="000000"/>
          <w:sz w:val="20"/>
        </w:rPr>
        <w:t>BusinessRole</w:t>
      </w:r>
      <w:proofErr w:type="spellEnd"/>
      <w:r>
        <w:rPr>
          <w:rFonts w:cs="Arial"/>
          <w:color w:val="000000"/>
          <w:sz w:val="20"/>
        </w:rPr>
        <w:t xml:space="preserve"> (that is, a person) can be involved as different Participants at different moments in time or at the same time: "user", "debtor”, "creditor", "investor", etc. Different </w:t>
      </w:r>
      <w:proofErr w:type="spellStart"/>
      <w:r>
        <w:rPr>
          <w:rFonts w:cs="Arial"/>
          <w:color w:val="000000"/>
          <w:sz w:val="20"/>
        </w:rPr>
        <w:t>BusinessRoles</w:t>
      </w:r>
      <w:proofErr w:type="spellEnd"/>
      <w:r>
        <w:rPr>
          <w:rFonts w:cs="Arial"/>
          <w:color w:val="000000"/>
          <w:sz w:val="20"/>
        </w:rPr>
        <w:t xml:space="preserve"> can be involved as the same Participant.</w:t>
      </w:r>
    </w:p>
    <w:p w14:paraId="19E3DF08" w14:textId="77777777" w:rsidR="001E31F5" w:rsidRDefault="001E31F5">
      <w:pPr>
        <w:spacing w:before="120"/>
        <w:jc w:val="both"/>
        <w:rPr>
          <w:rFonts w:cs="Arial"/>
          <w:color w:val="000000"/>
          <w:sz w:val="20"/>
        </w:rPr>
      </w:pPr>
    </w:p>
    <w:p w14:paraId="55EFE509" w14:textId="77777777" w:rsidR="001E31F5" w:rsidRDefault="00B415E5">
      <w:pPr>
        <w:spacing w:before="120"/>
        <w:jc w:val="both"/>
        <w:rPr>
          <w:rFonts w:cs="Arial"/>
          <w:color w:val="000000"/>
          <w:sz w:val="20"/>
        </w:rPr>
      </w:pPr>
      <w:r>
        <w:rPr>
          <w:rFonts w:cs="Arial"/>
          <w:color w:val="000000"/>
          <w:sz w:val="20"/>
        </w:rPr>
        <w:t xml:space="preserve">Here are the main </w:t>
      </w:r>
      <w:proofErr w:type="spellStart"/>
      <w:r>
        <w:rPr>
          <w:rFonts w:cs="Arial"/>
          <w:color w:val="000000"/>
          <w:sz w:val="20"/>
        </w:rPr>
        <w:t>BusinessRoles</w:t>
      </w:r>
      <w:proofErr w:type="spellEnd"/>
      <w:r>
        <w:rPr>
          <w:rFonts w:cs="Arial"/>
          <w:color w:val="000000"/>
          <w:sz w:val="20"/>
        </w:rPr>
        <w:t xml:space="preserve"> and Participants:</w:t>
      </w:r>
      <w:r>
        <w:rPr>
          <w:rFonts w:cs="Arial"/>
          <w:color w:val="000000"/>
          <w:sz w:val="20"/>
        </w:rPr>
        <w:tab/>
      </w:r>
    </w:p>
    <w:p w14:paraId="6F326DC6" w14:textId="77777777" w:rsidR="001E31F5" w:rsidRDefault="001E31F5">
      <w:pPr>
        <w:tabs>
          <w:tab w:val="left" w:pos="4931"/>
        </w:tabs>
        <w:spacing w:before="120"/>
        <w:jc w:val="both"/>
        <w:rPr>
          <w:rFonts w:cs="Arial"/>
          <w:color w:val="000000"/>
          <w:sz w:val="20"/>
        </w:rPr>
      </w:pPr>
    </w:p>
    <w:p w14:paraId="7CAA2728" w14:textId="77777777" w:rsidR="001E31F5" w:rsidRDefault="00000000">
      <w:pPr>
        <w:keepNext/>
        <w:spacing w:before="120"/>
        <w:jc w:val="center"/>
      </w:pPr>
      <w:r>
        <w:pict w14:anchorId="4C382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8" o:spid="_x0000_s2135" type="#_x0000_t75" style="position:absolute;left:0;text-align:left;margin-left:0;margin-top:0;width:50pt;height:50pt;z-index:251647488;visibility:hidden">
            <o:lock v:ext="edit" selection="t"/>
          </v:shape>
        </w:pict>
      </w:r>
      <w:r w:rsidR="00413CAB">
        <w:pict w14:anchorId="2219407A">
          <v:shape id="ole_rId8" o:spid="_x0000_i1025" type="#_x0000_t75" style="width:255.75pt;height:248.25pt;visibility:visible;mso-wrap-distance-right:0">
            <v:imagedata r:id="rId17" o:title=""/>
          </v:shape>
        </w:pict>
      </w:r>
      <w:r w:rsidR="00B415E5">
        <w:t xml:space="preserve">    </w:t>
      </w:r>
      <w:r>
        <w:pict w14:anchorId="3DCB5ECA">
          <v:shape id="_x0000_tole_rId10" o:spid="_x0000_s2133" type="#_x0000_t75" style="position:absolute;left:0;text-align:left;margin-left:0;margin-top:0;width:50pt;height:50pt;z-index:251648512;visibility:hidden;mso-position-horizontal-relative:text;mso-position-vertical-relative:text">
            <o:lock v:ext="edit" selection="t"/>
          </v:shape>
        </w:pict>
      </w:r>
      <w:r w:rsidR="00413CAB">
        <w:pict w14:anchorId="3E003663">
          <v:shape id="ole_rId10" o:spid="_x0000_i1026" type="#_x0000_t75" style="width:150pt;height:248.25pt;visibility:visible;mso-wrap-distance-right:0">
            <v:imagedata r:id="rId18" o:title=""/>
          </v:shape>
        </w:pict>
      </w:r>
    </w:p>
    <w:p w14:paraId="26AD2ED5" w14:textId="77777777" w:rsidR="001E31F5" w:rsidRDefault="00B415E5">
      <w:pPr>
        <w:pStyle w:val="Caption"/>
        <w:outlineLvl w:val="0"/>
      </w:pPr>
      <w:bookmarkStart w:id="143" w:name="_Toc161000284"/>
      <w:bookmarkStart w:id="144" w:name="_Toc161000317"/>
      <w:r>
        <w:t xml:space="preserve">Figure </w:t>
      </w:r>
      <w:fldSimple w:instr=" SEQ Figure \* ARABIC ">
        <w:r>
          <w:t>1</w:t>
        </w:r>
      </w:fldSimple>
      <w:r>
        <w:t>: Business Roles and Participants - Sale System and POI System</w:t>
      </w:r>
      <w:bookmarkEnd w:id="143"/>
      <w:bookmarkEnd w:id="144"/>
    </w:p>
    <w:p w14:paraId="5CEA5A3F" w14:textId="77777777" w:rsidR="001E31F5" w:rsidRDefault="001E31F5">
      <w:pPr>
        <w:keepNext/>
        <w:spacing w:before="120"/>
        <w:rPr>
          <w:rFonts w:ascii="Times New Roman" w:hAnsi="Times New Roman"/>
        </w:rPr>
      </w:pPr>
    </w:p>
    <w:p w14:paraId="25951DEC" w14:textId="77777777" w:rsidR="001E31F5" w:rsidRDefault="001E31F5">
      <w:pPr>
        <w:spacing w:before="120"/>
        <w:jc w:val="both"/>
        <w:rPr>
          <w:rFonts w:cs="Arial"/>
          <w:color w:val="000000"/>
          <w:sz w:val="20"/>
        </w:rPr>
      </w:pPr>
    </w:p>
    <w:p w14:paraId="64A9A3F3" w14:textId="77777777" w:rsidR="001E31F5" w:rsidRDefault="00000000">
      <w:pPr>
        <w:keepNext/>
        <w:spacing w:before="120"/>
        <w:ind w:left="720" w:firstLine="720"/>
      </w:pPr>
      <w:r>
        <w:lastRenderedPageBreak/>
        <w:pict w14:anchorId="293346FD">
          <v:shape id="_x0000_tole_rId12" o:spid="_x0000_s2131" type="#_x0000_t75" style="position:absolute;left:0;text-align:left;margin-left:0;margin-top:0;width:50pt;height:50pt;z-index:251649536;visibility:hidden">
            <o:lock v:ext="edit" selection="t"/>
          </v:shape>
        </w:pict>
      </w:r>
      <w:r w:rsidR="00413CAB">
        <w:pict w14:anchorId="2F371547">
          <v:shape id="ole_rId12" o:spid="_x0000_i1027" type="#_x0000_t75" style="width:87pt;height:249.75pt;visibility:visible;mso-wrap-distance-right:0">
            <v:imagedata r:id="rId19" o:title=""/>
          </v:shape>
        </w:pict>
      </w:r>
      <w:r w:rsidR="00B415E5">
        <w:t xml:space="preserve">   </w:t>
      </w:r>
      <w:r>
        <w:pict w14:anchorId="6F381590">
          <v:shape id="_x0000_tole_rId14" o:spid="_x0000_s2129" type="#_x0000_t75" style="position:absolute;left:0;text-align:left;margin-left:0;margin-top:0;width:50pt;height:50pt;z-index:251650560;visibility:hidden;mso-position-horizontal-relative:text;mso-position-vertical-relative:text">
            <o:lock v:ext="edit" selection="t"/>
          </v:shape>
        </w:pict>
      </w:r>
      <w:r w:rsidR="00413CAB">
        <w:pict w14:anchorId="55A02E2C">
          <v:shape id="ole_rId14" o:spid="_x0000_i1028" type="#_x0000_t75" style="width:255.75pt;height:248.25pt;visibility:visible;mso-wrap-distance-right:0">
            <v:imagedata r:id="rId20" o:title=""/>
          </v:shape>
        </w:pict>
      </w:r>
      <w:r w:rsidR="00B415E5">
        <w:t xml:space="preserve">   </w:t>
      </w:r>
    </w:p>
    <w:p w14:paraId="5B038A7A" w14:textId="77777777" w:rsidR="001E31F5" w:rsidRDefault="00B415E5">
      <w:pPr>
        <w:pStyle w:val="Caption"/>
      </w:pPr>
      <w:bookmarkStart w:id="145" w:name="_Toc161000285"/>
      <w:r>
        <w:t xml:space="preserve">Figure </w:t>
      </w:r>
      <w:fldSimple w:instr=" SEQ Figure \* ARABIC ">
        <w:r>
          <w:t>2</w:t>
        </w:r>
      </w:fldSimple>
      <w:r>
        <w:t xml:space="preserve">: </w:t>
      </w:r>
      <w:proofErr w:type="spellStart"/>
      <w:r>
        <w:t>BusinessRoles</w:t>
      </w:r>
      <w:proofErr w:type="spellEnd"/>
      <w:r>
        <w:t xml:space="preserve"> and Participants - Cardholder and Acceptor</w:t>
      </w:r>
      <w:bookmarkEnd w:id="145"/>
    </w:p>
    <w:p w14:paraId="31E4450F" w14:textId="77777777" w:rsidR="001E31F5" w:rsidRDefault="001E31F5">
      <w:pPr>
        <w:spacing w:before="0"/>
        <w:rPr>
          <w:color w:val="0070C0"/>
        </w:rPr>
      </w:pPr>
    </w:p>
    <w:p w14:paraId="1D3A2904" w14:textId="77777777" w:rsidR="001E31F5" w:rsidRDefault="001E31F5">
      <w:pPr>
        <w:spacing w:before="120"/>
        <w:jc w:val="both"/>
        <w:rPr>
          <w:color w:val="0070C0"/>
        </w:rPr>
      </w:pPr>
    </w:p>
    <w:tbl>
      <w:tblPr>
        <w:tblStyle w:val="TableGrid"/>
        <w:tblW w:w="9289" w:type="dxa"/>
        <w:jc w:val="center"/>
        <w:tblLayout w:type="fixed"/>
        <w:tblLook w:val="01E0" w:firstRow="1" w:lastRow="1" w:firstColumn="1" w:lastColumn="1" w:noHBand="0" w:noVBand="0"/>
      </w:tblPr>
      <w:tblGrid>
        <w:gridCol w:w="2830"/>
        <w:gridCol w:w="6459"/>
      </w:tblGrid>
      <w:tr w:rsidR="001E31F5" w14:paraId="66415AD5" w14:textId="77777777">
        <w:trPr>
          <w:tblHeader/>
          <w:jc w:val="center"/>
        </w:trPr>
        <w:tc>
          <w:tcPr>
            <w:tcW w:w="9288" w:type="dxa"/>
            <w:gridSpan w:val="2"/>
            <w:shd w:val="clear" w:color="auto" w:fill="FFFFFF" w:themeFill="background1"/>
          </w:tcPr>
          <w:p w14:paraId="5B444CC0" w14:textId="77777777" w:rsidR="001E31F5" w:rsidRDefault="00B415E5">
            <w:pPr>
              <w:spacing w:before="0"/>
              <w:jc w:val="center"/>
              <w:rPr>
                <w:rFonts w:cs="Arial"/>
                <w:b/>
                <w:color w:val="0070C0"/>
                <w:sz w:val="18"/>
              </w:rPr>
            </w:pPr>
            <w:r>
              <w:rPr>
                <w:rFonts w:cs="Arial"/>
                <w:b/>
                <w:color w:val="0070C0"/>
                <w:sz w:val="18"/>
              </w:rPr>
              <w:t xml:space="preserve">Participants and </w:t>
            </w:r>
            <w:proofErr w:type="spellStart"/>
            <w:r>
              <w:rPr>
                <w:rFonts w:cs="Arial"/>
                <w:b/>
                <w:color w:val="0070C0"/>
                <w:sz w:val="18"/>
              </w:rPr>
              <w:t>BusinessRoles</w:t>
            </w:r>
            <w:proofErr w:type="spellEnd"/>
            <w:r>
              <w:rPr>
                <w:rFonts w:cs="Arial"/>
                <w:b/>
                <w:color w:val="0070C0"/>
                <w:sz w:val="18"/>
              </w:rPr>
              <w:t xml:space="preserve"> definitions</w:t>
            </w:r>
          </w:p>
        </w:tc>
      </w:tr>
      <w:tr w:rsidR="001E31F5" w14:paraId="5CC50240" w14:textId="77777777">
        <w:trPr>
          <w:tblHeader/>
          <w:jc w:val="center"/>
        </w:trPr>
        <w:tc>
          <w:tcPr>
            <w:tcW w:w="2830" w:type="dxa"/>
            <w:shd w:val="clear" w:color="auto" w:fill="FFFFFF" w:themeFill="background1"/>
          </w:tcPr>
          <w:p w14:paraId="74468B98" w14:textId="77777777" w:rsidR="001E31F5" w:rsidRDefault="00B415E5">
            <w:pPr>
              <w:spacing w:before="0"/>
              <w:rPr>
                <w:rFonts w:cs="Arial"/>
                <w:b/>
                <w:color w:val="0070C0"/>
                <w:sz w:val="18"/>
              </w:rPr>
            </w:pPr>
            <w:r>
              <w:rPr>
                <w:rFonts w:cs="Arial"/>
                <w:b/>
                <w:color w:val="0070C0"/>
                <w:sz w:val="18"/>
              </w:rPr>
              <w:t>Description</w:t>
            </w:r>
          </w:p>
        </w:tc>
        <w:tc>
          <w:tcPr>
            <w:tcW w:w="6458" w:type="dxa"/>
            <w:shd w:val="clear" w:color="auto" w:fill="FFFFFF" w:themeFill="background1"/>
          </w:tcPr>
          <w:p w14:paraId="51664DD7" w14:textId="77777777" w:rsidR="001E31F5" w:rsidRDefault="00B415E5">
            <w:pPr>
              <w:spacing w:before="0"/>
              <w:rPr>
                <w:rFonts w:cs="Arial"/>
                <w:b/>
                <w:color w:val="0070C0"/>
                <w:sz w:val="18"/>
              </w:rPr>
            </w:pPr>
            <w:r>
              <w:rPr>
                <w:rFonts w:cs="Arial"/>
                <w:b/>
                <w:color w:val="0070C0"/>
                <w:sz w:val="18"/>
              </w:rPr>
              <w:t>Definition</w:t>
            </w:r>
          </w:p>
        </w:tc>
      </w:tr>
      <w:tr w:rsidR="001E31F5" w14:paraId="1244D391" w14:textId="77777777">
        <w:trPr>
          <w:jc w:val="center"/>
        </w:trPr>
        <w:tc>
          <w:tcPr>
            <w:tcW w:w="9288" w:type="dxa"/>
            <w:gridSpan w:val="2"/>
            <w:shd w:val="clear" w:color="auto" w:fill="99CCFF"/>
          </w:tcPr>
          <w:p w14:paraId="0CF44697" w14:textId="77777777" w:rsidR="001E31F5" w:rsidRDefault="00B415E5">
            <w:pPr>
              <w:spacing w:before="0"/>
              <w:rPr>
                <w:rFonts w:eastAsia="Times New Roman" w:cs="Arial"/>
                <w:color w:val="0070C0"/>
                <w:sz w:val="18"/>
              </w:rPr>
            </w:pPr>
            <w:r>
              <w:rPr>
                <w:rFonts w:cs="Arial"/>
                <w:color w:val="0070C0"/>
                <w:sz w:val="18"/>
              </w:rPr>
              <w:t>Participants</w:t>
            </w:r>
          </w:p>
        </w:tc>
      </w:tr>
      <w:tr w:rsidR="001E31F5" w14:paraId="07F67DFA" w14:textId="77777777">
        <w:trPr>
          <w:jc w:val="center"/>
        </w:trPr>
        <w:tc>
          <w:tcPr>
            <w:tcW w:w="2830" w:type="dxa"/>
            <w:shd w:val="clear" w:color="auto" w:fill="auto"/>
          </w:tcPr>
          <w:p w14:paraId="75752ACE" w14:textId="77777777" w:rsidR="001E31F5" w:rsidRDefault="00B415E5">
            <w:pPr>
              <w:spacing w:before="0"/>
              <w:rPr>
                <w:rFonts w:cs="Arial"/>
                <w:color w:val="000000" w:themeColor="text1"/>
                <w:sz w:val="18"/>
              </w:rPr>
            </w:pPr>
            <w:r>
              <w:rPr>
                <w:rFonts w:cs="Arial"/>
                <w:color w:val="000000" w:themeColor="text1"/>
                <w:sz w:val="18"/>
              </w:rPr>
              <w:t>Sale system</w:t>
            </w:r>
          </w:p>
        </w:tc>
        <w:tc>
          <w:tcPr>
            <w:tcW w:w="6458" w:type="dxa"/>
            <w:shd w:val="clear" w:color="auto" w:fill="auto"/>
          </w:tcPr>
          <w:p w14:paraId="2AF80577" w14:textId="77777777" w:rsidR="001E31F5" w:rsidRDefault="00B415E5">
            <w:pPr>
              <w:spacing w:before="0"/>
              <w:rPr>
                <w:rFonts w:eastAsia="Times New Roman" w:cs="Arial"/>
                <w:color w:val="000000" w:themeColor="text1"/>
                <w:sz w:val="18"/>
              </w:rPr>
            </w:pPr>
            <w:r>
              <w:rPr>
                <w:rFonts w:eastAsia="Times New Roman" w:cs="Arial"/>
                <w:color w:val="000000" w:themeColor="text1"/>
                <w:sz w:val="18"/>
              </w:rPr>
              <w:t>Merchant system allowing to complete sales, like a cash register or web site basket for instance.</w:t>
            </w:r>
          </w:p>
        </w:tc>
      </w:tr>
      <w:tr w:rsidR="001E31F5" w14:paraId="1C890647" w14:textId="77777777">
        <w:trPr>
          <w:jc w:val="center"/>
        </w:trPr>
        <w:tc>
          <w:tcPr>
            <w:tcW w:w="2830" w:type="dxa"/>
            <w:shd w:val="clear" w:color="auto" w:fill="auto"/>
          </w:tcPr>
          <w:p w14:paraId="164B87D6" w14:textId="77777777" w:rsidR="001E31F5" w:rsidRDefault="00B415E5">
            <w:pPr>
              <w:spacing w:before="0"/>
              <w:rPr>
                <w:rFonts w:cs="Arial"/>
                <w:color w:val="000000" w:themeColor="text1"/>
                <w:sz w:val="18"/>
              </w:rPr>
            </w:pPr>
            <w:r>
              <w:rPr>
                <w:rFonts w:cs="Arial"/>
                <w:color w:val="000000" w:themeColor="text1"/>
                <w:sz w:val="18"/>
              </w:rPr>
              <w:t>POI System</w:t>
            </w:r>
          </w:p>
        </w:tc>
        <w:tc>
          <w:tcPr>
            <w:tcW w:w="6458" w:type="dxa"/>
            <w:shd w:val="clear" w:color="auto" w:fill="auto"/>
          </w:tcPr>
          <w:p w14:paraId="6AA6D011" w14:textId="77777777" w:rsidR="001E31F5" w:rsidRDefault="00B415E5">
            <w:pPr>
              <w:spacing w:before="0"/>
              <w:rPr>
                <w:rFonts w:eastAsia="Times New Roman" w:cs="Arial"/>
                <w:color w:val="000000" w:themeColor="text1"/>
                <w:sz w:val="18"/>
              </w:rPr>
            </w:pPr>
            <w:r>
              <w:rPr>
                <w:rFonts w:eastAsia="Times New Roman" w:cs="Arial"/>
                <w:color w:val="000000" w:themeColor="text1"/>
                <w:sz w:val="18"/>
              </w:rPr>
              <w:t>A system performing card transaction at the merchant site. Also known as a Payment terminal or EFTPOS (Electronic Funds Transfer Point of Sales Terminal), it can be physical or virtual for e-commerce.</w:t>
            </w:r>
          </w:p>
        </w:tc>
      </w:tr>
      <w:tr w:rsidR="001E31F5" w14:paraId="260925AE" w14:textId="77777777">
        <w:trPr>
          <w:jc w:val="center"/>
        </w:trPr>
        <w:tc>
          <w:tcPr>
            <w:tcW w:w="2830" w:type="dxa"/>
            <w:shd w:val="clear" w:color="auto" w:fill="auto"/>
          </w:tcPr>
          <w:p w14:paraId="4FC28D10" w14:textId="77777777" w:rsidR="001E31F5" w:rsidRDefault="00B415E5">
            <w:pPr>
              <w:spacing w:before="0"/>
              <w:rPr>
                <w:rFonts w:cs="Arial"/>
                <w:color w:val="000000" w:themeColor="text1"/>
                <w:sz w:val="18"/>
              </w:rPr>
            </w:pPr>
            <w:r>
              <w:rPr>
                <w:rFonts w:cs="Arial"/>
                <w:color w:val="000000" w:themeColor="text1"/>
                <w:sz w:val="18"/>
              </w:rPr>
              <w:t>Cardholder</w:t>
            </w:r>
          </w:p>
        </w:tc>
        <w:tc>
          <w:tcPr>
            <w:tcW w:w="6458" w:type="dxa"/>
            <w:shd w:val="clear" w:color="auto" w:fill="auto"/>
          </w:tcPr>
          <w:p w14:paraId="75AA6C49" w14:textId="77777777" w:rsidR="001E31F5" w:rsidRDefault="00B415E5">
            <w:pPr>
              <w:spacing w:before="0"/>
              <w:rPr>
                <w:rFonts w:eastAsia="Times New Roman" w:cs="Arial"/>
                <w:color w:val="000000" w:themeColor="text1"/>
                <w:sz w:val="18"/>
              </w:rPr>
            </w:pPr>
            <w:r>
              <w:rPr>
                <w:rFonts w:eastAsia="Times New Roman" w:cs="Arial"/>
                <w:color w:val="000000" w:themeColor="text1"/>
                <w:sz w:val="18"/>
              </w:rPr>
              <w:t>A Cardholder refers to a customer using a Card to consume services like payment or other related card services. The services are performed via electronic transactions.</w:t>
            </w:r>
          </w:p>
        </w:tc>
      </w:tr>
      <w:tr w:rsidR="001E31F5" w14:paraId="00079A0C" w14:textId="77777777">
        <w:trPr>
          <w:jc w:val="center"/>
        </w:trPr>
        <w:tc>
          <w:tcPr>
            <w:tcW w:w="2830" w:type="dxa"/>
            <w:shd w:val="clear" w:color="auto" w:fill="auto"/>
          </w:tcPr>
          <w:p w14:paraId="47F7531C" w14:textId="77777777" w:rsidR="001E31F5" w:rsidRDefault="00B415E5">
            <w:pPr>
              <w:spacing w:before="0"/>
              <w:rPr>
                <w:rFonts w:cs="Arial"/>
                <w:color w:val="000000" w:themeColor="text1"/>
                <w:sz w:val="18"/>
              </w:rPr>
            </w:pPr>
            <w:r>
              <w:rPr>
                <w:rFonts w:cs="Arial"/>
                <w:color w:val="000000" w:themeColor="text1"/>
                <w:sz w:val="18"/>
              </w:rPr>
              <w:t>Acceptor</w:t>
            </w:r>
          </w:p>
        </w:tc>
        <w:tc>
          <w:tcPr>
            <w:tcW w:w="6458" w:type="dxa"/>
            <w:shd w:val="clear" w:color="auto" w:fill="auto"/>
          </w:tcPr>
          <w:p w14:paraId="763C3D46" w14:textId="77777777" w:rsidR="001E31F5" w:rsidRDefault="00B415E5">
            <w:pPr>
              <w:spacing w:before="0"/>
              <w:rPr>
                <w:rFonts w:eastAsia="Times New Roman" w:cs="Arial"/>
                <w:color w:val="000000" w:themeColor="text1"/>
                <w:sz w:val="18"/>
                <w:szCs w:val="18"/>
              </w:rPr>
            </w:pPr>
            <w:r>
              <w:rPr>
                <w:rFonts w:cs="Arial"/>
                <w:color w:val="000000"/>
                <w:sz w:val="18"/>
                <w:szCs w:val="18"/>
                <w:lang w:eastAsia="en-GB"/>
              </w:rPr>
              <w:t>A Card Acceptor or an Acceptor is a Participant accepting payment by Cards.</w:t>
            </w:r>
          </w:p>
        </w:tc>
      </w:tr>
      <w:tr w:rsidR="001E31F5" w14:paraId="0439E23B" w14:textId="77777777">
        <w:trPr>
          <w:jc w:val="center"/>
        </w:trPr>
        <w:tc>
          <w:tcPr>
            <w:tcW w:w="2830" w:type="dxa"/>
            <w:shd w:val="clear" w:color="auto" w:fill="auto"/>
          </w:tcPr>
          <w:p w14:paraId="3EAD7C53" w14:textId="77777777" w:rsidR="001E31F5" w:rsidRDefault="001E31F5">
            <w:pPr>
              <w:spacing w:before="0"/>
              <w:rPr>
                <w:rFonts w:cs="Arial"/>
                <w:color w:val="000000" w:themeColor="text1"/>
                <w:sz w:val="18"/>
              </w:rPr>
            </w:pPr>
          </w:p>
        </w:tc>
        <w:tc>
          <w:tcPr>
            <w:tcW w:w="6458" w:type="dxa"/>
            <w:shd w:val="clear" w:color="auto" w:fill="auto"/>
          </w:tcPr>
          <w:p w14:paraId="20875E50" w14:textId="77777777" w:rsidR="001E31F5" w:rsidRDefault="001E31F5">
            <w:pPr>
              <w:spacing w:before="0"/>
              <w:rPr>
                <w:rFonts w:eastAsia="Times New Roman" w:cs="Arial"/>
                <w:color w:val="000000" w:themeColor="text1"/>
                <w:sz w:val="18"/>
              </w:rPr>
            </w:pPr>
          </w:p>
        </w:tc>
      </w:tr>
      <w:tr w:rsidR="001E31F5" w14:paraId="5080682B" w14:textId="77777777">
        <w:trPr>
          <w:jc w:val="center"/>
        </w:trPr>
        <w:tc>
          <w:tcPr>
            <w:tcW w:w="9288" w:type="dxa"/>
            <w:gridSpan w:val="2"/>
            <w:shd w:val="clear" w:color="auto" w:fill="99CCFF"/>
          </w:tcPr>
          <w:p w14:paraId="3BA8A9A1" w14:textId="77777777" w:rsidR="001E31F5" w:rsidRDefault="00B415E5">
            <w:pPr>
              <w:spacing w:before="0"/>
              <w:rPr>
                <w:rFonts w:eastAsia="Times New Roman" w:cs="Arial"/>
                <w:color w:val="0070C0"/>
                <w:sz w:val="18"/>
              </w:rPr>
            </w:pPr>
            <w:proofErr w:type="spellStart"/>
            <w:r>
              <w:rPr>
                <w:rFonts w:cs="Arial"/>
                <w:color w:val="0070C0"/>
                <w:sz w:val="18"/>
              </w:rPr>
              <w:t>BusinessRoles</w:t>
            </w:r>
            <w:proofErr w:type="spellEnd"/>
          </w:p>
        </w:tc>
      </w:tr>
      <w:tr w:rsidR="001E31F5" w14:paraId="3A91B02B" w14:textId="77777777">
        <w:trPr>
          <w:trHeight w:val="309"/>
          <w:jc w:val="center"/>
        </w:trPr>
        <w:tc>
          <w:tcPr>
            <w:tcW w:w="2830" w:type="dxa"/>
            <w:shd w:val="clear" w:color="auto" w:fill="auto"/>
          </w:tcPr>
          <w:p w14:paraId="69291BED" w14:textId="77777777" w:rsidR="001E31F5" w:rsidRDefault="00B415E5">
            <w:pPr>
              <w:spacing w:before="0"/>
              <w:rPr>
                <w:rFonts w:cs="Arial"/>
                <w:sz w:val="18"/>
              </w:rPr>
            </w:pPr>
            <w:r>
              <w:rPr>
                <w:rFonts w:cs="Arial"/>
                <w:sz w:val="18"/>
              </w:rPr>
              <w:t>Cash Register</w:t>
            </w:r>
          </w:p>
        </w:tc>
        <w:tc>
          <w:tcPr>
            <w:tcW w:w="6458" w:type="dxa"/>
            <w:shd w:val="clear" w:color="auto" w:fill="auto"/>
          </w:tcPr>
          <w:p w14:paraId="692138EC" w14:textId="77777777" w:rsidR="001E31F5" w:rsidRDefault="00B415E5">
            <w:pPr>
              <w:spacing w:before="0"/>
              <w:rPr>
                <w:rFonts w:cs="Arial"/>
                <w:sz w:val="18"/>
                <w:highlight w:val="yellow"/>
              </w:rPr>
            </w:pPr>
            <w:r>
              <w:rPr>
                <w:rFonts w:cs="Arial"/>
                <w:sz w:val="18"/>
              </w:rPr>
              <w:t>An electronic device for registering and calculating transactions at a point of sale.</w:t>
            </w:r>
          </w:p>
        </w:tc>
      </w:tr>
      <w:tr w:rsidR="001E31F5" w14:paraId="080529AE" w14:textId="77777777">
        <w:trPr>
          <w:trHeight w:val="309"/>
          <w:jc w:val="center"/>
        </w:trPr>
        <w:tc>
          <w:tcPr>
            <w:tcW w:w="2830" w:type="dxa"/>
            <w:shd w:val="clear" w:color="auto" w:fill="auto"/>
          </w:tcPr>
          <w:p w14:paraId="022033D2" w14:textId="77777777" w:rsidR="001E31F5" w:rsidRDefault="00B415E5">
            <w:pPr>
              <w:spacing w:before="0"/>
              <w:rPr>
                <w:rFonts w:cs="Arial"/>
                <w:sz w:val="18"/>
              </w:rPr>
            </w:pPr>
            <w:r>
              <w:rPr>
                <w:rFonts w:cs="Arial"/>
                <w:sz w:val="18"/>
              </w:rPr>
              <w:t>Vending Machine</w:t>
            </w:r>
          </w:p>
        </w:tc>
        <w:tc>
          <w:tcPr>
            <w:tcW w:w="6458" w:type="dxa"/>
            <w:shd w:val="clear" w:color="auto" w:fill="auto"/>
          </w:tcPr>
          <w:p w14:paraId="2870BCBB" w14:textId="77777777" w:rsidR="001E31F5" w:rsidRDefault="00B415E5">
            <w:pPr>
              <w:spacing w:before="0"/>
              <w:rPr>
                <w:rFonts w:cs="Arial"/>
                <w:sz w:val="18"/>
              </w:rPr>
            </w:pPr>
            <w:r>
              <w:rPr>
                <w:rFonts w:cs="Arial"/>
                <w:sz w:val="18"/>
              </w:rPr>
              <w:t>An electronic device able to complete transactions without the presence of a Cashier.</w:t>
            </w:r>
          </w:p>
        </w:tc>
      </w:tr>
      <w:tr w:rsidR="001E31F5" w14:paraId="46C3FD39" w14:textId="77777777">
        <w:trPr>
          <w:trHeight w:val="309"/>
          <w:jc w:val="center"/>
        </w:trPr>
        <w:tc>
          <w:tcPr>
            <w:tcW w:w="2830" w:type="dxa"/>
            <w:shd w:val="clear" w:color="auto" w:fill="auto"/>
          </w:tcPr>
          <w:p w14:paraId="491CB73A" w14:textId="77777777" w:rsidR="001E31F5" w:rsidRDefault="00B415E5">
            <w:pPr>
              <w:spacing w:before="0"/>
              <w:rPr>
                <w:rFonts w:cs="Arial"/>
                <w:sz w:val="18"/>
              </w:rPr>
            </w:pPr>
            <w:r>
              <w:rPr>
                <w:rFonts w:cs="Arial"/>
                <w:sz w:val="18"/>
              </w:rPr>
              <w:t>Sale Server</w:t>
            </w:r>
          </w:p>
        </w:tc>
        <w:tc>
          <w:tcPr>
            <w:tcW w:w="6458" w:type="dxa"/>
            <w:shd w:val="clear" w:color="auto" w:fill="auto"/>
          </w:tcPr>
          <w:p w14:paraId="6DADFCB1" w14:textId="77777777" w:rsidR="001E31F5" w:rsidRDefault="00B415E5">
            <w:pPr>
              <w:spacing w:before="0"/>
              <w:rPr>
                <w:rFonts w:cs="Arial"/>
                <w:sz w:val="18"/>
              </w:rPr>
            </w:pPr>
            <w:r>
              <w:rPr>
                <w:rFonts w:cs="Arial"/>
                <w:sz w:val="18"/>
              </w:rPr>
              <w:t>A server used to manage several Cash Registers, Vending Machines or other sales-dedicated devices or processes.</w:t>
            </w:r>
          </w:p>
        </w:tc>
      </w:tr>
      <w:tr w:rsidR="001E31F5" w14:paraId="7866D06C" w14:textId="77777777">
        <w:trPr>
          <w:trHeight w:val="309"/>
          <w:jc w:val="center"/>
        </w:trPr>
        <w:tc>
          <w:tcPr>
            <w:tcW w:w="2830" w:type="dxa"/>
            <w:shd w:val="clear" w:color="auto" w:fill="auto"/>
          </w:tcPr>
          <w:p w14:paraId="67D65556" w14:textId="77777777" w:rsidR="001E31F5" w:rsidRDefault="00B415E5">
            <w:pPr>
              <w:spacing w:before="0"/>
              <w:rPr>
                <w:rFonts w:cs="Arial"/>
                <w:sz w:val="18"/>
              </w:rPr>
            </w:pPr>
            <w:r>
              <w:rPr>
                <w:rFonts w:cs="Arial"/>
                <w:sz w:val="18"/>
              </w:rPr>
              <w:t>POI Terminal</w:t>
            </w:r>
          </w:p>
        </w:tc>
        <w:tc>
          <w:tcPr>
            <w:tcW w:w="6458" w:type="dxa"/>
            <w:shd w:val="clear" w:color="auto" w:fill="auto"/>
          </w:tcPr>
          <w:p w14:paraId="2494B815" w14:textId="77777777" w:rsidR="001E31F5" w:rsidRDefault="00B415E5">
            <w:pPr>
              <w:spacing w:before="0"/>
              <w:rPr>
                <w:rFonts w:cs="Arial"/>
                <w:sz w:val="18"/>
              </w:rPr>
            </w:pPr>
            <w:r>
              <w:rPr>
                <w:rFonts w:cs="Arial"/>
                <w:sz w:val="18"/>
              </w:rPr>
              <w:t>A physical device or a software process able to receive card payments.</w:t>
            </w:r>
          </w:p>
        </w:tc>
      </w:tr>
      <w:tr w:rsidR="001E31F5" w14:paraId="0A67BDE3" w14:textId="77777777">
        <w:trPr>
          <w:trHeight w:val="309"/>
          <w:jc w:val="center"/>
        </w:trPr>
        <w:tc>
          <w:tcPr>
            <w:tcW w:w="2830" w:type="dxa"/>
            <w:shd w:val="clear" w:color="auto" w:fill="auto"/>
          </w:tcPr>
          <w:p w14:paraId="1B56B46D" w14:textId="77777777" w:rsidR="001E31F5" w:rsidRDefault="00B415E5">
            <w:pPr>
              <w:spacing w:before="0"/>
              <w:rPr>
                <w:rFonts w:cs="Arial"/>
                <w:sz w:val="18"/>
              </w:rPr>
            </w:pPr>
            <w:r>
              <w:rPr>
                <w:rFonts w:cs="Arial"/>
                <w:sz w:val="18"/>
              </w:rPr>
              <w:t>POI Terminal and server</w:t>
            </w:r>
          </w:p>
        </w:tc>
        <w:tc>
          <w:tcPr>
            <w:tcW w:w="6458" w:type="dxa"/>
            <w:shd w:val="clear" w:color="auto" w:fill="auto"/>
          </w:tcPr>
          <w:p w14:paraId="6854705E" w14:textId="77777777" w:rsidR="001E31F5" w:rsidRDefault="00B415E5">
            <w:pPr>
              <w:spacing w:before="0"/>
              <w:rPr>
                <w:rFonts w:cs="Arial"/>
                <w:sz w:val="18"/>
              </w:rPr>
            </w:pPr>
            <w:r>
              <w:rPr>
                <w:rFonts w:cs="Arial"/>
                <w:sz w:val="18"/>
              </w:rPr>
              <w:t>A POI configuration mode of a server managing one or several POI terminals</w:t>
            </w:r>
          </w:p>
        </w:tc>
      </w:tr>
      <w:tr w:rsidR="001E31F5" w14:paraId="5CA90472" w14:textId="77777777">
        <w:trPr>
          <w:trHeight w:val="309"/>
          <w:jc w:val="center"/>
        </w:trPr>
        <w:tc>
          <w:tcPr>
            <w:tcW w:w="2830" w:type="dxa"/>
            <w:shd w:val="clear" w:color="auto" w:fill="auto"/>
          </w:tcPr>
          <w:p w14:paraId="48EC6AFB" w14:textId="77777777" w:rsidR="001E31F5" w:rsidRDefault="00B415E5">
            <w:pPr>
              <w:spacing w:before="0"/>
              <w:rPr>
                <w:rFonts w:cs="Arial"/>
                <w:sz w:val="18"/>
              </w:rPr>
            </w:pPr>
            <w:r>
              <w:rPr>
                <w:rFonts w:cs="Arial"/>
                <w:sz w:val="18"/>
              </w:rPr>
              <w:t>Customer</w:t>
            </w:r>
          </w:p>
        </w:tc>
        <w:tc>
          <w:tcPr>
            <w:tcW w:w="6458" w:type="dxa"/>
            <w:shd w:val="clear" w:color="auto" w:fill="auto"/>
          </w:tcPr>
          <w:p w14:paraId="30D0FDE5" w14:textId="77777777" w:rsidR="001E31F5" w:rsidRDefault="00B415E5">
            <w:pPr>
              <w:spacing w:before="0"/>
              <w:rPr>
                <w:rStyle w:val="SoDAField"/>
                <w:rFonts w:cs="Arial"/>
                <w:color w:val="auto"/>
                <w:sz w:val="18"/>
              </w:rPr>
            </w:pPr>
            <w:r>
              <w:rPr>
                <w:rFonts w:cs="Arial"/>
                <w:sz w:val="18"/>
              </w:rPr>
              <w:t>A party purchasing goods or services at a merchant site face-to-face or remotely. It can be an individual or a company.</w:t>
            </w:r>
          </w:p>
        </w:tc>
      </w:tr>
      <w:tr w:rsidR="001E31F5" w14:paraId="71B7B594" w14:textId="77777777">
        <w:trPr>
          <w:jc w:val="center"/>
        </w:trPr>
        <w:tc>
          <w:tcPr>
            <w:tcW w:w="2830" w:type="dxa"/>
            <w:shd w:val="clear" w:color="auto" w:fill="auto"/>
          </w:tcPr>
          <w:p w14:paraId="5B1C637A" w14:textId="77777777" w:rsidR="001E31F5" w:rsidRDefault="00B415E5">
            <w:pPr>
              <w:spacing w:before="0"/>
              <w:rPr>
                <w:rFonts w:cs="Arial"/>
                <w:color w:val="000000" w:themeColor="text1"/>
                <w:sz w:val="18"/>
              </w:rPr>
            </w:pPr>
            <w:r>
              <w:rPr>
                <w:rFonts w:cs="Arial"/>
                <w:color w:val="000000" w:themeColor="text1"/>
                <w:sz w:val="18"/>
              </w:rPr>
              <w:t>Merchant</w:t>
            </w:r>
          </w:p>
        </w:tc>
        <w:tc>
          <w:tcPr>
            <w:tcW w:w="6458" w:type="dxa"/>
            <w:shd w:val="clear" w:color="auto" w:fill="auto"/>
          </w:tcPr>
          <w:p w14:paraId="6B2125E5" w14:textId="77777777" w:rsidR="001E31F5" w:rsidRDefault="00B415E5">
            <w:pPr>
              <w:spacing w:before="0"/>
              <w:rPr>
                <w:rFonts w:eastAsia="Times New Roman" w:cs="Arial"/>
                <w:color w:val="000000" w:themeColor="text1"/>
                <w:sz w:val="18"/>
              </w:rPr>
            </w:pPr>
            <w:r>
              <w:rPr>
                <w:rStyle w:val="SoDAField"/>
                <w:rFonts w:cs="Arial"/>
                <w:color w:val="auto"/>
                <w:sz w:val="18"/>
              </w:rPr>
              <w:t>An entity which provides goods and/or services at one or several sites (physical or virtual).</w:t>
            </w:r>
          </w:p>
        </w:tc>
      </w:tr>
      <w:tr w:rsidR="001E31F5" w14:paraId="5FEB3CC5" w14:textId="77777777">
        <w:trPr>
          <w:jc w:val="center"/>
        </w:trPr>
        <w:tc>
          <w:tcPr>
            <w:tcW w:w="2830" w:type="dxa"/>
          </w:tcPr>
          <w:p w14:paraId="2FBDE47B" w14:textId="77777777" w:rsidR="001E31F5" w:rsidRDefault="00B415E5">
            <w:pPr>
              <w:spacing w:before="0"/>
              <w:rPr>
                <w:rFonts w:cs="Arial"/>
                <w:sz w:val="18"/>
              </w:rPr>
            </w:pPr>
            <w:r>
              <w:rPr>
                <w:rFonts w:cs="Arial"/>
                <w:sz w:val="18"/>
              </w:rPr>
              <w:t>Merchant agent</w:t>
            </w:r>
          </w:p>
        </w:tc>
        <w:tc>
          <w:tcPr>
            <w:tcW w:w="6458" w:type="dxa"/>
          </w:tcPr>
          <w:p w14:paraId="22F303F3" w14:textId="77777777" w:rsidR="001E31F5" w:rsidRDefault="00B415E5">
            <w:pPr>
              <w:spacing w:before="0"/>
              <w:rPr>
                <w:rFonts w:cs="Arial"/>
                <w:color w:val="000000"/>
                <w:sz w:val="18"/>
                <w:szCs w:val="18"/>
                <w:lang w:eastAsia="en-GB"/>
              </w:rPr>
            </w:pPr>
            <w:r>
              <w:rPr>
                <w:rFonts w:cs="Arial"/>
                <w:color w:val="000000"/>
                <w:sz w:val="18"/>
                <w:szCs w:val="18"/>
                <w:lang w:eastAsia="en-GB"/>
              </w:rPr>
              <w:t>An entity that can act on behalf of one or several Acceptors. It could be a sub-contractor or processor delivering services to Merchants.</w:t>
            </w:r>
          </w:p>
        </w:tc>
      </w:tr>
      <w:tr w:rsidR="001E31F5" w14:paraId="5EF49110" w14:textId="77777777">
        <w:trPr>
          <w:jc w:val="center"/>
        </w:trPr>
        <w:tc>
          <w:tcPr>
            <w:tcW w:w="2830" w:type="dxa"/>
          </w:tcPr>
          <w:p w14:paraId="5E8733F2" w14:textId="77777777" w:rsidR="001E31F5" w:rsidRDefault="00B415E5">
            <w:pPr>
              <w:spacing w:before="0"/>
              <w:rPr>
                <w:rFonts w:cs="Arial"/>
                <w:sz w:val="18"/>
              </w:rPr>
            </w:pPr>
            <w:r>
              <w:rPr>
                <w:rFonts w:cs="Arial"/>
                <w:sz w:val="18"/>
              </w:rPr>
              <w:t>Cashier</w:t>
            </w:r>
          </w:p>
        </w:tc>
        <w:tc>
          <w:tcPr>
            <w:tcW w:w="6458" w:type="dxa"/>
          </w:tcPr>
          <w:p w14:paraId="03E0B7B7" w14:textId="77777777" w:rsidR="001E31F5" w:rsidRDefault="00B415E5">
            <w:pPr>
              <w:spacing w:before="0"/>
              <w:rPr>
                <w:rFonts w:cs="Arial"/>
                <w:sz w:val="18"/>
              </w:rPr>
            </w:pPr>
            <w:r>
              <w:rPr>
                <w:rStyle w:val="SoDAField"/>
                <w:rFonts w:cs="Arial"/>
                <w:color w:val="auto"/>
                <w:sz w:val="18"/>
              </w:rPr>
              <w:t>A Cashier refers to the attendant of the Merchant who performs electronic transactions using the Sale System.</w:t>
            </w:r>
          </w:p>
        </w:tc>
      </w:tr>
      <w:tr w:rsidR="001E31F5" w14:paraId="4A994F9F" w14:textId="77777777">
        <w:trPr>
          <w:jc w:val="center"/>
        </w:trPr>
        <w:tc>
          <w:tcPr>
            <w:tcW w:w="2830" w:type="dxa"/>
          </w:tcPr>
          <w:p w14:paraId="676E0BBF" w14:textId="77777777" w:rsidR="001E31F5" w:rsidRDefault="00B415E5">
            <w:pPr>
              <w:spacing w:before="0"/>
              <w:rPr>
                <w:rFonts w:cs="Arial"/>
                <w:sz w:val="18"/>
              </w:rPr>
            </w:pPr>
            <w:r>
              <w:rPr>
                <w:rFonts w:cs="Arial"/>
                <w:sz w:val="18"/>
              </w:rPr>
              <w:t>Supervisor</w:t>
            </w:r>
          </w:p>
        </w:tc>
        <w:tc>
          <w:tcPr>
            <w:tcW w:w="6458" w:type="dxa"/>
          </w:tcPr>
          <w:p w14:paraId="03C57EAC" w14:textId="77777777" w:rsidR="001E31F5" w:rsidRDefault="00B415E5">
            <w:pPr>
              <w:spacing w:before="0"/>
              <w:rPr>
                <w:rFonts w:cs="Arial"/>
                <w:color w:val="000000"/>
                <w:sz w:val="18"/>
                <w:szCs w:val="18"/>
                <w:lang w:eastAsia="en-GB"/>
              </w:rPr>
            </w:pPr>
            <w:r>
              <w:rPr>
                <w:rFonts w:cs="Arial"/>
                <w:color w:val="000000"/>
                <w:sz w:val="18"/>
                <w:szCs w:val="18"/>
                <w:lang w:eastAsia="en-GB"/>
              </w:rPr>
              <w:t>Attendant of the Merchant who is allowed to perform sensitive operations like refunds or to adjust settings of a Sale System or POI System.</w:t>
            </w:r>
          </w:p>
        </w:tc>
      </w:tr>
      <w:tr w:rsidR="001E31F5" w14:paraId="763325EE" w14:textId="77777777">
        <w:trPr>
          <w:jc w:val="center"/>
        </w:trPr>
        <w:tc>
          <w:tcPr>
            <w:tcW w:w="2830" w:type="dxa"/>
            <w:shd w:val="clear" w:color="auto" w:fill="auto"/>
          </w:tcPr>
          <w:p w14:paraId="76905702" w14:textId="77777777" w:rsidR="001E31F5" w:rsidRDefault="001E31F5">
            <w:pPr>
              <w:spacing w:before="0"/>
              <w:rPr>
                <w:rFonts w:cs="Arial"/>
                <w:color w:val="000000" w:themeColor="text1"/>
                <w:sz w:val="18"/>
              </w:rPr>
            </w:pPr>
          </w:p>
        </w:tc>
        <w:tc>
          <w:tcPr>
            <w:tcW w:w="6458" w:type="dxa"/>
            <w:shd w:val="clear" w:color="auto" w:fill="auto"/>
          </w:tcPr>
          <w:p w14:paraId="1A66D62C" w14:textId="77777777" w:rsidR="001E31F5" w:rsidRDefault="001E31F5">
            <w:pPr>
              <w:spacing w:before="0"/>
              <w:rPr>
                <w:rFonts w:eastAsia="Times New Roman" w:cs="Arial"/>
                <w:color w:val="000000" w:themeColor="text1"/>
                <w:sz w:val="18"/>
              </w:rPr>
            </w:pPr>
          </w:p>
        </w:tc>
      </w:tr>
    </w:tbl>
    <w:p w14:paraId="23431466" w14:textId="77777777" w:rsidR="001E31F5" w:rsidRDefault="001E31F5">
      <w:pPr>
        <w:spacing w:before="120"/>
        <w:jc w:val="both"/>
        <w:rPr>
          <w:rFonts w:ascii="TimesNewRomanPSMT" w:hAnsi="TimesNewRomanPSMT" w:cs="TimesNewRomanPSMT"/>
          <w:color w:val="0070C0"/>
          <w:sz w:val="20"/>
        </w:rPr>
      </w:pPr>
    </w:p>
    <w:p w14:paraId="5F72471F" w14:textId="77777777" w:rsidR="001E31F5" w:rsidRDefault="001E31F5">
      <w:pPr>
        <w:spacing w:before="120"/>
        <w:jc w:val="both"/>
        <w:rPr>
          <w:rFonts w:ascii="TimesNewRomanPSMT" w:hAnsi="TimesNewRomanPSMT" w:cs="TimesNewRomanPSMT"/>
          <w:color w:val="0070C0"/>
          <w:sz w:val="20"/>
        </w:rPr>
      </w:pPr>
    </w:p>
    <w:p w14:paraId="3E1F67B3" w14:textId="77777777" w:rsidR="001E31F5" w:rsidRDefault="001E31F5">
      <w:pPr>
        <w:spacing w:before="0"/>
        <w:rPr>
          <w:rFonts w:ascii="TimesNewRomanPSMT" w:hAnsi="TimesNewRomanPSMT" w:cs="TimesNewRomanPSMT"/>
          <w:color w:val="0070C0"/>
          <w:sz w:val="20"/>
        </w:rPr>
      </w:pPr>
    </w:p>
    <w:p w14:paraId="55DA0608" w14:textId="77777777" w:rsidR="001E31F5" w:rsidRDefault="001E31F5">
      <w:pPr>
        <w:spacing w:before="0"/>
        <w:rPr>
          <w:rFonts w:ascii="TimesNewRomanPSMT" w:hAnsi="TimesNewRomanPSMT" w:cs="TimesNewRomanPSMT"/>
          <w:color w:val="0070C0"/>
          <w:sz w:val="20"/>
        </w:rPr>
      </w:pPr>
    </w:p>
    <w:tbl>
      <w:tblPr>
        <w:tblStyle w:val="TableGrid"/>
        <w:tblW w:w="7940" w:type="dxa"/>
        <w:tblInd w:w="-5" w:type="dxa"/>
        <w:tblLayout w:type="fixed"/>
        <w:tblLook w:val="01E0" w:firstRow="1" w:lastRow="1" w:firstColumn="1" w:lastColumn="1" w:noHBand="0" w:noVBand="0"/>
      </w:tblPr>
      <w:tblGrid>
        <w:gridCol w:w="2267"/>
        <w:gridCol w:w="1406"/>
        <w:gridCol w:w="1404"/>
        <w:gridCol w:w="1406"/>
        <w:gridCol w:w="1457"/>
      </w:tblGrid>
      <w:tr w:rsidR="001E31F5" w14:paraId="691C92AD" w14:textId="77777777">
        <w:tc>
          <w:tcPr>
            <w:tcW w:w="7940" w:type="dxa"/>
            <w:gridSpan w:val="5"/>
            <w:shd w:val="clear" w:color="auto" w:fill="FFFFFF" w:themeFill="background1"/>
            <w:vAlign w:val="center"/>
          </w:tcPr>
          <w:p w14:paraId="2826501A" w14:textId="77777777" w:rsidR="001E31F5" w:rsidRDefault="00B415E5">
            <w:pPr>
              <w:spacing w:before="0"/>
              <w:jc w:val="center"/>
              <w:rPr>
                <w:rFonts w:cs="Arial"/>
                <w:b/>
                <w:color w:val="0070C0"/>
                <w:sz w:val="18"/>
              </w:rPr>
            </w:pPr>
            <w:proofErr w:type="spellStart"/>
            <w:r>
              <w:rPr>
                <w:rFonts w:cs="Arial"/>
                <w:b/>
                <w:color w:val="0070C0"/>
                <w:sz w:val="18"/>
              </w:rPr>
              <w:t>BusinessRoles</w:t>
            </w:r>
            <w:proofErr w:type="spellEnd"/>
            <w:r>
              <w:rPr>
                <w:rFonts w:cs="Arial"/>
                <w:b/>
                <w:color w:val="0070C0"/>
                <w:sz w:val="18"/>
              </w:rPr>
              <w:t>/Participants Matrix Table</w:t>
            </w:r>
          </w:p>
          <w:p w14:paraId="60DBBE33" w14:textId="77777777" w:rsidR="001E31F5" w:rsidRDefault="001E31F5">
            <w:pPr>
              <w:spacing w:before="0"/>
              <w:jc w:val="center"/>
              <w:rPr>
                <w:rFonts w:cs="Arial"/>
                <w:b/>
                <w:color w:val="0070C0"/>
                <w:sz w:val="18"/>
              </w:rPr>
            </w:pPr>
          </w:p>
        </w:tc>
      </w:tr>
      <w:tr w:rsidR="001E31F5" w14:paraId="03D20F6F" w14:textId="77777777">
        <w:tc>
          <w:tcPr>
            <w:tcW w:w="2267" w:type="dxa"/>
            <w:shd w:val="clear" w:color="auto" w:fill="auto"/>
            <w:vAlign w:val="center"/>
          </w:tcPr>
          <w:p w14:paraId="0833E31F" w14:textId="77777777" w:rsidR="001E31F5" w:rsidRDefault="00B415E5">
            <w:pPr>
              <w:spacing w:before="120" w:after="120"/>
              <w:jc w:val="right"/>
              <w:rPr>
                <w:rFonts w:cs="Arial"/>
                <w:color w:val="0070C0"/>
                <w:sz w:val="18"/>
              </w:rPr>
            </w:pPr>
            <w:r>
              <w:rPr>
                <w:rFonts w:cs="Arial"/>
                <w:color w:val="0070C0"/>
                <w:sz w:val="18"/>
              </w:rPr>
              <w:lastRenderedPageBreak/>
              <w:t>Participants</w:t>
            </w:r>
          </w:p>
          <w:p w14:paraId="499CE1CB" w14:textId="77777777" w:rsidR="001E31F5" w:rsidRDefault="00B415E5">
            <w:pPr>
              <w:spacing w:before="120" w:after="120"/>
              <w:rPr>
                <w:rFonts w:cs="Arial"/>
                <w:color w:val="0070C0"/>
                <w:sz w:val="18"/>
              </w:rPr>
            </w:pPr>
            <w:proofErr w:type="spellStart"/>
            <w:r>
              <w:rPr>
                <w:rFonts w:cs="Arial"/>
                <w:color w:val="0070C0"/>
                <w:sz w:val="18"/>
              </w:rPr>
              <w:t>BusinessRoles</w:t>
            </w:r>
            <w:proofErr w:type="spellEnd"/>
          </w:p>
        </w:tc>
        <w:tc>
          <w:tcPr>
            <w:tcW w:w="1406" w:type="dxa"/>
            <w:shd w:val="clear" w:color="auto" w:fill="D9D9D9" w:themeFill="background1" w:themeFillShade="D9"/>
            <w:vAlign w:val="center"/>
          </w:tcPr>
          <w:p w14:paraId="228F182B" w14:textId="77777777" w:rsidR="001E31F5" w:rsidRDefault="00B415E5">
            <w:pPr>
              <w:spacing w:before="0"/>
              <w:jc w:val="center"/>
              <w:rPr>
                <w:rFonts w:cs="Arial"/>
                <w:color w:val="0070C0"/>
                <w:sz w:val="18"/>
              </w:rPr>
            </w:pPr>
            <w:r>
              <w:rPr>
                <w:rFonts w:cs="Arial"/>
                <w:color w:val="0070C0"/>
                <w:sz w:val="18"/>
              </w:rPr>
              <w:t>Sale System</w:t>
            </w:r>
          </w:p>
        </w:tc>
        <w:tc>
          <w:tcPr>
            <w:tcW w:w="1404" w:type="dxa"/>
            <w:shd w:val="clear" w:color="auto" w:fill="D9D9D9" w:themeFill="background1" w:themeFillShade="D9"/>
            <w:vAlign w:val="center"/>
          </w:tcPr>
          <w:p w14:paraId="669EE0EB" w14:textId="77777777" w:rsidR="001E31F5" w:rsidRDefault="00B415E5">
            <w:pPr>
              <w:spacing w:before="0"/>
              <w:jc w:val="center"/>
              <w:rPr>
                <w:rFonts w:cs="Arial"/>
                <w:color w:val="0070C0"/>
                <w:sz w:val="18"/>
              </w:rPr>
            </w:pPr>
            <w:r>
              <w:rPr>
                <w:rFonts w:cs="Arial"/>
                <w:color w:val="0070C0"/>
                <w:sz w:val="18"/>
              </w:rPr>
              <w:t>POI System</w:t>
            </w:r>
          </w:p>
        </w:tc>
        <w:tc>
          <w:tcPr>
            <w:tcW w:w="1406" w:type="dxa"/>
            <w:shd w:val="clear" w:color="auto" w:fill="D9D9D9" w:themeFill="background1" w:themeFillShade="D9"/>
            <w:vAlign w:val="center"/>
          </w:tcPr>
          <w:p w14:paraId="78277328" w14:textId="77777777" w:rsidR="001E31F5" w:rsidRDefault="00B415E5">
            <w:pPr>
              <w:spacing w:before="0"/>
              <w:jc w:val="center"/>
              <w:rPr>
                <w:rFonts w:cs="Arial"/>
                <w:color w:val="0070C0"/>
                <w:sz w:val="18"/>
              </w:rPr>
            </w:pPr>
            <w:r>
              <w:rPr>
                <w:rFonts w:cs="Arial"/>
                <w:color w:val="0070C0"/>
                <w:sz w:val="18"/>
              </w:rPr>
              <w:t>Cardholder</w:t>
            </w:r>
          </w:p>
        </w:tc>
        <w:tc>
          <w:tcPr>
            <w:tcW w:w="1457" w:type="dxa"/>
            <w:shd w:val="clear" w:color="auto" w:fill="D9D9D9" w:themeFill="background1" w:themeFillShade="D9"/>
            <w:vAlign w:val="center"/>
          </w:tcPr>
          <w:p w14:paraId="1C79B2EE" w14:textId="77777777" w:rsidR="001E31F5" w:rsidRDefault="00B415E5">
            <w:pPr>
              <w:spacing w:before="0"/>
              <w:jc w:val="center"/>
              <w:rPr>
                <w:rFonts w:cs="Arial"/>
                <w:color w:val="0070C0"/>
                <w:sz w:val="18"/>
              </w:rPr>
            </w:pPr>
            <w:r>
              <w:rPr>
                <w:rFonts w:cs="Arial"/>
                <w:color w:val="0070C0"/>
                <w:sz w:val="18"/>
              </w:rPr>
              <w:t>Acceptor</w:t>
            </w:r>
          </w:p>
        </w:tc>
      </w:tr>
      <w:tr w:rsidR="001E31F5" w14:paraId="2593DE21" w14:textId="77777777">
        <w:tc>
          <w:tcPr>
            <w:tcW w:w="2267" w:type="dxa"/>
            <w:shd w:val="clear" w:color="auto" w:fill="D9D9D9" w:themeFill="background1" w:themeFillShade="D9"/>
            <w:vAlign w:val="center"/>
          </w:tcPr>
          <w:p w14:paraId="2CA6C6EE" w14:textId="77777777" w:rsidR="001E31F5" w:rsidRDefault="00B415E5">
            <w:pPr>
              <w:spacing w:before="0"/>
              <w:rPr>
                <w:rFonts w:cs="Arial"/>
                <w:color w:val="0070C0"/>
                <w:sz w:val="18"/>
              </w:rPr>
            </w:pPr>
            <w:r>
              <w:rPr>
                <w:rFonts w:cs="Arial"/>
                <w:color w:val="0070C0"/>
                <w:sz w:val="18"/>
              </w:rPr>
              <w:t>Cash Register</w:t>
            </w:r>
          </w:p>
        </w:tc>
        <w:tc>
          <w:tcPr>
            <w:tcW w:w="1406" w:type="dxa"/>
            <w:vAlign w:val="center"/>
          </w:tcPr>
          <w:p w14:paraId="152A5561" w14:textId="77777777" w:rsidR="001E31F5" w:rsidRDefault="00B415E5">
            <w:pPr>
              <w:spacing w:before="0"/>
              <w:jc w:val="center"/>
              <w:rPr>
                <w:rFonts w:cs="Arial"/>
                <w:color w:val="0070C0"/>
                <w:sz w:val="18"/>
              </w:rPr>
            </w:pPr>
            <w:r>
              <w:rPr>
                <w:rFonts w:cs="Arial"/>
                <w:color w:val="0070C0"/>
                <w:sz w:val="18"/>
              </w:rPr>
              <w:t>X</w:t>
            </w:r>
          </w:p>
        </w:tc>
        <w:tc>
          <w:tcPr>
            <w:tcW w:w="1404" w:type="dxa"/>
            <w:vAlign w:val="center"/>
          </w:tcPr>
          <w:p w14:paraId="141A3791" w14:textId="77777777" w:rsidR="001E31F5" w:rsidRDefault="001E31F5">
            <w:pPr>
              <w:spacing w:before="0"/>
              <w:jc w:val="center"/>
              <w:rPr>
                <w:rFonts w:cs="Arial"/>
                <w:color w:val="0070C0"/>
                <w:sz w:val="18"/>
              </w:rPr>
            </w:pPr>
          </w:p>
        </w:tc>
        <w:tc>
          <w:tcPr>
            <w:tcW w:w="1406" w:type="dxa"/>
            <w:vAlign w:val="center"/>
          </w:tcPr>
          <w:p w14:paraId="4CD27A89" w14:textId="77777777" w:rsidR="001E31F5" w:rsidRDefault="001E31F5">
            <w:pPr>
              <w:spacing w:before="0"/>
              <w:jc w:val="center"/>
              <w:rPr>
                <w:rFonts w:cs="Arial"/>
                <w:color w:val="0070C0"/>
                <w:sz w:val="18"/>
              </w:rPr>
            </w:pPr>
          </w:p>
        </w:tc>
        <w:tc>
          <w:tcPr>
            <w:tcW w:w="1457" w:type="dxa"/>
            <w:vAlign w:val="center"/>
          </w:tcPr>
          <w:p w14:paraId="41B3B0D6" w14:textId="77777777" w:rsidR="001E31F5" w:rsidRDefault="001E31F5">
            <w:pPr>
              <w:spacing w:before="0"/>
              <w:jc w:val="center"/>
              <w:rPr>
                <w:rFonts w:cs="Arial"/>
                <w:color w:val="0070C0"/>
                <w:sz w:val="18"/>
              </w:rPr>
            </w:pPr>
          </w:p>
        </w:tc>
      </w:tr>
      <w:tr w:rsidR="001E31F5" w14:paraId="22D9EEEC" w14:textId="77777777">
        <w:trPr>
          <w:trHeight w:val="241"/>
        </w:trPr>
        <w:tc>
          <w:tcPr>
            <w:tcW w:w="2267" w:type="dxa"/>
            <w:shd w:val="clear" w:color="auto" w:fill="D9D9D9" w:themeFill="background1" w:themeFillShade="D9"/>
            <w:vAlign w:val="center"/>
          </w:tcPr>
          <w:p w14:paraId="34BD7068" w14:textId="77777777" w:rsidR="001E31F5" w:rsidRDefault="00B415E5">
            <w:pPr>
              <w:spacing w:before="0"/>
              <w:rPr>
                <w:rFonts w:cs="Arial"/>
                <w:color w:val="0070C0"/>
                <w:sz w:val="18"/>
              </w:rPr>
            </w:pPr>
            <w:r>
              <w:rPr>
                <w:rFonts w:cs="Arial"/>
                <w:color w:val="0070C0"/>
                <w:sz w:val="18"/>
              </w:rPr>
              <w:t>Vending Machine</w:t>
            </w:r>
          </w:p>
        </w:tc>
        <w:tc>
          <w:tcPr>
            <w:tcW w:w="1406" w:type="dxa"/>
            <w:vAlign w:val="center"/>
          </w:tcPr>
          <w:p w14:paraId="628E0625" w14:textId="77777777" w:rsidR="001E31F5" w:rsidRDefault="00B415E5">
            <w:pPr>
              <w:spacing w:before="0"/>
              <w:jc w:val="center"/>
              <w:rPr>
                <w:rFonts w:cs="Arial"/>
                <w:color w:val="0070C0"/>
                <w:sz w:val="18"/>
              </w:rPr>
            </w:pPr>
            <w:r>
              <w:rPr>
                <w:rFonts w:cs="Arial"/>
                <w:color w:val="0070C0"/>
                <w:sz w:val="18"/>
              </w:rPr>
              <w:t>X</w:t>
            </w:r>
          </w:p>
        </w:tc>
        <w:tc>
          <w:tcPr>
            <w:tcW w:w="1404" w:type="dxa"/>
            <w:vAlign w:val="center"/>
          </w:tcPr>
          <w:p w14:paraId="7D8E9467" w14:textId="77777777" w:rsidR="001E31F5" w:rsidRDefault="001E31F5">
            <w:pPr>
              <w:spacing w:before="0"/>
              <w:jc w:val="center"/>
              <w:rPr>
                <w:rFonts w:cs="Arial"/>
                <w:color w:val="0070C0"/>
                <w:sz w:val="18"/>
              </w:rPr>
            </w:pPr>
          </w:p>
        </w:tc>
        <w:tc>
          <w:tcPr>
            <w:tcW w:w="1406" w:type="dxa"/>
            <w:vAlign w:val="center"/>
          </w:tcPr>
          <w:p w14:paraId="61E020E3" w14:textId="77777777" w:rsidR="001E31F5" w:rsidRDefault="001E31F5">
            <w:pPr>
              <w:spacing w:before="0"/>
              <w:jc w:val="center"/>
              <w:rPr>
                <w:rFonts w:cs="Arial"/>
                <w:color w:val="0070C0"/>
                <w:sz w:val="18"/>
              </w:rPr>
            </w:pPr>
          </w:p>
        </w:tc>
        <w:tc>
          <w:tcPr>
            <w:tcW w:w="1457" w:type="dxa"/>
            <w:vAlign w:val="center"/>
          </w:tcPr>
          <w:p w14:paraId="6E5A8CD6" w14:textId="77777777" w:rsidR="001E31F5" w:rsidRDefault="001E31F5">
            <w:pPr>
              <w:spacing w:before="0"/>
              <w:jc w:val="center"/>
              <w:rPr>
                <w:rFonts w:cs="Arial"/>
                <w:color w:val="0070C0"/>
                <w:sz w:val="18"/>
              </w:rPr>
            </w:pPr>
          </w:p>
        </w:tc>
      </w:tr>
      <w:tr w:rsidR="001E31F5" w14:paraId="497E10C7" w14:textId="77777777">
        <w:trPr>
          <w:trHeight w:val="171"/>
        </w:trPr>
        <w:tc>
          <w:tcPr>
            <w:tcW w:w="2267" w:type="dxa"/>
            <w:shd w:val="clear" w:color="auto" w:fill="D9D9D9" w:themeFill="background1" w:themeFillShade="D9"/>
            <w:vAlign w:val="center"/>
          </w:tcPr>
          <w:p w14:paraId="1DAF8CE8" w14:textId="77777777" w:rsidR="001E31F5" w:rsidRDefault="00B415E5">
            <w:pPr>
              <w:spacing w:before="0"/>
              <w:rPr>
                <w:rFonts w:cs="Arial"/>
                <w:color w:val="0070C0"/>
                <w:sz w:val="18"/>
              </w:rPr>
            </w:pPr>
            <w:r>
              <w:rPr>
                <w:rFonts w:cs="Arial"/>
                <w:color w:val="0070C0"/>
                <w:sz w:val="18"/>
              </w:rPr>
              <w:t>Sale Server</w:t>
            </w:r>
          </w:p>
        </w:tc>
        <w:tc>
          <w:tcPr>
            <w:tcW w:w="1406" w:type="dxa"/>
            <w:vAlign w:val="center"/>
          </w:tcPr>
          <w:p w14:paraId="72BD6A75" w14:textId="77777777" w:rsidR="001E31F5" w:rsidRDefault="00B415E5">
            <w:pPr>
              <w:spacing w:before="0"/>
              <w:jc w:val="center"/>
              <w:rPr>
                <w:rFonts w:cs="Arial"/>
                <w:color w:val="0070C0"/>
                <w:sz w:val="18"/>
              </w:rPr>
            </w:pPr>
            <w:r>
              <w:rPr>
                <w:rFonts w:cs="Arial"/>
                <w:color w:val="0070C0"/>
                <w:sz w:val="18"/>
              </w:rPr>
              <w:t>X</w:t>
            </w:r>
          </w:p>
        </w:tc>
        <w:tc>
          <w:tcPr>
            <w:tcW w:w="1404" w:type="dxa"/>
            <w:vAlign w:val="center"/>
          </w:tcPr>
          <w:p w14:paraId="67AA03F6" w14:textId="77777777" w:rsidR="001E31F5" w:rsidRDefault="001E31F5">
            <w:pPr>
              <w:spacing w:before="0"/>
              <w:jc w:val="center"/>
              <w:rPr>
                <w:rFonts w:cs="Arial"/>
                <w:color w:val="0070C0"/>
                <w:sz w:val="18"/>
              </w:rPr>
            </w:pPr>
          </w:p>
        </w:tc>
        <w:tc>
          <w:tcPr>
            <w:tcW w:w="1406" w:type="dxa"/>
            <w:vAlign w:val="center"/>
          </w:tcPr>
          <w:p w14:paraId="0066DF25" w14:textId="77777777" w:rsidR="001E31F5" w:rsidRDefault="001E31F5">
            <w:pPr>
              <w:spacing w:before="0"/>
              <w:jc w:val="center"/>
              <w:rPr>
                <w:rFonts w:cs="Arial"/>
                <w:color w:val="0070C0"/>
                <w:sz w:val="18"/>
              </w:rPr>
            </w:pPr>
          </w:p>
        </w:tc>
        <w:tc>
          <w:tcPr>
            <w:tcW w:w="1457" w:type="dxa"/>
            <w:vAlign w:val="center"/>
          </w:tcPr>
          <w:p w14:paraId="058B3BB4" w14:textId="77777777" w:rsidR="001E31F5" w:rsidRDefault="001E31F5">
            <w:pPr>
              <w:spacing w:before="0"/>
              <w:jc w:val="center"/>
              <w:rPr>
                <w:rFonts w:cs="Arial"/>
                <w:color w:val="0070C0"/>
                <w:sz w:val="18"/>
              </w:rPr>
            </w:pPr>
          </w:p>
        </w:tc>
      </w:tr>
      <w:tr w:rsidR="001E31F5" w14:paraId="2C2469C8" w14:textId="77777777">
        <w:trPr>
          <w:trHeight w:val="171"/>
        </w:trPr>
        <w:tc>
          <w:tcPr>
            <w:tcW w:w="2267" w:type="dxa"/>
            <w:shd w:val="clear" w:color="auto" w:fill="D9D9D9" w:themeFill="background1" w:themeFillShade="D9"/>
            <w:vAlign w:val="center"/>
          </w:tcPr>
          <w:p w14:paraId="045686D6" w14:textId="77777777" w:rsidR="001E31F5" w:rsidRDefault="00B415E5">
            <w:pPr>
              <w:spacing w:before="0"/>
              <w:rPr>
                <w:rFonts w:cs="Arial"/>
                <w:color w:val="0070C0"/>
                <w:sz w:val="18"/>
              </w:rPr>
            </w:pPr>
            <w:r>
              <w:rPr>
                <w:rFonts w:cs="Arial"/>
                <w:color w:val="0070C0"/>
                <w:sz w:val="18"/>
              </w:rPr>
              <w:t>POI Terminal</w:t>
            </w:r>
          </w:p>
        </w:tc>
        <w:tc>
          <w:tcPr>
            <w:tcW w:w="1406" w:type="dxa"/>
            <w:vAlign w:val="center"/>
          </w:tcPr>
          <w:p w14:paraId="067F7997" w14:textId="77777777" w:rsidR="001E31F5" w:rsidRDefault="001E31F5">
            <w:pPr>
              <w:spacing w:before="0"/>
              <w:jc w:val="center"/>
              <w:rPr>
                <w:rFonts w:cs="Arial"/>
                <w:color w:val="0070C0"/>
                <w:sz w:val="18"/>
              </w:rPr>
            </w:pPr>
          </w:p>
        </w:tc>
        <w:tc>
          <w:tcPr>
            <w:tcW w:w="1404" w:type="dxa"/>
            <w:vAlign w:val="center"/>
          </w:tcPr>
          <w:p w14:paraId="63685205" w14:textId="77777777" w:rsidR="001E31F5" w:rsidRDefault="00B415E5">
            <w:pPr>
              <w:spacing w:before="0"/>
              <w:jc w:val="center"/>
              <w:rPr>
                <w:rFonts w:cs="Arial"/>
                <w:color w:val="0070C0"/>
                <w:sz w:val="18"/>
              </w:rPr>
            </w:pPr>
            <w:r>
              <w:rPr>
                <w:rFonts w:cs="Arial"/>
                <w:color w:val="0070C0"/>
                <w:sz w:val="18"/>
              </w:rPr>
              <w:t>X</w:t>
            </w:r>
          </w:p>
        </w:tc>
        <w:tc>
          <w:tcPr>
            <w:tcW w:w="1406" w:type="dxa"/>
            <w:vAlign w:val="center"/>
          </w:tcPr>
          <w:p w14:paraId="341F848D" w14:textId="77777777" w:rsidR="001E31F5" w:rsidRDefault="001E31F5">
            <w:pPr>
              <w:spacing w:before="0"/>
              <w:jc w:val="center"/>
              <w:rPr>
                <w:rFonts w:cs="Arial"/>
                <w:color w:val="0070C0"/>
                <w:sz w:val="18"/>
              </w:rPr>
            </w:pPr>
          </w:p>
        </w:tc>
        <w:tc>
          <w:tcPr>
            <w:tcW w:w="1457" w:type="dxa"/>
            <w:vAlign w:val="center"/>
          </w:tcPr>
          <w:p w14:paraId="382CDCEE" w14:textId="77777777" w:rsidR="001E31F5" w:rsidRDefault="001E31F5">
            <w:pPr>
              <w:spacing w:before="0"/>
              <w:jc w:val="center"/>
              <w:rPr>
                <w:rFonts w:cs="Arial"/>
                <w:color w:val="0070C0"/>
                <w:sz w:val="18"/>
              </w:rPr>
            </w:pPr>
          </w:p>
        </w:tc>
      </w:tr>
      <w:tr w:rsidR="001E31F5" w14:paraId="76944266" w14:textId="77777777">
        <w:trPr>
          <w:trHeight w:val="171"/>
        </w:trPr>
        <w:tc>
          <w:tcPr>
            <w:tcW w:w="2267" w:type="dxa"/>
            <w:shd w:val="clear" w:color="auto" w:fill="D9D9D9" w:themeFill="background1" w:themeFillShade="D9"/>
            <w:vAlign w:val="center"/>
          </w:tcPr>
          <w:p w14:paraId="0BFAF6E6" w14:textId="77777777" w:rsidR="001E31F5" w:rsidRDefault="00B415E5">
            <w:pPr>
              <w:spacing w:before="0"/>
              <w:rPr>
                <w:rFonts w:cs="Arial"/>
                <w:color w:val="0070C0"/>
                <w:sz w:val="18"/>
              </w:rPr>
            </w:pPr>
            <w:r>
              <w:rPr>
                <w:rFonts w:cs="Arial"/>
                <w:color w:val="0070C0"/>
                <w:sz w:val="18"/>
              </w:rPr>
              <w:t>POI Terminal and server</w:t>
            </w:r>
          </w:p>
        </w:tc>
        <w:tc>
          <w:tcPr>
            <w:tcW w:w="1406" w:type="dxa"/>
            <w:vAlign w:val="center"/>
          </w:tcPr>
          <w:p w14:paraId="35DE95D8" w14:textId="77777777" w:rsidR="001E31F5" w:rsidRDefault="001E31F5">
            <w:pPr>
              <w:spacing w:before="0"/>
              <w:jc w:val="center"/>
              <w:rPr>
                <w:rFonts w:cs="Arial"/>
                <w:color w:val="0070C0"/>
                <w:sz w:val="18"/>
              </w:rPr>
            </w:pPr>
          </w:p>
        </w:tc>
        <w:tc>
          <w:tcPr>
            <w:tcW w:w="1404" w:type="dxa"/>
            <w:vAlign w:val="center"/>
          </w:tcPr>
          <w:p w14:paraId="37275377" w14:textId="77777777" w:rsidR="001E31F5" w:rsidRDefault="00B415E5">
            <w:pPr>
              <w:spacing w:before="0"/>
              <w:jc w:val="center"/>
              <w:rPr>
                <w:rFonts w:cs="Arial"/>
                <w:color w:val="0070C0"/>
                <w:sz w:val="18"/>
              </w:rPr>
            </w:pPr>
            <w:r>
              <w:rPr>
                <w:rFonts w:cs="Arial"/>
                <w:color w:val="0070C0"/>
                <w:sz w:val="18"/>
              </w:rPr>
              <w:t>X</w:t>
            </w:r>
          </w:p>
        </w:tc>
        <w:tc>
          <w:tcPr>
            <w:tcW w:w="1406" w:type="dxa"/>
            <w:vAlign w:val="center"/>
          </w:tcPr>
          <w:p w14:paraId="7AB9C775" w14:textId="77777777" w:rsidR="001E31F5" w:rsidRDefault="001E31F5">
            <w:pPr>
              <w:spacing w:before="0"/>
              <w:jc w:val="center"/>
              <w:rPr>
                <w:rFonts w:cs="Arial"/>
                <w:color w:val="0070C0"/>
                <w:sz w:val="18"/>
              </w:rPr>
            </w:pPr>
          </w:p>
        </w:tc>
        <w:tc>
          <w:tcPr>
            <w:tcW w:w="1457" w:type="dxa"/>
            <w:vAlign w:val="center"/>
          </w:tcPr>
          <w:p w14:paraId="4425BB6E" w14:textId="77777777" w:rsidR="001E31F5" w:rsidRDefault="001E31F5">
            <w:pPr>
              <w:spacing w:before="0"/>
              <w:jc w:val="center"/>
              <w:rPr>
                <w:rFonts w:cs="Arial"/>
                <w:color w:val="0070C0"/>
                <w:sz w:val="18"/>
              </w:rPr>
            </w:pPr>
          </w:p>
        </w:tc>
      </w:tr>
      <w:tr w:rsidR="001E31F5" w14:paraId="59EBCDD7" w14:textId="77777777">
        <w:trPr>
          <w:trHeight w:val="171"/>
        </w:trPr>
        <w:tc>
          <w:tcPr>
            <w:tcW w:w="2267" w:type="dxa"/>
            <w:shd w:val="clear" w:color="auto" w:fill="D9D9D9" w:themeFill="background1" w:themeFillShade="D9"/>
            <w:vAlign w:val="center"/>
          </w:tcPr>
          <w:p w14:paraId="30C44249" w14:textId="77777777" w:rsidR="001E31F5" w:rsidRDefault="00B415E5">
            <w:pPr>
              <w:spacing w:before="0"/>
              <w:rPr>
                <w:rFonts w:cs="Arial"/>
                <w:color w:val="0070C0"/>
                <w:sz w:val="18"/>
              </w:rPr>
            </w:pPr>
            <w:r>
              <w:rPr>
                <w:rFonts w:cs="Arial"/>
                <w:color w:val="0070C0"/>
                <w:sz w:val="18"/>
              </w:rPr>
              <w:t>Customer</w:t>
            </w:r>
          </w:p>
        </w:tc>
        <w:tc>
          <w:tcPr>
            <w:tcW w:w="1406" w:type="dxa"/>
            <w:vAlign w:val="center"/>
          </w:tcPr>
          <w:p w14:paraId="742FAE7A" w14:textId="77777777" w:rsidR="001E31F5" w:rsidRDefault="001E31F5">
            <w:pPr>
              <w:spacing w:before="0"/>
              <w:jc w:val="center"/>
              <w:rPr>
                <w:rFonts w:cs="Arial"/>
                <w:color w:val="0070C0"/>
                <w:sz w:val="18"/>
              </w:rPr>
            </w:pPr>
          </w:p>
        </w:tc>
        <w:tc>
          <w:tcPr>
            <w:tcW w:w="1404" w:type="dxa"/>
            <w:vAlign w:val="center"/>
          </w:tcPr>
          <w:p w14:paraId="644574DB" w14:textId="77777777" w:rsidR="001E31F5" w:rsidRDefault="001E31F5">
            <w:pPr>
              <w:spacing w:before="0"/>
              <w:jc w:val="center"/>
              <w:rPr>
                <w:rFonts w:cs="Arial"/>
                <w:color w:val="0070C0"/>
                <w:sz w:val="18"/>
              </w:rPr>
            </w:pPr>
          </w:p>
        </w:tc>
        <w:tc>
          <w:tcPr>
            <w:tcW w:w="1406" w:type="dxa"/>
            <w:vAlign w:val="center"/>
          </w:tcPr>
          <w:p w14:paraId="57A0DD2F" w14:textId="77777777" w:rsidR="001E31F5" w:rsidRDefault="00B415E5">
            <w:pPr>
              <w:spacing w:before="0"/>
              <w:jc w:val="center"/>
              <w:rPr>
                <w:rFonts w:cs="Arial"/>
                <w:color w:val="0070C0"/>
                <w:sz w:val="18"/>
              </w:rPr>
            </w:pPr>
            <w:r>
              <w:rPr>
                <w:rFonts w:cs="Arial"/>
                <w:color w:val="0070C0"/>
                <w:sz w:val="18"/>
              </w:rPr>
              <w:t>X</w:t>
            </w:r>
          </w:p>
        </w:tc>
        <w:tc>
          <w:tcPr>
            <w:tcW w:w="1457" w:type="dxa"/>
            <w:vAlign w:val="center"/>
          </w:tcPr>
          <w:p w14:paraId="515235EE" w14:textId="77777777" w:rsidR="001E31F5" w:rsidRDefault="001E31F5">
            <w:pPr>
              <w:spacing w:before="0"/>
              <w:jc w:val="center"/>
              <w:rPr>
                <w:rFonts w:cs="Arial"/>
                <w:color w:val="0070C0"/>
                <w:sz w:val="18"/>
              </w:rPr>
            </w:pPr>
          </w:p>
        </w:tc>
      </w:tr>
      <w:tr w:rsidR="001E31F5" w14:paraId="30694E3F" w14:textId="77777777">
        <w:trPr>
          <w:trHeight w:val="171"/>
        </w:trPr>
        <w:tc>
          <w:tcPr>
            <w:tcW w:w="2267" w:type="dxa"/>
            <w:shd w:val="clear" w:color="auto" w:fill="D9D9D9" w:themeFill="background1" w:themeFillShade="D9"/>
            <w:vAlign w:val="center"/>
          </w:tcPr>
          <w:p w14:paraId="46449DE7" w14:textId="77777777" w:rsidR="001E31F5" w:rsidRDefault="00B415E5">
            <w:pPr>
              <w:spacing w:before="0"/>
              <w:rPr>
                <w:rFonts w:cs="Arial"/>
                <w:color w:val="0070C0"/>
                <w:sz w:val="18"/>
              </w:rPr>
            </w:pPr>
            <w:r>
              <w:rPr>
                <w:rFonts w:cs="Arial"/>
                <w:color w:val="0070C0"/>
                <w:sz w:val="18"/>
              </w:rPr>
              <w:t>Merchant</w:t>
            </w:r>
          </w:p>
        </w:tc>
        <w:tc>
          <w:tcPr>
            <w:tcW w:w="1406" w:type="dxa"/>
            <w:vAlign w:val="center"/>
          </w:tcPr>
          <w:p w14:paraId="516A76DE" w14:textId="77777777" w:rsidR="001E31F5" w:rsidRDefault="001E31F5">
            <w:pPr>
              <w:spacing w:before="0"/>
              <w:jc w:val="center"/>
              <w:rPr>
                <w:rFonts w:cs="Arial"/>
                <w:color w:val="0070C0"/>
                <w:sz w:val="18"/>
              </w:rPr>
            </w:pPr>
          </w:p>
        </w:tc>
        <w:tc>
          <w:tcPr>
            <w:tcW w:w="1404" w:type="dxa"/>
            <w:vAlign w:val="center"/>
          </w:tcPr>
          <w:p w14:paraId="7C5EF537" w14:textId="77777777" w:rsidR="001E31F5" w:rsidRDefault="001E31F5">
            <w:pPr>
              <w:spacing w:before="0"/>
              <w:jc w:val="center"/>
              <w:rPr>
                <w:rFonts w:cs="Arial"/>
                <w:color w:val="0070C0"/>
                <w:sz w:val="18"/>
              </w:rPr>
            </w:pPr>
          </w:p>
        </w:tc>
        <w:tc>
          <w:tcPr>
            <w:tcW w:w="1406" w:type="dxa"/>
            <w:vAlign w:val="center"/>
          </w:tcPr>
          <w:p w14:paraId="61F245A0" w14:textId="77777777" w:rsidR="001E31F5" w:rsidRDefault="001E31F5">
            <w:pPr>
              <w:spacing w:before="0"/>
              <w:jc w:val="center"/>
              <w:rPr>
                <w:rFonts w:cs="Arial"/>
                <w:color w:val="0070C0"/>
                <w:sz w:val="18"/>
              </w:rPr>
            </w:pPr>
          </w:p>
        </w:tc>
        <w:tc>
          <w:tcPr>
            <w:tcW w:w="1457" w:type="dxa"/>
            <w:vAlign w:val="center"/>
          </w:tcPr>
          <w:p w14:paraId="2665F4B3" w14:textId="77777777" w:rsidR="001E31F5" w:rsidRDefault="00B415E5">
            <w:pPr>
              <w:spacing w:before="0"/>
              <w:jc w:val="center"/>
              <w:rPr>
                <w:rFonts w:cs="Arial"/>
                <w:color w:val="0070C0"/>
                <w:sz w:val="18"/>
              </w:rPr>
            </w:pPr>
            <w:r>
              <w:rPr>
                <w:rFonts w:cs="Arial"/>
                <w:color w:val="0070C0"/>
                <w:sz w:val="18"/>
              </w:rPr>
              <w:t>X</w:t>
            </w:r>
          </w:p>
        </w:tc>
      </w:tr>
      <w:tr w:rsidR="001E31F5" w14:paraId="0F500899" w14:textId="77777777">
        <w:trPr>
          <w:trHeight w:val="171"/>
        </w:trPr>
        <w:tc>
          <w:tcPr>
            <w:tcW w:w="2267" w:type="dxa"/>
            <w:shd w:val="clear" w:color="auto" w:fill="D9D9D9" w:themeFill="background1" w:themeFillShade="D9"/>
            <w:vAlign w:val="center"/>
          </w:tcPr>
          <w:p w14:paraId="52EB8AD9" w14:textId="77777777" w:rsidR="001E31F5" w:rsidRDefault="00B415E5">
            <w:pPr>
              <w:spacing w:before="0"/>
              <w:rPr>
                <w:rFonts w:cs="Arial"/>
                <w:color w:val="0070C0"/>
                <w:sz w:val="18"/>
              </w:rPr>
            </w:pPr>
            <w:r>
              <w:rPr>
                <w:rFonts w:cs="Arial"/>
                <w:color w:val="0070C0"/>
                <w:sz w:val="18"/>
              </w:rPr>
              <w:t>Merchant agent</w:t>
            </w:r>
          </w:p>
        </w:tc>
        <w:tc>
          <w:tcPr>
            <w:tcW w:w="1406" w:type="dxa"/>
            <w:vAlign w:val="center"/>
          </w:tcPr>
          <w:p w14:paraId="313A7702" w14:textId="77777777" w:rsidR="001E31F5" w:rsidRDefault="001E31F5">
            <w:pPr>
              <w:spacing w:before="0"/>
              <w:jc w:val="center"/>
              <w:rPr>
                <w:rFonts w:cs="Arial"/>
                <w:color w:val="0070C0"/>
                <w:sz w:val="18"/>
              </w:rPr>
            </w:pPr>
          </w:p>
        </w:tc>
        <w:tc>
          <w:tcPr>
            <w:tcW w:w="1404" w:type="dxa"/>
            <w:vAlign w:val="center"/>
          </w:tcPr>
          <w:p w14:paraId="2AF448D7" w14:textId="77777777" w:rsidR="001E31F5" w:rsidRDefault="001E31F5">
            <w:pPr>
              <w:spacing w:before="0"/>
              <w:jc w:val="center"/>
              <w:rPr>
                <w:rFonts w:cs="Arial"/>
                <w:color w:val="0070C0"/>
                <w:sz w:val="18"/>
              </w:rPr>
            </w:pPr>
          </w:p>
        </w:tc>
        <w:tc>
          <w:tcPr>
            <w:tcW w:w="1406" w:type="dxa"/>
            <w:vAlign w:val="center"/>
          </w:tcPr>
          <w:p w14:paraId="789B3406" w14:textId="77777777" w:rsidR="001E31F5" w:rsidRDefault="001E31F5">
            <w:pPr>
              <w:spacing w:before="0"/>
              <w:jc w:val="center"/>
              <w:rPr>
                <w:rFonts w:cs="Arial"/>
                <w:color w:val="0070C0"/>
                <w:sz w:val="18"/>
              </w:rPr>
            </w:pPr>
          </w:p>
        </w:tc>
        <w:tc>
          <w:tcPr>
            <w:tcW w:w="1457" w:type="dxa"/>
            <w:vAlign w:val="center"/>
          </w:tcPr>
          <w:p w14:paraId="7527B4CD" w14:textId="77777777" w:rsidR="001E31F5" w:rsidRDefault="00B415E5">
            <w:pPr>
              <w:spacing w:before="0"/>
              <w:jc w:val="center"/>
              <w:rPr>
                <w:rFonts w:cs="Arial"/>
                <w:color w:val="0070C0"/>
                <w:sz w:val="18"/>
              </w:rPr>
            </w:pPr>
            <w:r>
              <w:rPr>
                <w:rFonts w:cs="Arial"/>
                <w:color w:val="0070C0"/>
                <w:sz w:val="18"/>
              </w:rPr>
              <w:t>X</w:t>
            </w:r>
          </w:p>
        </w:tc>
      </w:tr>
      <w:tr w:rsidR="001E31F5" w14:paraId="72807EA6" w14:textId="77777777">
        <w:trPr>
          <w:trHeight w:val="185"/>
        </w:trPr>
        <w:tc>
          <w:tcPr>
            <w:tcW w:w="2267" w:type="dxa"/>
            <w:shd w:val="clear" w:color="auto" w:fill="D9D9D9" w:themeFill="background1" w:themeFillShade="D9"/>
            <w:vAlign w:val="center"/>
          </w:tcPr>
          <w:p w14:paraId="0C668D42" w14:textId="77777777" w:rsidR="001E31F5" w:rsidRDefault="00B415E5">
            <w:pPr>
              <w:spacing w:before="0"/>
              <w:rPr>
                <w:rFonts w:cs="Arial"/>
                <w:color w:val="0070C0"/>
                <w:sz w:val="18"/>
              </w:rPr>
            </w:pPr>
            <w:r>
              <w:rPr>
                <w:rFonts w:cs="Arial"/>
                <w:color w:val="0070C0"/>
                <w:sz w:val="18"/>
              </w:rPr>
              <w:t>Cashier</w:t>
            </w:r>
          </w:p>
        </w:tc>
        <w:tc>
          <w:tcPr>
            <w:tcW w:w="1406" w:type="dxa"/>
            <w:vAlign w:val="center"/>
          </w:tcPr>
          <w:p w14:paraId="5545CEE1" w14:textId="77777777" w:rsidR="001E31F5" w:rsidRDefault="001E31F5">
            <w:pPr>
              <w:spacing w:before="0"/>
              <w:jc w:val="center"/>
              <w:rPr>
                <w:rFonts w:cs="Arial"/>
                <w:color w:val="0070C0"/>
                <w:sz w:val="18"/>
              </w:rPr>
            </w:pPr>
          </w:p>
        </w:tc>
        <w:tc>
          <w:tcPr>
            <w:tcW w:w="1404" w:type="dxa"/>
            <w:vAlign w:val="center"/>
          </w:tcPr>
          <w:p w14:paraId="721E6687" w14:textId="77777777" w:rsidR="001E31F5" w:rsidRDefault="001E31F5">
            <w:pPr>
              <w:spacing w:before="0"/>
              <w:jc w:val="center"/>
              <w:rPr>
                <w:rFonts w:cs="Arial"/>
                <w:color w:val="0070C0"/>
                <w:sz w:val="18"/>
              </w:rPr>
            </w:pPr>
          </w:p>
        </w:tc>
        <w:tc>
          <w:tcPr>
            <w:tcW w:w="1406" w:type="dxa"/>
            <w:vAlign w:val="center"/>
          </w:tcPr>
          <w:p w14:paraId="13502C40" w14:textId="77777777" w:rsidR="001E31F5" w:rsidRDefault="001E31F5">
            <w:pPr>
              <w:spacing w:before="0"/>
              <w:jc w:val="center"/>
              <w:rPr>
                <w:rFonts w:cs="Arial"/>
                <w:color w:val="0070C0"/>
                <w:sz w:val="18"/>
              </w:rPr>
            </w:pPr>
          </w:p>
        </w:tc>
        <w:tc>
          <w:tcPr>
            <w:tcW w:w="1457" w:type="dxa"/>
            <w:vAlign w:val="center"/>
          </w:tcPr>
          <w:p w14:paraId="05BE599D" w14:textId="77777777" w:rsidR="001E31F5" w:rsidRDefault="00B415E5">
            <w:pPr>
              <w:spacing w:before="0"/>
              <w:jc w:val="center"/>
              <w:rPr>
                <w:rFonts w:cs="Arial"/>
                <w:color w:val="0070C0"/>
                <w:sz w:val="18"/>
              </w:rPr>
            </w:pPr>
            <w:r>
              <w:rPr>
                <w:rFonts w:cs="Arial"/>
                <w:color w:val="0070C0"/>
                <w:sz w:val="18"/>
              </w:rPr>
              <w:t>X</w:t>
            </w:r>
          </w:p>
        </w:tc>
      </w:tr>
      <w:tr w:rsidR="001E31F5" w14:paraId="1B6E70A8" w14:textId="77777777">
        <w:trPr>
          <w:trHeight w:val="185"/>
        </w:trPr>
        <w:tc>
          <w:tcPr>
            <w:tcW w:w="2267" w:type="dxa"/>
            <w:shd w:val="clear" w:color="auto" w:fill="D9D9D9" w:themeFill="background1" w:themeFillShade="D9"/>
            <w:vAlign w:val="center"/>
          </w:tcPr>
          <w:p w14:paraId="4687A35C" w14:textId="77777777" w:rsidR="001E31F5" w:rsidRDefault="00B415E5">
            <w:pPr>
              <w:spacing w:before="0"/>
              <w:rPr>
                <w:rFonts w:cs="Arial"/>
                <w:color w:val="0070C0"/>
                <w:sz w:val="18"/>
              </w:rPr>
            </w:pPr>
            <w:r>
              <w:rPr>
                <w:rFonts w:cs="Arial"/>
                <w:color w:val="0070C0"/>
                <w:sz w:val="18"/>
              </w:rPr>
              <w:t>Supervisor</w:t>
            </w:r>
          </w:p>
        </w:tc>
        <w:tc>
          <w:tcPr>
            <w:tcW w:w="1406" w:type="dxa"/>
            <w:vAlign w:val="center"/>
          </w:tcPr>
          <w:p w14:paraId="5C92E067" w14:textId="77777777" w:rsidR="001E31F5" w:rsidRDefault="001E31F5">
            <w:pPr>
              <w:spacing w:before="0"/>
              <w:jc w:val="center"/>
              <w:rPr>
                <w:rFonts w:cs="Arial"/>
                <w:color w:val="0070C0"/>
                <w:sz w:val="18"/>
              </w:rPr>
            </w:pPr>
          </w:p>
        </w:tc>
        <w:tc>
          <w:tcPr>
            <w:tcW w:w="1404" w:type="dxa"/>
            <w:vAlign w:val="center"/>
          </w:tcPr>
          <w:p w14:paraId="09B7C369" w14:textId="77777777" w:rsidR="001E31F5" w:rsidRDefault="001E31F5">
            <w:pPr>
              <w:spacing w:before="0"/>
              <w:jc w:val="center"/>
              <w:rPr>
                <w:rFonts w:cs="Arial"/>
                <w:color w:val="0070C0"/>
                <w:sz w:val="18"/>
              </w:rPr>
            </w:pPr>
          </w:p>
        </w:tc>
        <w:tc>
          <w:tcPr>
            <w:tcW w:w="1406" w:type="dxa"/>
            <w:vAlign w:val="center"/>
          </w:tcPr>
          <w:p w14:paraId="69D04D83" w14:textId="77777777" w:rsidR="001E31F5" w:rsidRDefault="001E31F5">
            <w:pPr>
              <w:spacing w:before="0"/>
              <w:jc w:val="center"/>
              <w:rPr>
                <w:rFonts w:cs="Arial"/>
                <w:color w:val="0070C0"/>
                <w:sz w:val="18"/>
              </w:rPr>
            </w:pPr>
          </w:p>
        </w:tc>
        <w:tc>
          <w:tcPr>
            <w:tcW w:w="1457" w:type="dxa"/>
            <w:vAlign w:val="center"/>
          </w:tcPr>
          <w:p w14:paraId="773A8788" w14:textId="77777777" w:rsidR="001E31F5" w:rsidRDefault="00B415E5">
            <w:pPr>
              <w:spacing w:before="0"/>
              <w:jc w:val="center"/>
              <w:rPr>
                <w:rFonts w:cs="Arial"/>
                <w:color w:val="0070C0"/>
                <w:sz w:val="18"/>
              </w:rPr>
            </w:pPr>
            <w:r>
              <w:rPr>
                <w:rFonts w:cs="Arial"/>
                <w:color w:val="0070C0"/>
                <w:sz w:val="18"/>
              </w:rPr>
              <w:t>X</w:t>
            </w:r>
          </w:p>
        </w:tc>
      </w:tr>
    </w:tbl>
    <w:p w14:paraId="76E4A76F" w14:textId="77777777" w:rsidR="001E31F5" w:rsidRDefault="001E31F5">
      <w:pPr>
        <w:spacing w:before="120"/>
        <w:jc w:val="both"/>
        <w:rPr>
          <w:rFonts w:ascii="TimesNewRomanPSMT" w:hAnsi="TimesNewRomanPSMT" w:cs="TimesNewRomanPSMT"/>
          <w:color w:val="000000"/>
          <w:sz w:val="20"/>
        </w:rPr>
      </w:pPr>
    </w:p>
    <w:p w14:paraId="3CF83553" w14:textId="77777777" w:rsidR="001E31F5" w:rsidRDefault="00B415E5">
      <w:pPr>
        <w:pStyle w:val="Heading1"/>
      </w:pPr>
      <w:bookmarkStart w:id="146" w:name="_Toc531954112"/>
      <w:bookmarkStart w:id="147" w:name="_Ref373494120"/>
      <w:bookmarkStart w:id="148" w:name="_Toc161000318"/>
      <w:proofErr w:type="spellStart"/>
      <w:r>
        <w:lastRenderedPageBreak/>
        <w:t>BusinessProcess</w:t>
      </w:r>
      <w:proofErr w:type="spellEnd"/>
      <w:r>
        <w:t xml:space="preserve"> Description</w:t>
      </w:r>
      <w:bookmarkEnd w:id="146"/>
      <w:bookmarkEnd w:id="147"/>
      <w:bookmarkEnd w:id="148"/>
    </w:p>
    <w:p w14:paraId="19228F7D" w14:textId="77777777" w:rsidR="001E31F5" w:rsidRDefault="00B415E5">
      <w:pPr>
        <w:pStyle w:val="Heading2"/>
      </w:pPr>
      <w:bookmarkStart w:id="149" w:name="_Toc531954113"/>
      <w:bookmarkStart w:id="150" w:name="_Toc161000319"/>
      <w:bookmarkStart w:id="151" w:name="_Toc183937453"/>
      <w:proofErr w:type="spellStart"/>
      <w:r>
        <w:t>BusinessProcess</w:t>
      </w:r>
      <w:bookmarkEnd w:id="149"/>
      <w:bookmarkEnd w:id="150"/>
      <w:proofErr w:type="spellEnd"/>
      <w:r>
        <w:t xml:space="preserve"> </w:t>
      </w:r>
      <w:bookmarkEnd w:id="151"/>
    </w:p>
    <w:p w14:paraId="5DE77C2F" w14:textId="77777777" w:rsidR="001E31F5" w:rsidRDefault="001E31F5">
      <w:pPr>
        <w:spacing w:before="20"/>
        <w:jc w:val="both"/>
        <w:rPr>
          <w:rFonts w:cs="Arial"/>
          <w:sz w:val="18"/>
          <w:szCs w:val="18"/>
        </w:rPr>
      </w:pPr>
    </w:p>
    <w:p w14:paraId="149405BF" w14:textId="77777777" w:rsidR="001E31F5" w:rsidRDefault="00B415E5">
      <w:pPr>
        <w:spacing w:before="20"/>
        <w:jc w:val="both"/>
        <w:rPr>
          <w:rFonts w:cs="Arial"/>
          <w:sz w:val="20"/>
        </w:rPr>
      </w:pPr>
      <w:proofErr w:type="spellStart"/>
      <w:r>
        <w:rPr>
          <w:rFonts w:cs="Arial"/>
          <w:sz w:val="20"/>
        </w:rPr>
        <w:t>BusinessProcesses</w:t>
      </w:r>
      <w:proofErr w:type="spellEnd"/>
      <w:r>
        <w:rPr>
          <w:rFonts w:cs="Arial"/>
          <w:sz w:val="20"/>
        </w:rPr>
        <w:t xml:space="preserve"> are grouped according to: </w:t>
      </w:r>
    </w:p>
    <w:p w14:paraId="0DAD2EBB" w14:textId="77777777" w:rsidR="001E31F5" w:rsidRDefault="00B415E5">
      <w:pPr>
        <w:pStyle w:val="ListParagraph"/>
        <w:numPr>
          <w:ilvl w:val="0"/>
          <w:numId w:val="16"/>
        </w:numPr>
        <w:spacing w:before="20"/>
        <w:jc w:val="both"/>
        <w:rPr>
          <w:rFonts w:cs="Arial"/>
          <w:sz w:val="20"/>
        </w:rPr>
      </w:pPr>
      <w:r>
        <w:rPr>
          <w:rFonts w:cs="Arial"/>
          <w:sz w:val="20"/>
        </w:rPr>
        <w:t xml:space="preserve">Financial Services, allowing the customer to complete financial transactions (payment, loyalty, ...) on the POI System, </w:t>
      </w:r>
    </w:p>
    <w:p w14:paraId="47E67434" w14:textId="77777777" w:rsidR="001E31F5" w:rsidRDefault="00B415E5">
      <w:pPr>
        <w:pStyle w:val="ListParagraph"/>
        <w:numPr>
          <w:ilvl w:val="0"/>
          <w:numId w:val="16"/>
        </w:numPr>
        <w:spacing w:before="20"/>
        <w:jc w:val="both"/>
        <w:rPr>
          <w:rFonts w:cs="Arial"/>
          <w:sz w:val="20"/>
        </w:rPr>
      </w:pPr>
      <w:r>
        <w:rPr>
          <w:rFonts w:cs="Arial"/>
          <w:sz w:val="20"/>
        </w:rPr>
        <w:t xml:space="preserve">Administrative Services, allowing the Merchant or the Cashier to execute administrative tasks. </w:t>
      </w:r>
    </w:p>
    <w:p w14:paraId="6F04D889" w14:textId="77777777" w:rsidR="001E31F5" w:rsidRDefault="00B415E5">
      <w:pPr>
        <w:pStyle w:val="ListParagraph"/>
        <w:numPr>
          <w:ilvl w:val="0"/>
          <w:numId w:val="16"/>
        </w:numPr>
        <w:spacing w:before="20"/>
        <w:jc w:val="both"/>
        <w:rPr>
          <w:rFonts w:cs="Arial"/>
          <w:sz w:val="20"/>
        </w:rPr>
      </w:pPr>
      <w:r>
        <w:rPr>
          <w:rFonts w:cs="Arial"/>
          <w:sz w:val="20"/>
        </w:rPr>
        <w:t>System Services, allowing any party to reject or abort previously sent orders, to require and obtain message status, or to deal with events,</w:t>
      </w:r>
    </w:p>
    <w:p w14:paraId="27F40452" w14:textId="77777777" w:rsidR="001E31F5" w:rsidRDefault="00B415E5">
      <w:pPr>
        <w:pStyle w:val="ListParagraph"/>
        <w:numPr>
          <w:ilvl w:val="0"/>
          <w:numId w:val="16"/>
        </w:numPr>
        <w:spacing w:before="20"/>
        <w:jc w:val="both"/>
        <w:rPr>
          <w:rFonts w:cs="Arial"/>
          <w:sz w:val="20"/>
        </w:rPr>
      </w:pPr>
      <w:r>
        <w:rPr>
          <w:rFonts w:cs="Arial"/>
          <w:sz w:val="20"/>
        </w:rPr>
        <w:t xml:space="preserve">Device Management, covering the interaction between Sale System and POI System peripherals. </w:t>
      </w:r>
      <w:r>
        <w:rPr>
          <w:rFonts w:cs="Arial"/>
          <w:sz w:val="20"/>
        </w:rPr>
        <w:br/>
      </w:r>
    </w:p>
    <w:p w14:paraId="57567DB4" w14:textId="77777777" w:rsidR="001E31F5" w:rsidRDefault="001E31F5">
      <w:pPr>
        <w:spacing w:before="0"/>
        <w:rPr>
          <w:b/>
          <w:sz w:val="14"/>
          <w:szCs w:val="10"/>
        </w:rPr>
      </w:pPr>
    </w:p>
    <w:p w14:paraId="2C2139E9" w14:textId="77777777" w:rsidR="001E31F5" w:rsidRDefault="00B415E5">
      <w:pPr>
        <w:pStyle w:val="Heading3"/>
      </w:pPr>
      <w:bookmarkStart w:id="152" w:name="_Toc531954114"/>
      <w:bookmarkStart w:id="153" w:name="_Toc161000320"/>
      <w:proofErr w:type="spellStart"/>
      <w:r>
        <w:t>BusinessProcess</w:t>
      </w:r>
      <w:proofErr w:type="spellEnd"/>
      <w:r>
        <w:t xml:space="preserve"> Diagram: Financial Services</w:t>
      </w:r>
      <w:bookmarkEnd w:id="152"/>
      <w:bookmarkEnd w:id="153"/>
    </w:p>
    <w:p w14:paraId="11B7591E" w14:textId="77777777" w:rsidR="001E31F5" w:rsidRDefault="001E31F5">
      <w:pPr>
        <w:rPr>
          <w:sz w:val="18"/>
          <w:szCs w:val="14"/>
        </w:rPr>
      </w:pPr>
    </w:p>
    <w:p w14:paraId="41E29396" w14:textId="77777777" w:rsidR="001E31F5" w:rsidRDefault="00B415E5">
      <w:pPr>
        <w:rPr>
          <w:rFonts w:cs="Arial"/>
          <w:sz w:val="20"/>
        </w:rPr>
      </w:pPr>
      <w:r>
        <w:rPr>
          <w:rFonts w:cs="Arial"/>
          <w:sz w:val="20"/>
        </w:rPr>
        <w:t xml:space="preserve">Financial services include the following processes: </w:t>
      </w:r>
    </w:p>
    <w:p w14:paraId="2C44CA78" w14:textId="77777777" w:rsidR="001E31F5" w:rsidRDefault="00000000">
      <w:r>
        <w:pict w14:anchorId="7D18275F">
          <v:shapetype id="_x0000_tole_rId16" o:spid="_x0000_m215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pict w14:anchorId="22AB5C1A">
          <v:shape id="ole_rId16" o:spid="_x0000_s2088" type="#_x0000_tole_rId16" style="position:absolute;margin-left:164.45pt;margin-top:8.7pt;width:168.7pt;height:251.45pt;z-index:251671040;mso-wrap-distance-right:0;mso-position-horizontal-relative:text;mso-position-vertical-relative:text" o:spt="75" o:preferrelative="t" path="m@4@5l@4@11@9@11@9@5xe" filled="f" stroked="f">
            <v:stroke joinstyle="miter"/>
            <v:imagedata r:id="rId21" o:titl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w10:wrap type="square" side="right"/>
          </v:shape>
        </w:pict>
      </w:r>
    </w:p>
    <w:p w14:paraId="6618236D" w14:textId="77777777" w:rsidR="001E31F5" w:rsidRDefault="001E31F5"/>
    <w:p w14:paraId="4713F187" w14:textId="77777777" w:rsidR="001E31F5" w:rsidRDefault="001E31F5">
      <w:pPr>
        <w:jc w:val="center"/>
      </w:pPr>
    </w:p>
    <w:p w14:paraId="63259538" w14:textId="77777777" w:rsidR="001E31F5" w:rsidRDefault="001E31F5"/>
    <w:p w14:paraId="33DA62A1" w14:textId="77777777" w:rsidR="001E31F5" w:rsidRDefault="00B415E5">
      <w:pPr>
        <w:rPr>
          <w:sz w:val="14"/>
          <w:szCs w:val="10"/>
        </w:rPr>
      </w:pPr>
      <w:r>
        <w:rPr>
          <w:noProof/>
        </w:rPr>
        <mc:AlternateContent>
          <mc:Choice Requires="wps">
            <w:drawing>
              <wp:anchor distT="0" distB="8890" distL="114300" distR="114300" simplePos="0" relativeHeight="251645440" behindDoc="0" locked="0" layoutInCell="0" allowOverlap="1" wp14:anchorId="22F91D33" wp14:editId="49E1F981">
                <wp:simplePos x="0" y="0"/>
                <wp:positionH relativeFrom="column">
                  <wp:posOffset>-3084195</wp:posOffset>
                </wp:positionH>
                <wp:positionV relativeFrom="paragraph">
                  <wp:posOffset>2039620</wp:posOffset>
                </wp:positionV>
                <wp:extent cx="3676650" cy="352425"/>
                <wp:effectExtent l="0" t="0" r="0" b="9525"/>
                <wp:wrapSquare wrapText="bothSides"/>
                <wp:docPr id="1" name="Zone de texte 5"/>
                <wp:cNvGraphicFramePr/>
                <a:graphic xmlns:a="http://schemas.openxmlformats.org/drawingml/2006/main">
                  <a:graphicData uri="http://schemas.microsoft.com/office/word/2010/wordprocessingShape">
                    <wps:wsp>
                      <wps:cNvSpPr/>
                      <wps:spPr>
                        <a:xfrm>
                          <a:off x="0" y="0"/>
                          <a:ext cx="3676680" cy="3524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7412937" w14:textId="77777777" w:rsidR="001E31F5" w:rsidRDefault="00B415E5">
                            <w:pPr>
                              <w:pStyle w:val="Caption"/>
                            </w:pPr>
                            <w:bookmarkStart w:id="154" w:name="_Toc161000286"/>
                            <w:r>
                              <w:t xml:space="preserve">Figure </w:t>
                            </w:r>
                            <w:fldSimple w:instr=" SEQ Figure \* ARABIC ">
                              <w:r>
                                <w:t>3</w:t>
                              </w:r>
                            </w:fldSimple>
                            <w:r>
                              <w:t>: BusinessProcess Diagram - Financial Services</w:t>
                            </w:r>
                            <w:bookmarkEnd w:id="154"/>
                          </w:p>
                        </w:txbxContent>
                      </wps:txbx>
                      <wps:bodyPr lIns="0" tIns="0" rIns="0" bIns="0" anchor="t">
                        <a:prstTxWarp prst="textNoShape">
                          <a:avLst/>
                        </a:prstTxWarp>
                        <a:noAutofit/>
                      </wps:bodyPr>
                    </wps:wsp>
                  </a:graphicData>
                </a:graphic>
              </wp:anchor>
            </w:drawing>
          </mc:Choice>
          <mc:Fallback>
            <w:pict>
              <v:rect w14:anchorId="22F91D33" id="Zone de texte 5" o:spid="_x0000_s1026" style="position:absolute;margin-left:-242.85pt;margin-top:160.6pt;width:289.5pt;height:27.75pt;z-index:251645440;visibility:visible;mso-wrap-style:square;mso-wrap-distance-left:9pt;mso-wrap-distance-top:0;mso-wrap-distance-right:9pt;mso-wrap-distance-bottom:.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" o:allowincell="f" stroked="f" strokeweight="0">
                <v:textbox inset="0,0,0,0">
                  <w:txbxContent>
                    <w:p w14:paraId="47412937" w14:textId="77777777" w:rsidR="001E31F5" w:rsidRDefault="00B415E5">
                      <w:pPr>
                        <w:pStyle w:val="Caption"/>
                      </w:pPr>
                      <w:bookmarkStart w:id="155" w:name="_Toc161000286"/>
                      <w:r>
                        <w:t xml:space="preserve">Figure </w:t>
                      </w:r>
                      <w:fldSimple w:instr=" SEQ Figure \* ARABIC ">
                        <w:r>
                          <w:t>3</w:t>
                        </w:r>
                      </w:fldSimple>
                      <w:r>
                        <w:t>: BusinessProcess Diagram - Financial Services</w:t>
                      </w:r>
                      <w:bookmarkEnd w:id="155"/>
                    </w:p>
                  </w:txbxContent>
                </v:textbox>
                <w10:wrap type="square"/>
              </v:rect>
            </w:pict>
          </mc:Fallback>
        </mc:AlternateContent>
      </w:r>
      <w:r>
        <w:br w:type="textWrapping" w:clear="all"/>
      </w:r>
    </w:p>
    <w:p w14:paraId="5C0699CC" w14:textId="77777777" w:rsidR="001E31F5" w:rsidRDefault="00B415E5">
      <w:pPr>
        <w:rPr>
          <w:sz w:val="20"/>
        </w:rPr>
      </w:pPr>
      <w:r>
        <w:rPr>
          <w:rFonts w:cs="Arial"/>
          <w:sz w:val="20"/>
        </w:rPr>
        <w:t>Financial Services:</w:t>
      </w:r>
    </w:p>
    <w:p w14:paraId="044702C0" w14:textId="77777777" w:rsidR="001E31F5" w:rsidRDefault="00B415E5">
      <w:pPr>
        <w:pStyle w:val="ListParagraph"/>
        <w:numPr>
          <w:ilvl w:val="0"/>
          <w:numId w:val="9"/>
        </w:numPr>
        <w:rPr>
          <w:rFonts w:cs="Arial"/>
          <w:sz w:val="20"/>
        </w:rPr>
      </w:pPr>
      <w:r>
        <w:rPr>
          <w:rFonts w:cs="Arial"/>
          <w:i/>
          <w:sz w:val="20"/>
        </w:rPr>
        <w:t>Definition</w:t>
      </w:r>
      <w:r>
        <w:rPr>
          <w:rFonts w:cs="Arial"/>
          <w:sz w:val="20"/>
        </w:rPr>
        <w:t xml:space="preserve">: Services to the Cardholder delivered through the POI System and/or the Sale System. </w:t>
      </w:r>
      <w:r>
        <w:rPr>
          <w:rFonts w:cs="Arial"/>
          <w:sz w:val="20"/>
        </w:rPr>
        <w:br/>
      </w:r>
    </w:p>
    <w:p w14:paraId="334138D9" w14:textId="77777777" w:rsidR="001E31F5" w:rsidRDefault="00B415E5">
      <w:pPr>
        <w:pStyle w:val="ListParagraph"/>
        <w:numPr>
          <w:ilvl w:val="0"/>
          <w:numId w:val="9"/>
        </w:numPr>
        <w:rPr>
          <w:rFonts w:cs="Arial"/>
          <w:sz w:val="20"/>
        </w:rPr>
      </w:pPr>
      <w:r>
        <w:rPr>
          <w:rFonts w:cs="Arial"/>
          <w:i/>
          <w:sz w:val="20"/>
        </w:rPr>
        <w:t>Trigger</w:t>
      </w:r>
      <w:r>
        <w:rPr>
          <w:rFonts w:cs="Arial"/>
          <w:sz w:val="20"/>
        </w:rPr>
        <w:t xml:space="preserve">: The process is triggered by the Cashier or other Business Roles relating to the Sale System. </w:t>
      </w:r>
      <w:r>
        <w:rPr>
          <w:rFonts w:cs="Arial"/>
          <w:sz w:val="20"/>
        </w:rPr>
        <w:br/>
      </w:r>
    </w:p>
    <w:p w14:paraId="682EA00A" w14:textId="77777777" w:rsidR="001E31F5" w:rsidRDefault="00B415E5">
      <w:pPr>
        <w:pStyle w:val="ListParagraph"/>
        <w:numPr>
          <w:ilvl w:val="0"/>
          <w:numId w:val="9"/>
        </w:numPr>
        <w:rPr>
          <w:rFonts w:cs="Arial"/>
          <w:sz w:val="20"/>
        </w:rPr>
      </w:pPr>
      <w:r>
        <w:rPr>
          <w:rFonts w:cs="Arial"/>
          <w:i/>
          <w:sz w:val="20"/>
        </w:rPr>
        <w:t>Pre-conditions</w:t>
      </w:r>
      <w:r>
        <w:rPr>
          <w:rFonts w:cs="Arial"/>
          <w:sz w:val="20"/>
        </w:rPr>
        <w:t xml:space="preserve">: Connection is established between the Sale System and the POI System. </w:t>
      </w:r>
      <w:r>
        <w:rPr>
          <w:rFonts w:cs="Arial"/>
          <w:sz w:val="20"/>
        </w:rPr>
        <w:br/>
      </w:r>
    </w:p>
    <w:p w14:paraId="5FBE9D36" w14:textId="77777777" w:rsidR="001E31F5" w:rsidRDefault="00B415E5">
      <w:pPr>
        <w:pStyle w:val="ListParagraph"/>
        <w:numPr>
          <w:ilvl w:val="0"/>
          <w:numId w:val="9"/>
        </w:numPr>
        <w:rPr>
          <w:rFonts w:cs="Arial"/>
          <w:sz w:val="20"/>
        </w:rPr>
      </w:pPr>
      <w:r>
        <w:rPr>
          <w:rFonts w:cs="Arial"/>
          <w:i/>
          <w:sz w:val="20"/>
        </w:rPr>
        <w:t>Post-conditions</w:t>
      </w:r>
      <w:r>
        <w:rPr>
          <w:rFonts w:cs="Arial"/>
          <w:sz w:val="20"/>
        </w:rPr>
        <w:t xml:space="preserve">: Information is returned to the Sale System. </w:t>
      </w:r>
      <w:r>
        <w:rPr>
          <w:rFonts w:cs="Arial"/>
          <w:sz w:val="20"/>
        </w:rPr>
        <w:br/>
      </w:r>
    </w:p>
    <w:p w14:paraId="2EA20AF1" w14:textId="77777777" w:rsidR="001E31F5" w:rsidRDefault="00B415E5">
      <w:pPr>
        <w:pStyle w:val="ListParagraph"/>
        <w:numPr>
          <w:ilvl w:val="0"/>
          <w:numId w:val="9"/>
        </w:numPr>
        <w:rPr>
          <w:rFonts w:cs="Arial"/>
          <w:i/>
          <w:sz w:val="20"/>
        </w:rPr>
      </w:pPr>
      <w:r>
        <w:rPr>
          <w:rFonts w:cs="Arial"/>
          <w:i/>
          <w:sz w:val="20"/>
        </w:rPr>
        <w:t xml:space="preserve">Business Roles: </w:t>
      </w:r>
      <w:r>
        <w:rPr>
          <w:rFonts w:cs="Arial"/>
          <w:sz w:val="20"/>
        </w:rPr>
        <w:t xml:space="preserve">Cash Register, Vending Machine, Sale Server, POI Terminal, POI Terminal and Server, Customer, Merchant, Merchant Agent, Cashier, Supervisor </w:t>
      </w:r>
      <w:r>
        <w:rPr>
          <w:rFonts w:cs="Arial"/>
          <w:sz w:val="20"/>
        </w:rPr>
        <w:br/>
      </w:r>
    </w:p>
    <w:p w14:paraId="198A8FBA" w14:textId="77777777" w:rsidR="001E31F5" w:rsidRDefault="00B415E5">
      <w:pPr>
        <w:pStyle w:val="ListParagraph"/>
        <w:numPr>
          <w:ilvl w:val="0"/>
          <w:numId w:val="9"/>
        </w:numPr>
      </w:pPr>
      <w:r>
        <w:rPr>
          <w:rFonts w:cs="Arial"/>
          <w:i/>
          <w:sz w:val="20"/>
        </w:rPr>
        <w:lastRenderedPageBreak/>
        <w:t>Participants:</w:t>
      </w:r>
      <w:r>
        <w:rPr>
          <w:rFonts w:cs="Arial"/>
          <w:sz w:val="20"/>
        </w:rPr>
        <w:t xml:space="preserve"> Sale System, POI System, Cardholder, Acceptor </w:t>
      </w:r>
      <w:r>
        <w:rPr>
          <w:rFonts w:cs="Arial"/>
          <w:sz w:val="20"/>
        </w:rPr>
        <w:br/>
      </w:r>
    </w:p>
    <w:p w14:paraId="73B893AE" w14:textId="77777777" w:rsidR="001E31F5" w:rsidRDefault="00B415E5">
      <w:pPr>
        <w:pStyle w:val="Heading3"/>
      </w:pPr>
      <w:bookmarkStart w:id="156" w:name="_Toc531954115"/>
      <w:bookmarkStart w:id="157" w:name="_Toc161000321"/>
      <w:proofErr w:type="spellStart"/>
      <w:r>
        <w:t>BusinessProcess</w:t>
      </w:r>
      <w:proofErr w:type="spellEnd"/>
      <w:r>
        <w:t xml:space="preserve"> Diagram: Administrative Services</w:t>
      </w:r>
      <w:bookmarkEnd w:id="156"/>
      <w:bookmarkEnd w:id="157"/>
      <w:r>
        <w:br/>
      </w:r>
    </w:p>
    <w:p w14:paraId="0B06747F" w14:textId="77777777" w:rsidR="001E31F5" w:rsidRDefault="00000000">
      <w:pPr>
        <w:pStyle w:val="Caption"/>
      </w:pPr>
      <w:r>
        <w:pict w14:anchorId="7D2DAABE">
          <v:shape id="_x0000_tole_rId18" o:spid="_x0000_s2126" type="#_x0000_t75" style="position:absolute;left:0;text-align:left;margin-left:0;margin-top:0;width:50pt;height:50pt;z-index:251651584;visibility:hidden">
            <o:lock v:ext="edit" selection="t"/>
          </v:shape>
        </w:pict>
      </w:r>
      <w:r w:rsidR="00413CAB">
        <w:pict w14:anchorId="5BFC35E8">
          <v:shape id="ole_rId18" o:spid="_x0000_i1029" type="#_x0000_t75" style="width:285.75pt;height:265.5pt;visibility:visible;mso-wrap-distance-right:0">
            <v:imagedata r:id="rId22" o:title=""/>
          </v:shape>
        </w:pict>
      </w:r>
    </w:p>
    <w:p w14:paraId="11AFF066" w14:textId="77777777" w:rsidR="001E31F5" w:rsidRDefault="00B415E5">
      <w:pPr>
        <w:pStyle w:val="Caption"/>
        <w:outlineLvl w:val="0"/>
      </w:pPr>
      <w:bookmarkStart w:id="158" w:name="_Toc161000287"/>
      <w:bookmarkStart w:id="159" w:name="_Toc161000322"/>
      <w:r>
        <w:t xml:space="preserve">Figure </w:t>
      </w:r>
      <w:fldSimple w:instr=" SEQ Figure \* ARABIC ">
        <w:r>
          <w:t>4</w:t>
        </w:r>
      </w:fldSimple>
      <w:r>
        <w:t xml:space="preserve">: </w:t>
      </w:r>
      <w:proofErr w:type="spellStart"/>
      <w:r>
        <w:t>BusinessProcess</w:t>
      </w:r>
      <w:proofErr w:type="spellEnd"/>
      <w:r>
        <w:t xml:space="preserve"> Diagram - Administrative Services</w:t>
      </w:r>
      <w:bookmarkEnd w:id="158"/>
      <w:bookmarkEnd w:id="159"/>
    </w:p>
    <w:p w14:paraId="25A63EBD" w14:textId="77777777" w:rsidR="001E31F5" w:rsidRDefault="001E31F5">
      <w:pPr>
        <w:rPr>
          <w:rFonts w:cs="Arial"/>
          <w:sz w:val="20"/>
        </w:rPr>
      </w:pPr>
    </w:p>
    <w:p w14:paraId="75C1AFA6" w14:textId="77777777" w:rsidR="001E31F5" w:rsidRDefault="00B415E5">
      <w:pPr>
        <w:rPr>
          <w:rFonts w:cs="Arial"/>
          <w:sz w:val="20"/>
        </w:rPr>
      </w:pPr>
      <w:r>
        <w:rPr>
          <w:rFonts w:cs="Arial"/>
          <w:sz w:val="20"/>
        </w:rPr>
        <w:t>Administrative Services:</w:t>
      </w:r>
    </w:p>
    <w:p w14:paraId="227C6F17" w14:textId="77777777" w:rsidR="001E31F5" w:rsidRDefault="00B415E5">
      <w:pPr>
        <w:pStyle w:val="ListParagraph"/>
        <w:numPr>
          <w:ilvl w:val="0"/>
          <w:numId w:val="9"/>
        </w:numPr>
        <w:rPr>
          <w:rFonts w:cs="Arial"/>
          <w:sz w:val="20"/>
        </w:rPr>
      </w:pPr>
      <w:r>
        <w:rPr>
          <w:rFonts w:cs="Arial"/>
          <w:i/>
          <w:sz w:val="20"/>
        </w:rPr>
        <w:t>Definition</w:t>
      </w:r>
      <w:r>
        <w:rPr>
          <w:rFonts w:cs="Arial"/>
          <w:sz w:val="20"/>
        </w:rPr>
        <w:t>: The process allows non-payment interactions between the Sale System and the POI.</w:t>
      </w:r>
      <w:r>
        <w:rPr>
          <w:rFonts w:cs="Arial"/>
          <w:sz w:val="20"/>
        </w:rPr>
        <w:br/>
      </w:r>
    </w:p>
    <w:p w14:paraId="1ABE7B88" w14:textId="77777777" w:rsidR="001E31F5" w:rsidRDefault="00B415E5">
      <w:pPr>
        <w:pStyle w:val="ListParagraph"/>
        <w:numPr>
          <w:ilvl w:val="0"/>
          <w:numId w:val="9"/>
        </w:numPr>
        <w:rPr>
          <w:rFonts w:cs="Arial"/>
          <w:sz w:val="20"/>
        </w:rPr>
      </w:pPr>
      <w:r>
        <w:rPr>
          <w:rFonts w:cs="Arial"/>
          <w:i/>
          <w:sz w:val="20"/>
        </w:rPr>
        <w:t>Trigger</w:t>
      </w:r>
      <w:r>
        <w:rPr>
          <w:rFonts w:cs="Arial"/>
          <w:sz w:val="20"/>
        </w:rPr>
        <w:t xml:space="preserve">: Action coming from the Sale System or the POI System. This action can be triggered by the Cashier, or other Business Roles, or an operator or automatically. </w:t>
      </w:r>
      <w:r>
        <w:rPr>
          <w:rFonts w:cs="Arial"/>
          <w:sz w:val="20"/>
        </w:rPr>
        <w:br/>
      </w:r>
    </w:p>
    <w:p w14:paraId="1895D066" w14:textId="77777777" w:rsidR="001E31F5" w:rsidRDefault="00B415E5">
      <w:pPr>
        <w:pStyle w:val="ListParagraph"/>
        <w:numPr>
          <w:ilvl w:val="0"/>
          <w:numId w:val="9"/>
        </w:numPr>
        <w:rPr>
          <w:rFonts w:cs="Arial"/>
          <w:sz w:val="20"/>
        </w:rPr>
      </w:pPr>
      <w:r>
        <w:rPr>
          <w:rFonts w:cs="Arial"/>
          <w:i/>
          <w:sz w:val="20"/>
        </w:rPr>
        <w:t>Pre-conditions</w:t>
      </w:r>
      <w:r>
        <w:rPr>
          <w:rFonts w:cs="Arial"/>
          <w:sz w:val="20"/>
        </w:rPr>
        <w:t xml:space="preserve">: The process is needed at system boot and shut down. In addition, Administrative services may be required at any time. </w:t>
      </w:r>
      <w:r>
        <w:rPr>
          <w:rFonts w:cs="Arial"/>
          <w:sz w:val="20"/>
        </w:rPr>
        <w:br/>
      </w:r>
    </w:p>
    <w:p w14:paraId="4668912D" w14:textId="77777777" w:rsidR="001E31F5" w:rsidRDefault="00B415E5">
      <w:pPr>
        <w:pStyle w:val="ListParagraph"/>
        <w:numPr>
          <w:ilvl w:val="0"/>
          <w:numId w:val="9"/>
        </w:numPr>
        <w:rPr>
          <w:rFonts w:cs="Arial"/>
          <w:sz w:val="20"/>
        </w:rPr>
      </w:pPr>
      <w:r>
        <w:rPr>
          <w:rFonts w:cs="Arial"/>
          <w:i/>
          <w:sz w:val="20"/>
        </w:rPr>
        <w:t>Post-conditions</w:t>
      </w:r>
      <w:r>
        <w:rPr>
          <w:rFonts w:cs="Arial"/>
          <w:sz w:val="20"/>
        </w:rPr>
        <w:t>: Administrative services send back a status to the entity that triggered them.</w:t>
      </w:r>
      <w:r>
        <w:rPr>
          <w:rFonts w:cs="Arial"/>
          <w:sz w:val="20"/>
        </w:rPr>
        <w:br/>
      </w:r>
    </w:p>
    <w:p w14:paraId="34964710" w14:textId="77777777" w:rsidR="001E31F5" w:rsidRDefault="00B415E5">
      <w:pPr>
        <w:pStyle w:val="ListParagraph"/>
        <w:numPr>
          <w:ilvl w:val="0"/>
          <w:numId w:val="9"/>
        </w:numPr>
        <w:rPr>
          <w:rFonts w:cs="Arial"/>
          <w:i/>
          <w:sz w:val="20"/>
        </w:rPr>
      </w:pPr>
      <w:r>
        <w:rPr>
          <w:rFonts w:cs="Arial"/>
          <w:i/>
          <w:sz w:val="20"/>
        </w:rPr>
        <w:t>Business Roles:</w:t>
      </w:r>
      <w:r>
        <w:rPr>
          <w:rFonts w:cs="Arial"/>
          <w:sz w:val="20"/>
        </w:rPr>
        <w:t xml:space="preserve"> Cash Register, Vending Machine, Sale Server, POI Terminal, POI Terminal and Server, Merchant, merchant Agent, Cashier, Supervisor</w:t>
      </w:r>
      <w:r>
        <w:rPr>
          <w:rFonts w:cs="Arial"/>
          <w:sz w:val="20"/>
        </w:rPr>
        <w:br/>
      </w:r>
    </w:p>
    <w:p w14:paraId="0430F0E1" w14:textId="77777777" w:rsidR="001E31F5" w:rsidRDefault="00B415E5">
      <w:pPr>
        <w:pStyle w:val="ListParagraph"/>
        <w:numPr>
          <w:ilvl w:val="0"/>
          <w:numId w:val="9"/>
        </w:numPr>
        <w:rPr>
          <w:rFonts w:cs="Arial"/>
          <w:sz w:val="20"/>
        </w:rPr>
      </w:pPr>
      <w:r>
        <w:rPr>
          <w:rFonts w:cs="Arial"/>
          <w:i/>
          <w:sz w:val="20"/>
        </w:rPr>
        <w:t>Participants</w:t>
      </w:r>
      <w:r>
        <w:rPr>
          <w:rFonts w:cs="Arial"/>
          <w:sz w:val="20"/>
        </w:rPr>
        <w:t>: Sale System, POI System, Acceptor</w:t>
      </w:r>
    </w:p>
    <w:p w14:paraId="6495A6D3" w14:textId="77777777" w:rsidR="001E31F5" w:rsidRDefault="001E31F5">
      <w:pPr>
        <w:jc w:val="both"/>
        <w:rPr>
          <w:rFonts w:cs="Arial"/>
          <w:sz w:val="18"/>
        </w:rPr>
      </w:pPr>
    </w:p>
    <w:p w14:paraId="5C2DEA9B" w14:textId="77777777" w:rsidR="001E31F5" w:rsidRDefault="00B415E5">
      <w:pPr>
        <w:pStyle w:val="Heading3"/>
      </w:pPr>
      <w:bookmarkStart w:id="160" w:name="_Toc531954116"/>
      <w:bookmarkStart w:id="161" w:name="_Toc161000323"/>
      <w:proofErr w:type="spellStart"/>
      <w:r>
        <w:lastRenderedPageBreak/>
        <w:t>BusinessProcess</w:t>
      </w:r>
      <w:proofErr w:type="spellEnd"/>
      <w:r>
        <w:t xml:space="preserve"> Diagram: System Services</w:t>
      </w:r>
      <w:bookmarkEnd w:id="160"/>
      <w:bookmarkEnd w:id="161"/>
      <w:r>
        <w:br w:type="textWrapping" w:clear="all"/>
      </w:r>
    </w:p>
    <w:p w14:paraId="688E231C" w14:textId="77777777" w:rsidR="001E31F5" w:rsidRDefault="00000000">
      <w:pPr>
        <w:jc w:val="center"/>
      </w:pPr>
      <w:r>
        <w:pict w14:anchorId="75ACDAEC">
          <v:shape id="_x0000_tole_rId20" o:spid="_x0000_s2124" type="#_x0000_t75" style="position:absolute;left:0;text-align:left;margin-left:0;margin-top:0;width:50pt;height:50pt;z-index:251652608;visibility:hidden">
            <o:lock v:ext="edit" selection="t"/>
          </v:shape>
        </w:pict>
      </w:r>
      <w:r w:rsidR="00413CAB">
        <w:pict w14:anchorId="0357812E">
          <v:shape id="ole_rId20" o:spid="_x0000_i1030" type="#_x0000_t75" style="width:2in;height:264.75pt;visibility:visible;mso-wrap-distance-right:0">
            <v:imagedata r:id="rId23" o:title=""/>
          </v:shape>
        </w:pict>
      </w:r>
    </w:p>
    <w:p w14:paraId="2FE5CB1B" w14:textId="77777777" w:rsidR="001E31F5" w:rsidRDefault="00B415E5">
      <w:pPr>
        <w:pStyle w:val="Caption"/>
        <w:outlineLvl w:val="0"/>
        <w:rPr>
          <w:sz w:val="26"/>
        </w:rPr>
      </w:pPr>
      <w:bookmarkStart w:id="162" w:name="_Toc161000288"/>
      <w:bookmarkStart w:id="163" w:name="_Toc161000324"/>
      <w:r>
        <w:t xml:space="preserve">Figure </w:t>
      </w:r>
      <w:fldSimple w:instr=" SEQ Figure \* ARABIC ">
        <w:r>
          <w:t>5</w:t>
        </w:r>
      </w:fldSimple>
      <w:r>
        <w:t xml:space="preserve">: </w:t>
      </w:r>
      <w:proofErr w:type="spellStart"/>
      <w:r>
        <w:t>BusinessProcess</w:t>
      </w:r>
      <w:proofErr w:type="spellEnd"/>
      <w:r>
        <w:t xml:space="preserve"> Diagram – System Services</w:t>
      </w:r>
      <w:bookmarkEnd w:id="162"/>
      <w:bookmarkEnd w:id="163"/>
    </w:p>
    <w:p w14:paraId="1DAD8DCC" w14:textId="77777777" w:rsidR="001E31F5" w:rsidRDefault="001E31F5">
      <w:pPr>
        <w:rPr>
          <w:sz w:val="20"/>
        </w:rPr>
      </w:pPr>
    </w:p>
    <w:p w14:paraId="26258D6C" w14:textId="77777777" w:rsidR="001E31F5" w:rsidRDefault="001E31F5">
      <w:pPr>
        <w:rPr>
          <w:rFonts w:cs="Arial"/>
          <w:sz w:val="20"/>
        </w:rPr>
      </w:pPr>
    </w:p>
    <w:p w14:paraId="09AF3890" w14:textId="77777777" w:rsidR="001E31F5" w:rsidRDefault="00B415E5">
      <w:pPr>
        <w:rPr>
          <w:rFonts w:cs="Arial"/>
          <w:sz w:val="20"/>
        </w:rPr>
      </w:pPr>
      <w:r>
        <w:rPr>
          <w:rFonts w:cs="Arial"/>
          <w:sz w:val="20"/>
        </w:rPr>
        <w:t>System Services:</w:t>
      </w:r>
    </w:p>
    <w:p w14:paraId="22199500" w14:textId="77777777" w:rsidR="001E31F5" w:rsidRDefault="00B415E5">
      <w:pPr>
        <w:pStyle w:val="ListParagraph"/>
        <w:numPr>
          <w:ilvl w:val="0"/>
          <w:numId w:val="9"/>
        </w:numPr>
        <w:rPr>
          <w:rFonts w:cs="Arial"/>
          <w:sz w:val="20"/>
        </w:rPr>
      </w:pPr>
      <w:r>
        <w:rPr>
          <w:rFonts w:cs="Arial"/>
          <w:i/>
          <w:sz w:val="20"/>
        </w:rPr>
        <w:t>Definition</w:t>
      </w:r>
      <w:r>
        <w:rPr>
          <w:rFonts w:cs="Arial"/>
          <w:sz w:val="20"/>
        </w:rPr>
        <w:t xml:space="preserve">: System Services allow each party to reject or abort an action that had been launched previously, to obtain message status and to deal with events. </w:t>
      </w:r>
      <w:r>
        <w:rPr>
          <w:rFonts w:cs="Arial"/>
          <w:sz w:val="20"/>
        </w:rPr>
        <w:br/>
      </w:r>
    </w:p>
    <w:p w14:paraId="4A75ECAD" w14:textId="77777777" w:rsidR="001E31F5" w:rsidRDefault="00B415E5">
      <w:pPr>
        <w:pStyle w:val="ListParagraph"/>
        <w:numPr>
          <w:ilvl w:val="0"/>
          <w:numId w:val="9"/>
        </w:numPr>
        <w:rPr>
          <w:rFonts w:cs="Arial"/>
          <w:sz w:val="20"/>
        </w:rPr>
      </w:pPr>
      <w:r>
        <w:rPr>
          <w:rFonts w:cs="Arial"/>
          <w:i/>
          <w:sz w:val="20"/>
        </w:rPr>
        <w:t>Trigger</w:t>
      </w:r>
      <w:r>
        <w:rPr>
          <w:rFonts w:cs="Arial"/>
          <w:sz w:val="20"/>
        </w:rPr>
        <w:t>: Another process (financial, administrative or device management) may be running on the Sale System or the POI System. This action can be triggered by the Cashier, or other Business Roles, or an operator or automatically.</w:t>
      </w:r>
    </w:p>
    <w:p w14:paraId="29059439" w14:textId="77777777" w:rsidR="001E31F5" w:rsidRDefault="001E31F5">
      <w:pPr>
        <w:pStyle w:val="ListParagraph"/>
        <w:ind w:left="360"/>
        <w:rPr>
          <w:rFonts w:cs="Arial"/>
          <w:sz w:val="20"/>
        </w:rPr>
      </w:pPr>
    </w:p>
    <w:p w14:paraId="56140D59" w14:textId="77777777" w:rsidR="001E31F5" w:rsidRDefault="00B415E5">
      <w:pPr>
        <w:pStyle w:val="ListParagraph"/>
        <w:numPr>
          <w:ilvl w:val="0"/>
          <w:numId w:val="9"/>
        </w:numPr>
        <w:rPr>
          <w:rFonts w:cs="Arial"/>
          <w:sz w:val="20"/>
        </w:rPr>
      </w:pPr>
      <w:r>
        <w:rPr>
          <w:rFonts w:cs="Arial"/>
          <w:i/>
          <w:sz w:val="20"/>
        </w:rPr>
        <w:t>Pre-conditions</w:t>
      </w:r>
      <w:r>
        <w:rPr>
          <w:rFonts w:cs="Arial"/>
          <w:sz w:val="20"/>
        </w:rPr>
        <w:t xml:space="preserve">: The Sale System and the POI System need to be up and operative. </w:t>
      </w:r>
      <w:r>
        <w:rPr>
          <w:rFonts w:cs="Arial"/>
          <w:sz w:val="20"/>
        </w:rPr>
        <w:br/>
      </w:r>
    </w:p>
    <w:p w14:paraId="5A50E37A" w14:textId="77777777" w:rsidR="001E31F5" w:rsidRDefault="00B415E5">
      <w:pPr>
        <w:pStyle w:val="ListParagraph"/>
        <w:numPr>
          <w:ilvl w:val="0"/>
          <w:numId w:val="9"/>
        </w:numPr>
        <w:rPr>
          <w:rFonts w:cs="Arial"/>
          <w:sz w:val="20"/>
        </w:rPr>
      </w:pPr>
      <w:r>
        <w:rPr>
          <w:rFonts w:cs="Arial"/>
          <w:i/>
          <w:sz w:val="20"/>
        </w:rPr>
        <w:t>Post-conditions</w:t>
      </w:r>
      <w:r>
        <w:rPr>
          <w:rFonts w:cs="Arial"/>
          <w:sz w:val="20"/>
        </w:rPr>
        <w:t xml:space="preserve">: None. </w:t>
      </w:r>
      <w:r>
        <w:rPr>
          <w:rFonts w:cs="Arial"/>
          <w:sz w:val="20"/>
        </w:rPr>
        <w:br/>
      </w:r>
    </w:p>
    <w:p w14:paraId="6C33987C" w14:textId="77777777" w:rsidR="001E31F5" w:rsidRDefault="00B415E5">
      <w:pPr>
        <w:pStyle w:val="ListParagraph"/>
        <w:numPr>
          <w:ilvl w:val="0"/>
          <w:numId w:val="9"/>
        </w:numPr>
        <w:rPr>
          <w:rFonts w:cs="Arial"/>
          <w:i/>
          <w:sz w:val="20"/>
        </w:rPr>
      </w:pPr>
      <w:r>
        <w:rPr>
          <w:rFonts w:cs="Arial"/>
          <w:i/>
          <w:sz w:val="20"/>
        </w:rPr>
        <w:t>Business Roles:</w:t>
      </w:r>
      <w:r>
        <w:rPr>
          <w:rFonts w:cs="Arial"/>
          <w:sz w:val="20"/>
        </w:rPr>
        <w:t xml:space="preserve"> Cash Register,</w:t>
      </w:r>
      <w:r>
        <w:rPr>
          <w:rFonts w:cs="Arial"/>
          <w:i/>
          <w:sz w:val="20"/>
        </w:rPr>
        <w:t xml:space="preserve"> </w:t>
      </w:r>
      <w:r>
        <w:rPr>
          <w:rFonts w:cs="Arial"/>
          <w:sz w:val="20"/>
        </w:rPr>
        <w:t>Vending Machine, Sale Server, POI Terminal, POI Terminal and Server</w:t>
      </w:r>
      <w:r>
        <w:rPr>
          <w:rFonts w:cs="Arial"/>
          <w:sz w:val="20"/>
        </w:rPr>
        <w:br/>
      </w:r>
    </w:p>
    <w:p w14:paraId="126DACBC" w14:textId="77777777" w:rsidR="001E31F5" w:rsidRDefault="00B415E5">
      <w:pPr>
        <w:pStyle w:val="ListParagraph"/>
        <w:numPr>
          <w:ilvl w:val="0"/>
          <w:numId w:val="9"/>
        </w:numPr>
        <w:rPr>
          <w:rFonts w:cs="Arial"/>
          <w:sz w:val="20"/>
        </w:rPr>
      </w:pPr>
      <w:r>
        <w:rPr>
          <w:rFonts w:cs="Arial"/>
          <w:i/>
          <w:sz w:val="20"/>
        </w:rPr>
        <w:t xml:space="preserve">Participants: </w:t>
      </w:r>
      <w:r>
        <w:rPr>
          <w:rFonts w:cs="Arial"/>
          <w:sz w:val="20"/>
        </w:rPr>
        <w:t>POI System, Sale System</w:t>
      </w:r>
      <w:r>
        <w:rPr>
          <w:rFonts w:cs="Arial"/>
          <w:sz w:val="20"/>
        </w:rPr>
        <w:br/>
      </w:r>
    </w:p>
    <w:p w14:paraId="14885A21" w14:textId="77777777" w:rsidR="001E31F5" w:rsidRDefault="001E31F5">
      <w:pPr>
        <w:spacing w:before="20"/>
        <w:jc w:val="both"/>
        <w:rPr>
          <w:rFonts w:cs="Arial"/>
          <w:sz w:val="20"/>
        </w:rPr>
      </w:pPr>
    </w:p>
    <w:p w14:paraId="4DF64F72" w14:textId="77777777" w:rsidR="001E31F5" w:rsidRDefault="00B415E5">
      <w:pPr>
        <w:pStyle w:val="Heading3"/>
      </w:pPr>
      <w:bookmarkStart w:id="164" w:name="_Toc531954117"/>
      <w:bookmarkStart w:id="165" w:name="_Toc161000325"/>
      <w:proofErr w:type="spellStart"/>
      <w:r>
        <w:lastRenderedPageBreak/>
        <w:t>BusinessProcess</w:t>
      </w:r>
      <w:proofErr w:type="spellEnd"/>
      <w:r>
        <w:t xml:space="preserve"> Diagram: Device Management</w:t>
      </w:r>
      <w:bookmarkEnd w:id="164"/>
      <w:bookmarkEnd w:id="165"/>
      <w:r>
        <w:br w:type="textWrapping" w:clear="all"/>
      </w:r>
    </w:p>
    <w:p w14:paraId="7D52AFBD" w14:textId="77777777" w:rsidR="001E31F5" w:rsidRDefault="00000000">
      <w:pPr>
        <w:jc w:val="center"/>
      </w:pPr>
      <w:r>
        <w:pict w14:anchorId="4F03757C">
          <v:shape id="_x0000_tole_rId22" o:spid="_x0000_s2122" type="#_x0000_t75" style="position:absolute;left:0;text-align:left;margin-left:0;margin-top:0;width:50pt;height:50pt;z-index:251653632;visibility:hidden">
            <o:lock v:ext="edit" selection="t"/>
          </v:shape>
        </w:pict>
      </w:r>
      <w:r w:rsidR="00413CAB">
        <w:pict w14:anchorId="52BF0397">
          <v:shape id="ole_rId22" o:spid="_x0000_i1031" type="#_x0000_t75" style="width:2in;height:387.75pt;visibility:visible;mso-wrap-distance-right:0">
            <v:imagedata r:id="rId24" o:title=""/>
          </v:shape>
        </w:pict>
      </w:r>
    </w:p>
    <w:p w14:paraId="682CD201" w14:textId="77777777" w:rsidR="001E31F5" w:rsidRDefault="00B415E5">
      <w:pPr>
        <w:pStyle w:val="Caption"/>
        <w:outlineLvl w:val="0"/>
        <w:rPr>
          <w:sz w:val="26"/>
        </w:rPr>
      </w:pPr>
      <w:bookmarkStart w:id="166" w:name="_Toc161000289"/>
      <w:bookmarkStart w:id="167" w:name="_Toc161000326"/>
      <w:r>
        <w:t xml:space="preserve">Figure </w:t>
      </w:r>
      <w:fldSimple w:instr=" SEQ Figure \* ARABIC ">
        <w:r>
          <w:t>6</w:t>
        </w:r>
      </w:fldSimple>
      <w:r>
        <w:t xml:space="preserve">: </w:t>
      </w:r>
      <w:proofErr w:type="spellStart"/>
      <w:r>
        <w:t>BusinessProcess</w:t>
      </w:r>
      <w:proofErr w:type="spellEnd"/>
      <w:r>
        <w:t xml:space="preserve"> Diagram - Device Management</w:t>
      </w:r>
      <w:bookmarkEnd w:id="166"/>
      <w:bookmarkEnd w:id="167"/>
    </w:p>
    <w:p w14:paraId="1A816361" w14:textId="77777777" w:rsidR="001E31F5" w:rsidRDefault="001E31F5">
      <w:pPr>
        <w:rPr>
          <w:sz w:val="20"/>
        </w:rPr>
      </w:pPr>
    </w:p>
    <w:p w14:paraId="70CE531B" w14:textId="77777777" w:rsidR="001E31F5" w:rsidRDefault="001E31F5">
      <w:pPr>
        <w:rPr>
          <w:rFonts w:cs="Arial"/>
          <w:sz w:val="20"/>
        </w:rPr>
      </w:pPr>
    </w:p>
    <w:p w14:paraId="36572EF7" w14:textId="77777777" w:rsidR="001E31F5" w:rsidRDefault="00B415E5">
      <w:pPr>
        <w:rPr>
          <w:rFonts w:cs="Arial"/>
          <w:sz w:val="20"/>
        </w:rPr>
      </w:pPr>
      <w:r>
        <w:rPr>
          <w:rFonts w:cs="Arial"/>
          <w:sz w:val="20"/>
        </w:rPr>
        <w:t>Device Management:</w:t>
      </w:r>
    </w:p>
    <w:p w14:paraId="49B192D2" w14:textId="77777777" w:rsidR="001E31F5" w:rsidRDefault="00B415E5">
      <w:pPr>
        <w:pStyle w:val="ListParagraph"/>
        <w:numPr>
          <w:ilvl w:val="0"/>
          <w:numId w:val="9"/>
        </w:numPr>
        <w:rPr>
          <w:rFonts w:cs="Arial"/>
          <w:sz w:val="20"/>
        </w:rPr>
      </w:pPr>
      <w:r>
        <w:rPr>
          <w:rFonts w:cs="Arial"/>
          <w:i/>
          <w:sz w:val="20"/>
        </w:rPr>
        <w:t>Definition</w:t>
      </w:r>
      <w:r>
        <w:rPr>
          <w:rFonts w:cs="Arial"/>
          <w:sz w:val="20"/>
        </w:rPr>
        <w:t>: POI and Device management allow the Sale System to drive the card interface of the POI (Read Card, Secure Input), to transmit message (Transmit Message) and to drive the user interface on both the POI and the Sale System (Display, Input, Input Update, Print, Play Sound).</w:t>
      </w:r>
      <w:r>
        <w:rPr>
          <w:rFonts w:cs="Arial"/>
          <w:sz w:val="20"/>
        </w:rPr>
        <w:br/>
      </w:r>
    </w:p>
    <w:p w14:paraId="3C5A5B01" w14:textId="77777777" w:rsidR="001E31F5" w:rsidRDefault="00B415E5">
      <w:pPr>
        <w:pStyle w:val="ListParagraph"/>
        <w:numPr>
          <w:ilvl w:val="0"/>
          <w:numId w:val="9"/>
        </w:numPr>
        <w:rPr>
          <w:rFonts w:cs="Arial"/>
          <w:sz w:val="20"/>
        </w:rPr>
      </w:pPr>
      <w:r>
        <w:rPr>
          <w:rFonts w:cs="Arial"/>
          <w:i/>
          <w:sz w:val="20"/>
        </w:rPr>
        <w:t>Trigger</w:t>
      </w:r>
      <w:r>
        <w:rPr>
          <w:rFonts w:cs="Arial"/>
          <w:sz w:val="20"/>
        </w:rPr>
        <w:t xml:space="preserve">: Another process (financial, administrative or system) running on the Sale System or the POI System. </w:t>
      </w:r>
    </w:p>
    <w:p w14:paraId="71621199" w14:textId="77777777" w:rsidR="001E31F5" w:rsidRDefault="001E31F5">
      <w:pPr>
        <w:pStyle w:val="ListParagraph"/>
        <w:ind w:left="360"/>
        <w:rPr>
          <w:rFonts w:cs="Arial"/>
          <w:sz w:val="20"/>
        </w:rPr>
      </w:pPr>
    </w:p>
    <w:p w14:paraId="5A4A0B6C" w14:textId="77777777" w:rsidR="001E31F5" w:rsidRDefault="00B415E5">
      <w:pPr>
        <w:pStyle w:val="ListParagraph"/>
        <w:numPr>
          <w:ilvl w:val="0"/>
          <w:numId w:val="9"/>
        </w:numPr>
        <w:rPr>
          <w:rFonts w:cs="Arial"/>
          <w:sz w:val="20"/>
        </w:rPr>
      </w:pPr>
      <w:r>
        <w:rPr>
          <w:rFonts w:cs="Arial"/>
          <w:i/>
          <w:sz w:val="20"/>
        </w:rPr>
        <w:t>Pre-conditions</w:t>
      </w:r>
      <w:r>
        <w:rPr>
          <w:rFonts w:cs="Arial"/>
          <w:sz w:val="20"/>
        </w:rPr>
        <w:t xml:space="preserve">: The Sale System and the POI System need to be up and operative. </w:t>
      </w:r>
      <w:r>
        <w:rPr>
          <w:rFonts w:cs="Arial"/>
          <w:sz w:val="20"/>
        </w:rPr>
        <w:br/>
      </w:r>
    </w:p>
    <w:p w14:paraId="65A51D5A" w14:textId="77777777" w:rsidR="001E31F5" w:rsidRDefault="00B415E5">
      <w:pPr>
        <w:pStyle w:val="ListParagraph"/>
        <w:numPr>
          <w:ilvl w:val="0"/>
          <w:numId w:val="9"/>
        </w:numPr>
        <w:rPr>
          <w:rFonts w:cs="Arial"/>
          <w:sz w:val="20"/>
        </w:rPr>
      </w:pPr>
      <w:r>
        <w:rPr>
          <w:rFonts w:cs="Arial"/>
          <w:i/>
          <w:sz w:val="20"/>
        </w:rPr>
        <w:t>Post-conditions</w:t>
      </w:r>
      <w:r>
        <w:rPr>
          <w:rFonts w:cs="Arial"/>
          <w:sz w:val="20"/>
        </w:rPr>
        <w:t xml:space="preserve">: None. </w:t>
      </w:r>
      <w:r>
        <w:rPr>
          <w:rFonts w:cs="Arial"/>
          <w:sz w:val="20"/>
        </w:rPr>
        <w:br/>
      </w:r>
    </w:p>
    <w:p w14:paraId="0A63EDD9" w14:textId="77777777" w:rsidR="001E31F5" w:rsidRDefault="00B415E5">
      <w:pPr>
        <w:pStyle w:val="ListParagraph"/>
        <w:numPr>
          <w:ilvl w:val="0"/>
          <w:numId w:val="9"/>
        </w:numPr>
        <w:rPr>
          <w:rFonts w:cs="Arial"/>
          <w:i/>
          <w:sz w:val="20"/>
        </w:rPr>
      </w:pPr>
      <w:r>
        <w:rPr>
          <w:rFonts w:cs="Arial"/>
          <w:i/>
          <w:sz w:val="20"/>
        </w:rPr>
        <w:t>Business Roles:</w:t>
      </w:r>
      <w:r>
        <w:rPr>
          <w:rFonts w:cs="Arial"/>
          <w:sz w:val="20"/>
        </w:rPr>
        <w:t xml:space="preserve"> Cash Register,</w:t>
      </w:r>
      <w:r>
        <w:rPr>
          <w:rFonts w:cs="Arial"/>
          <w:i/>
          <w:sz w:val="20"/>
        </w:rPr>
        <w:t xml:space="preserve"> </w:t>
      </w:r>
      <w:r>
        <w:rPr>
          <w:rFonts w:cs="Arial"/>
          <w:sz w:val="20"/>
        </w:rPr>
        <w:t>Vending Machine, Sale Server, POI Terminal, POI Terminal and Server</w:t>
      </w:r>
      <w:r>
        <w:rPr>
          <w:rFonts w:cs="Arial"/>
          <w:sz w:val="20"/>
        </w:rPr>
        <w:br/>
      </w:r>
    </w:p>
    <w:p w14:paraId="36A863BE" w14:textId="77777777" w:rsidR="001E31F5" w:rsidRDefault="00B415E5">
      <w:pPr>
        <w:pStyle w:val="ListParagraph"/>
        <w:numPr>
          <w:ilvl w:val="0"/>
          <w:numId w:val="9"/>
        </w:numPr>
        <w:rPr>
          <w:rFonts w:ascii="Times New Roman" w:hAnsi="Times New Roman"/>
          <w:sz w:val="20"/>
          <w:u w:val="single"/>
        </w:rPr>
      </w:pPr>
      <w:r>
        <w:rPr>
          <w:rFonts w:cs="Arial"/>
          <w:i/>
          <w:sz w:val="20"/>
        </w:rPr>
        <w:t xml:space="preserve">Participants: </w:t>
      </w:r>
      <w:r>
        <w:rPr>
          <w:rFonts w:cs="Arial"/>
          <w:sz w:val="20"/>
        </w:rPr>
        <w:t>POI System, Sale System</w:t>
      </w:r>
    </w:p>
    <w:p w14:paraId="7507358E" w14:textId="77777777" w:rsidR="001E31F5" w:rsidRDefault="001E31F5">
      <w:pPr>
        <w:rPr>
          <w:rFonts w:cs="Arial"/>
          <w:sz w:val="20"/>
        </w:rPr>
      </w:pPr>
      <w:bookmarkStart w:id="168" w:name="_Toc502138789"/>
      <w:bookmarkEnd w:id="168"/>
    </w:p>
    <w:p w14:paraId="309E7801" w14:textId="77777777" w:rsidR="001E31F5" w:rsidRDefault="00B415E5">
      <w:pPr>
        <w:rPr>
          <w:rFonts w:cs="Arial"/>
          <w:sz w:val="18"/>
        </w:rPr>
      </w:pPr>
      <w:r>
        <w:rPr>
          <w:rFonts w:cs="Arial"/>
          <w:sz w:val="18"/>
        </w:rPr>
        <w:t xml:space="preserve"> </w:t>
      </w:r>
    </w:p>
    <w:p w14:paraId="4A6E9C19" w14:textId="77777777" w:rsidR="001E31F5" w:rsidRDefault="001E31F5">
      <w:pPr>
        <w:jc w:val="both"/>
        <w:rPr>
          <w:rFonts w:cs="Arial"/>
          <w:sz w:val="18"/>
        </w:rPr>
      </w:pPr>
    </w:p>
    <w:p w14:paraId="10674DD7" w14:textId="77777777" w:rsidR="001E31F5" w:rsidRDefault="00B415E5">
      <w:pPr>
        <w:pStyle w:val="Heading2"/>
      </w:pPr>
      <w:bookmarkStart w:id="169" w:name="_Toc509996860"/>
      <w:bookmarkStart w:id="170" w:name="_Toc509824954"/>
      <w:bookmarkStart w:id="171" w:name="_Toc507767523"/>
      <w:bookmarkStart w:id="172" w:name="_Toc505786379"/>
      <w:bookmarkStart w:id="173" w:name="_Toc505786308"/>
      <w:bookmarkStart w:id="174" w:name="_Toc505786160"/>
      <w:bookmarkStart w:id="175" w:name="_Toc505786026"/>
      <w:bookmarkStart w:id="176" w:name="_Toc505785931"/>
      <w:bookmarkStart w:id="177" w:name="_Toc505785831"/>
      <w:bookmarkStart w:id="178" w:name="_Toc505785730"/>
      <w:bookmarkStart w:id="179" w:name="_Toc505785629"/>
      <w:bookmarkStart w:id="180" w:name="_Toc505785432"/>
      <w:bookmarkStart w:id="181" w:name="_Toc505785189"/>
      <w:bookmarkStart w:id="182" w:name="_Toc505785092"/>
      <w:bookmarkStart w:id="183" w:name="_Toc505785003"/>
      <w:bookmarkStart w:id="184" w:name="_Toc505784914"/>
      <w:bookmarkStart w:id="185" w:name="_Toc505784818"/>
      <w:bookmarkStart w:id="186" w:name="_Toc505784532"/>
      <w:bookmarkStart w:id="187" w:name="_Toc505784437"/>
      <w:bookmarkStart w:id="188" w:name="_Toc505784340"/>
      <w:bookmarkStart w:id="189" w:name="_Toc505784142"/>
      <w:bookmarkStart w:id="190" w:name="_Toc505783900"/>
      <w:bookmarkStart w:id="191" w:name="_Toc505783170"/>
      <w:bookmarkStart w:id="192" w:name="_Toc505767992"/>
      <w:bookmarkStart w:id="193" w:name="_Toc505422087"/>
      <w:bookmarkStart w:id="194" w:name="_Toc505421260"/>
      <w:bookmarkStart w:id="195" w:name="_Toc509996859"/>
      <w:bookmarkStart w:id="196" w:name="_Toc509824953"/>
      <w:bookmarkStart w:id="197" w:name="_Toc507767522"/>
      <w:bookmarkStart w:id="198" w:name="_Toc505786378"/>
      <w:bookmarkStart w:id="199" w:name="_Toc505786307"/>
      <w:bookmarkStart w:id="200" w:name="_Toc505786159"/>
      <w:bookmarkStart w:id="201" w:name="_Toc505786025"/>
      <w:bookmarkStart w:id="202" w:name="_Toc505785930"/>
      <w:bookmarkStart w:id="203" w:name="_Toc505785830"/>
      <w:bookmarkStart w:id="204" w:name="_Toc505785729"/>
      <w:bookmarkStart w:id="205" w:name="_Toc505785628"/>
      <w:bookmarkStart w:id="206" w:name="_Toc505785431"/>
      <w:bookmarkStart w:id="207" w:name="_Toc505785188"/>
      <w:bookmarkStart w:id="208" w:name="_Toc505785091"/>
      <w:bookmarkStart w:id="209" w:name="_Toc505785002"/>
      <w:bookmarkStart w:id="210" w:name="_Toc505784913"/>
      <w:bookmarkStart w:id="211" w:name="_Toc505784817"/>
      <w:bookmarkStart w:id="212" w:name="_Toc505784531"/>
      <w:bookmarkStart w:id="213" w:name="_Toc505784436"/>
      <w:bookmarkStart w:id="214" w:name="_Toc505784339"/>
      <w:bookmarkStart w:id="215" w:name="_Toc505784141"/>
      <w:bookmarkStart w:id="216" w:name="_Toc505783899"/>
      <w:bookmarkStart w:id="217" w:name="_Toc505783169"/>
      <w:bookmarkStart w:id="218" w:name="_Toc505767991"/>
      <w:bookmarkStart w:id="219" w:name="_Toc505422086"/>
      <w:bookmarkStart w:id="220" w:name="_Toc505421259"/>
      <w:bookmarkStart w:id="221" w:name="_Toc509996858"/>
      <w:bookmarkStart w:id="222" w:name="_Toc509824952"/>
      <w:bookmarkStart w:id="223" w:name="_Toc507767521"/>
      <w:bookmarkStart w:id="224" w:name="_Toc505786377"/>
      <w:bookmarkStart w:id="225" w:name="_Toc505786306"/>
      <w:bookmarkStart w:id="226" w:name="_Toc505786158"/>
      <w:bookmarkStart w:id="227" w:name="_Toc505786024"/>
      <w:bookmarkStart w:id="228" w:name="_Toc505785929"/>
      <w:bookmarkStart w:id="229" w:name="_Toc505785829"/>
      <w:bookmarkStart w:id="230" w:name="_Toc505785728"/>
      <w:bookmarkStart w:id="231" w:name="_Toc505785627"/>
      <w:bookmarkStart w:id="232" w:name="_Toc505785430"/>
      <w:bookmarkStart w:id="233" w:name="_Toc505785187"/>
      <w:bookmarkStart w:id="234" w:name="_Toc505785090"/>
      <w:bookmarkStart w:id="235" w:name="_Toc505785001"/>
      <w:bookmarkStart w:id="236" w:name="_Toc505784912"/>
      <w:bookmarkStart w:id="237" w:name="_Toc505784816"/>
      <w:bookmarkStart w:id="238" w:name="_Toc505784530"/>
      <w:bookmarkStart w:id="239" w:name="_Toc505784435"/>
      <w:bookmarkStart w:id="240" w:name="_Toc505784338"/>
      <w:bookmarkStart w:id="241" w:name="_Toc505784140"/>
      <w:bookmarkStart w:id="242" w:name="_Toc505783898"/>
      <w:bookmarkStart w:id="243" w:name="_Toc505783168"/>
      <w:bookmarkStart w:id="244" w:name="_Toc505767990"/>
      <w:bookmarkStart w:id="245" w:name="_Toc505422085"/>
      <w:bookmarkStart w:id="246" w:name="_Toc505421258"/>
      <w:bookmarkStart w:id="247" w:name="_Toc531954118"/>
      <w:bookmarkStart w:id="248" w:name="_Toc161000327"/>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roofErr w:type="spellStart"/>
      <w:r>
        <w:lastRenderedPageBreak/>
        <w:t>BusinessProcess</w:t>
      </w:r>
      <w:proofErr w:type="spellEnd"/>
      <w:r>
        <w:t xml:space="preserve"> Process Flows</w:t>
      </w:r>
      <w:bookmarkEnd w:id="247"/>
      <w:bookmarkEnd w:id="248"/>
    </w:p>
    <w:p w14:paraId="6621F404" w14:textId="77777777" w:rsidR="001E31F5" w:rsidRDefault="00B415E5">
      <w:pPr>
        <w:pStyle w:val="Heading3"/>
      </w:pPr>
      <w:bookmarkStart w:id="249" w:name="_Toc531954119"/>
      <w:bookmarkStart w:id="250" w:name="_Toc531954120"/>
      <w:bookmarkStart w:id="251" w:name="_Toc161000328"/>
      <w:bookmarkEnd w:id="249"/>
      <w:proofErr w:type="spellStart"/>
      <w:r>
        <w:t>BusinessProcess</w:t>
      </w:r>
      <w:proofErr w:type="spellEnd"/>
      <w:r>
        <w:t xml:space="preserve"> Process Flow: Financial Services</w:t>
      </w:r>
      <w:bookmarkEnd w:id="250"/>
      <w:bookmarkEnd w:id="251"/>
    </w:p>
    <w:p w14:paraId="3F9B1F29" w14:textId="77777777" w:rsidR="001E31F5" w:rsidRDefault="001E31F5">
      <w:pPr>
        <w:jc w:val="both"/>
        <w:rPr>
          <w:rFonts w:cs="Arial"/>
          <w:sz w:val="18"/>
        </w:rPr>
      </w:pPr>
    </w:p>
    <w:p w14:paraId="3D073C57" w14:textId="77777777" w:rsidR="001E31F5" w:rsidRDefault="00B415E5">
      <w:pPr>
        <w:jc w:val="both"/>
        <w:rPr>
          <w:rFonts w:cs="Arial"/>
          <w:sz w:val="18"/>
        </w:rPr>
      </w:pPr>
      <w:r>
        <w:rPr>
          <w:rFonts w:cs="Arial"/>
          <w:sz w:val="18"/>
        </w:rPr>
        <w:t xml:space="preserve">The process flows below describe a possible high-level sequence of the Payment </w:t>
      </w:r>
      <w:proofErr w:type="spellStart"/>
      <w:r>
        <w:rPr>
          <w:rFonts w:cs="Arial"/>
          <w:sz w:val="18"/>
        </w:rPr>
        <w:t>BusinessProcess</w:t>
      </w:r>
      <w:proofErr w:type="spellEnd"/>
      <w:r>
        <w:rPr>
          <w:rFonts w:cs="Arial"/>
          <w:sz w:val="18"/>
        </w:rPr>
        <w:t xml:space="preserve"> defined in the previous chapter. </w:t>
      </w:r>
    </w:p>
    <w:p w14:paraId="59A2A447" w14:textId="77777777" w:rsidR="001E31F5" w:rsidRDefault="001E31F5">
      <w:pPr>
        <w:jc w:val="both"/>
        <w:rPr>
          <w:rFonts w:cs="Arial"/>
          <w:sz w:val="18"/>
        </w:rPr>
      </w:pPr>
    </w:p>
    <w:p w14:paraId="4F852D5B" w14:textId="77777777" w:rsidR="001E31F5" w:rsidRDefault="001E31F5">
      <w:pPr>
        <w:jc w:val="both"/>
        <w:rPr>
          <w:rFonts w:cs="Arial"/>
          <w:sz w:val="18"/>
        </w:rPr>
      </w:pPr>
    </w:p>
    <w:p w14:paraId="4329D5AC" w14:textId="77777777" w:rsidR="001E31F5" w:rsidRDefault="00000000">
      <w:pPr>
        <w:keepNext/>
        <w:jc w:val="center"/>
      </w:pPr>
      <w:r>
        <w:pict w14:anchorId="04F9A721">
          <v:shape id="_x0000_tole_rId24" o:spid="_x0000_s2120" type="#_x0000_t75" style="position:absolute;left:0;text-align:left;margin-left:0;margin-top:0;width:50pt;height:50pt;z-index:251654656;visibility:hidden">
            <o:lock v:ext="edit" selection="t"/>
          </v:shape>
        </w:pict>
      </w:r>
      <w:r w:rsidR="00B415E5">
        <w:object w:dxaOrig="4640" w:dyaOrig="10510" w14:anchorId="788D4658">
          <v:shape id="ole_rId24" o:spid="_x0000_i1032" type="#_x0000_t75" style="width:231.75pt;height:525.75pt;visibility:visible;mso-wrap-distance-right:0" o:ole="">
            <v:imagedata r:id="rId25" o:title=""/>
          </v:shape>
          <o:OLEObject Type="Embed" ProgID="Visio.Drawing.11" ShapeID="ole_rId24" DrawAspect="Content" ObjectID="_1771613203" r:id="rId26"/>
        </w:object>
      </w:r>
    </w:p>
    <w:p w14:paraId="36F70A9E" w14:textId="77777777" w:rsidR="001E31F5" w:rsidRDefault="00B415E5">
      <w:pPr>
        <w:pStyle w:val="Caption"/>
        <w:outlineLvl w:val="0"/>
      </w:pPr>
      <w:bookmarkStart w:id="252" w:name="_Toc161000290"/>
      <w:bookmarkStart w:id="253" w:name="_Toc161000329"/>
      <w:r>
        <w:t xml:space="preserve">Figure </w:t>
      </w:r>
      <w:fldSimple w:instr=" SEQ Figure \* ARABIC ">
        <w:r>
          <w:t>7</w:t>
        </w:r>
      </w:fldSimple>
      <w:r>
        <w:t xml:space="preserve">: </w:t>
      </w:r>
      <w:proofErr w:type="spellStart"/>
      <w:r>
        <w:t>BusinessProcess</w:t>
      </w:r>
      <w:proofErr w:type="spellEnd"/>
      <w:r>
        <w:t xml:space="preserve"> Flow - Financial Services</w:t>
      </w:r>
      <w:bookmarkEnd w:id="252"/>
      <w:bookmarkEnd w:id="253"/>
    </w:p>
    <w:p w14:paraId="3E5F0ECA" w14:textId="77777777" w:rsidR="001E31F5" w:rsidRDefault="001E31F5"/>
    <w:p w14:paraId="5FC7287B" w14:textId="77777777" w:rsidR="001E31F5" w:rsidRDefault="00B415E5">
      <w:pPr>
        <w:pStyle w:val="Heading3"/>
      </w:pPr>
      <w:bookmarkStart w:id="254" w:name="_Toc531954121"/>
      <w:bookmarkStart w:id="255" w:name="_Toc161000330"/>
      <w:proofErr w:type="spellStart"/>
      <w:r>
        <w:lastRenderedPageBreak/>
        <w:t>BusinessProcess</w:t>
      </w:r>
      <w:proofErr w:type="spellEnd"/>
      <w:r>
        <w:t xml:space="preserve"> Process Flow: Administrative Services</w:t>
      </w:r>
      <w:bookmarkEnd w:id="254"/>
      <w:bookmarkEnd w:id="255"/>
    </w:p>
    <w:p w14:paraId="7668F35C" w14:textId="77777777" w:rsidR="001E31F5" w:rsidRDefault="001E31F5">
      <w:pPr>
        <w:jc w:val="both"/>
        <w:rPr>
          <w:rFonts w:cs="Arial"/>
          <w:sz w:val="18"/>
        </w:rPr>
      </w:pPr>
    </w:p>
    <w:p w14:paraId="334D1A37" w14:textId="77777777" w:rsidR="001E31F5" w:rsidRDefault="00B415E5">
      <w:pPr>
        <w:jc w:val="both"/>
        <w:rPr>
          <w:rFonts w:cs="Arial"/>
          <w:sz w:val="18"/>
        </w:rPr>
      </w:pPr>
      <w:r>
        <w:rPr>
          <w:rFonts w:cs="Arial"/>
          <w:sz w:val="18"/>
        </w:rPr>
        <w:t xml:space="preserve">The process flows below describe a possible high-level sequence of the Administrative services </w:t>
      </w:r>
      <w:proofErr w:type="spellStart"/>
      <w:r>
        <w:rPr>
          <w:rFonts w:cs="Arial"/>
          <w:sz w:val="18"/>
        </w:rPr>
        <w:t>BusinessProcess</w:t>
      </w:r>
      <w:proofErr w:type="spellEnd"/>
      <w:r>
        <w:rPr>
          <w:rFonts w:cs="Arial"/>
          <w:sz w:val="18"/>
        </w:rPr>
        <w:t xml:space="preserve"> defined in the previous chapter. </w:t>
      </w:r>
    </w:p>
    <w:p w14:paraId="2FF38B52" w14:textId="77777777" w:rsidR="001E31F5" w:rsidRDefault="001E31F5">
      <w:pPr>
        <w:jc w:val="both"/>
        <w:rPr>
          <w:rFonts w:cs="Arial"/>
          <w:sz w:val="18"/>
        </w:rPr>
      </w:pPr>
    </w:p>
    <w:p w14:paraId="2D348C60" w14:textId="77777777" w:rsidR="001E31F5" w:rsidRDefault="001E31F5">
      <w:pPr>
        <w:jc w:val="both"/>
        <w:rPr>
          <w:rFonts w:cs="Arial"/>
          <w:sz w:val="18"/>
        </w:rPr>
      </w:pPr>
    </w:p>
    <w:p w14:paraId="53FA1292" w14:textId="77777777" w:rsidR="001E31F5" w:rsidRDefault="00000000">
      <w:pPr>
        <w:keepNext/>
        <w:jc w:val="center"/>
      </w:pPr>
      <w:r>
        <w:pict w14:anchorId="5ED0A85C">
          <v:shape id="_x0000_tole_rId26" o:spid="_x0000_s2118" type="#_x0000_t75" style="position:absolute;left:0;text-align:left;margin-left:0;margin-top:0;width:50pt;height:50pt;z-index:251655680;visibility:hidden">
            <o:lock v:ext="edit" selection="t"/>
          </v:shape>
        </w:pict>
      </w:r>
      <w:r w:rsidR="00B415E5">
        <w:object w:dxaOrig="3660" w:dyaOrig="9160" w14:anchorId="05D7BE26">
          <v:shape id="ole_rId26" o:spid="_x0000_i1033" type="#_x0000_t75" style="width:183pt;height:458.25pt;visibility:visible;mso-wrap-distance-right:0" o:ole="">
            <v:imagedata r:id="rId27" o:title=""/>
          </v:shape>
          <o:OLEObject Type="Embed" ProgID="Visio.Drawing.11" ShapeID="ole_rId26" DrawAspect="Content" ObjectID="_1771613204" r:id="rId28"/>
        </w:object>
      </w:r>
    </w:p>
    <w:p w14:paraId="3BA740C2" w14:textId="77777777" w:rsidR="001E31F5" w:rsidRDefault="00B415E5">
      <w:pPr>
        <w:pStyle w:val="Caption"/>
        <w:outlineLvl w:val="0"/>
      </w:pPr>
      <w:bookmarkStart w:id="256" w:name="_Toc161000291"/>
      <w:bookmarkStart w:id="257" w:name="_Toc161000331"/>
      <w:r>
        <w:t xml:space="preserve">Figure </w:t>
      </w:r>
      <w:fldSimple w:instr=" SEQ Figure \* ARABIC ">
        <w:r>
          <w:t>8</w:t>
        </w:r>
      </w:fldSimple>
      <w:r>
        <w:t xml:space="preserve">: </w:t>
      </w:r>
      <w:proofErr w:type="spellStart"/>
      <w:r>
        <w:t>BusinessProcess</w:t>
      </w:r>
      <w:proofErr w:type="spellEnd"/>
      <w:r>
        <w:t xml:space="preserve"> Flow – Administrative Services</w:t>
      </w:r>
      <w:bookmarkEnd w:id="256"/>
      <w:bookmarkEnd w:id="257"/>
    </w:p>
    <w:p w14:paraId="1A6C2487" w14:textId="77777777" w:rsidR="001E31F5" w:rsidRDefault="001E31F5" w:rsidP="00413CAB"/>
    <w:p w14:paraId="41C1FE8C" w14:textId="7BB37C72" w:rsidR="001E31F5" w:rsidRDefault="001E31F5" w:rsidP="00413CAB"/>
    <w:p w14:paraId="0F0DC5BD" w14:textId="77777777" w:rsidR="00413CAB" w:rsidRDefault="00413CAB">
      <w:pPr>
        <w:spacing w:before="0"/>
        <w:rPr>
          <w:b/>
        </w:rPr>
      </w:pPr>
      <w:bookmarkStart w:id="258" w:name="_Toc531954122"/>
      <w:bookmarkStart w:id="259" w:name="_Toc161000332"/>
      <w:r>
        <w:br w:type="page"/>
      </w:r>
    </w:p>
    <w:p w14:paraId="4A4F20D8" w14:textId="2FBA0991" w:rsidR="001E31F5" w:rsidRDefault="00B415E5">
      <w:pPr>
        <w:pStyle w:val="Heading3"/>
      </w:pPr>
      <w:proofErr w:type="spellStart"/>
      <w:r>
        <w:lastRenderedPageBreak/>
        <w:t>BusinessProcess</w:t>
      </w:r>
      <w:proofErr w:type="spellEnd"/>
      <w:r>
        <w:t xml:space="preserve"> Process Flow: System Services</w:t>
      </w:r>
      <w:bookmarkEnd w:id="258"/>
      <w:bookmarkEnd w:id="259"/>
    </w:p>
    <w:p w14:paraId="58ABCC18" w14:textId="77777777" w:rsidR="001E31F5" w:rsidRDefault="001E31F5">
      <w:pPr>
        <w:jc w:val="both"/>
        <w:rPr>
          <w:rFonts w:cs="Arial"/>
          <w:sz w:val="18"/>
        </w:rPr>
      </w:pPr>
    </w:p>
    <w:p w14:paraId="51C19573" w14:textId="77777777" w:rsidR="001E31F5" w:rsidRDefault="00B415E5">
      <w:pPr>
        <w:jc w:val="both"/>
        <w:rPr>
          <w:rFonts w:cs="Arial"/>
          <w:sz w:val="18"/>
        </w:rPr>
      </w:pPr>
      <w:r>
        <w:rPr>
          <w:rFonts w:cs="Arial"/>
          <w:sz w:val="18"/>
        </w:rPr>
        <w:t xml:space="preserve">The process flows below describe a possible use of the Message Status and Abort message as defined in the previous chapter. </w:t>
      </w:r>
    </w:p>
    <w:p w14:paraId="0A8F49BA" w14:textId="77777777" w:rsidR="001E31F5" w:rsidRDefault="001E31F5">
      <w:pPr>
        <w:jc w:val="both"/>
        <w:rPr>
          <w:rFonts w:cs="Arial"/>
          <w:sz w:val="18"/>
        </w:rPr>
      </w:pPr>
    </w:p>
    <w:p w14:paraId="360C1C18" w14:textId="77777777" w:rsidR="001E31F5" w:rsidRDefault="001E31F5">
      <w:pPr>
        <w:jc w:val="both"/>
        <w:rPr>
          <w:rFonts w:cs="Arial"/>
          <w:sz w:val="18"/>
        </w:rPr>
      </w:pPr>
    </w:p>
    <w:p w14:paraId="099E8F0D" w14:textId="77777777" w:rsidR="001E31F5" w:rsidRDefault="00000000">
      <w:pPr>
        <w:jc w:val="center"/>
      </w:pPr>
      <w:r>
        <w:pict w14:anchorId="40A65A6C">
          <v:shape id="_x0000_tole_rId28" o:spid="_x0000_s2116" type="#_x0000_t75" style="position:absolute;left:0;text-align:left;margin-left:0;margin-top:0;width:50pt;height:50pt;z-index:251656704;visibility:hidden">
            <o:lock v:ext="edit" selection="t"/>
          </v:shape>
        </w:pict>
      </w:r>
      <w:r w:rsidR="00B415E5">
        <w:object w:dxaOrig="4470" w:dyaOrig="11200" w14:anchorId="48E7B7ED">
          <v:shape id="ole_rId28" o:spid="_x0000_i1034" type="#_x0000_t75" style="width:223.5pt;height:560.25pt;visibility:visible;mso-wrap-distance-right:0" o:ole="">
            <v:imagedata r:id="rId29" o:title=""/>
          </v:shape>
          <o:OLEObject Type="Embed" ProgID="Visio.Drawing.11" ShapeID="ole_rId28" DrawAspect="Content" ObjectID="_1771613205" r:id="rId30"/>
        </w:object>
      </w:r>
    </w:p>
    <w:p w14:paraId="22E2A065" w14:textId="77777777" w:rsidR="001E31F5" w:rsidRDefault="00B415E5">
      <w:pPr>
        <w:pStyle w:val="Caption"/>
        <w:outlineLvl w:val="0"/>
      </w:pPr>
      <w:bookmarkStart w:id="260" w:name="_Toc161000292"/>
      <w:bookmarkStart w:id="261" w:name="_Toc161000333"/>
      <w:r>
        <w:t xml:space="preserve">Figure </w:t>
      </w:r>
      <w:fldSimple w:instr=" SEQ Figure \* ARABIC ">
        <w:r>
          <w:t>9</w:t>
        </w:r>
      </w:fldSimple>
      <w:r>
        <w:t xml:space="preserve">: </w:t>
      </w:r>
      <w:proofErr w:type="spellStart"/>
      <w:r>
        <w:t>BusinessProcess</w:t>
      </w:r>
      <w:proofErr w:type="spellEnd"/>
      <w:r>
        <w:t xml:space="preserve"> Flow – System Services</w:t>
      </w:r>
      <w:bookmarkEnd w:id="260"/>
      <w:bookmarkEnd w:id="261"/>
    </w:p>
    <w:p w14:paraId="6B2FFEC8" w14:textId="77777777" w:rsidR="001E31F5" w:rsidRDefault="001E31F5" w:rsidP="00413CAB"/>
    <w:p w14:paraId="2B4E326C" w14:textId="77777777" w:rsidR="001E31F5" w:rsidRDefault="001E31F5"/>
    <w:p w14:paraId="71F12522" w14:textId="77777777" w:rsidR="001E31F5" w:rsidRDefault="00B415E5">
      <w:pPr>
        <w:spacing w:before="0"/>
        <w:rPr>
          <w:b/>
        </w:rPr>
      </w:pPr>
      <w:r>
        <w:br w:type="page"/>
      </w:r>
    </w:p>
    <w:p w14:paraId="4B2A89A1" w14:textId="77777777" w:rsidR="001E31F5" w:rsidRDefault="00B415E5">
      <w:pPr>
        <w:pStyle w:val="Heading3"/>
      </w:pPr>
      <w:bookmarkStart w:id="262" w:name="_Toc531954123"/>
      <w:bookmarkStart w:id="263" w:name="_Toc161000334"/>
      <w:proofErr w:type="spellStart"/>
      <w:r>
        <w:lastRenderedPageBreak/>
        <w:t>BusinessProcess</w:t>
      </w:r>
      <w:proofErr w:type="spellEnd"/>
      <w:r>
        <w:t xml:space="preserve"> Process Flow: Device Management</w:t>
      </w:r>
      <w:bookmarkEnd w:id="262"/>
      <w:bookmarkEnd w:id="263"/>
    </w:p>
    <w:p w14:paraId="39EEBE21" w14:textId="77777777" w:rsidR="001E31F5" w:rsidRDefault="001E31F5">
      <w:pPr>
        <w:keepNext/>
        <w:jc w:val="both"/>
        <w:rPr>
          <w:rFonts w:cs="Arial"/>
          <w:sz w:val="18"/>
        </w:rPr>
      </w:pPr>
    </w:p>
    <w:p w14:paraId="1700CD42" w14:textId="77777777" w:rsidR="001E31F5" w:rsidRDefault="00B415E5">
      <w:pPr>
        <w:keepNext/>
        <w:jc w:val="both"/>
        <w:rPr>
          <w:rFonts w:cs="Arial"/>
          <w:sz w:val="18"/>
        </w:rPr>
      </w:pPr>
      <w:r>
        <w:rPr>
          <w:rFonts w:cs="Arial"/>
          <w:sz w:val="18"/>
        </w:rPr>
        <w:t xml:space="preserve">The process flows describe a possible high-level sequence of Device Management </w:t>
      </w:r>
      <w:proofErr w:type="spellStart"/>
      <w:r>
        <w:rPr>
          <w:rFonts w:cs="Arial"/>
          <w:sz w:val="18"/>
        </w:rPr>
        <w:t>BusinessProcess</w:t>
      </w:r>
      <w:proofErr w:type="spellEnd"/>
      <w:r>
        <w:rPr>
          <w:rFonts w:cs="Arial"/>
          <w:sz w:val="18"/>
        </w:rPr>
        <w:t xml:space="preserve"> defined in the previous chapter. </w:t>
      </w:r>
    </w:p>
    <w:p w14:paraId="14CF2B94" w14:textId="77777777" w:rsidR="001E31F5" w:rsidRDefault="001E31F5">
      <w:pPr>
        <w:keepNext/>
        <w:jc w:val="both"/>
        <w:rPr>
          <w:rFonts w:cs="Arial"/>
          <w:sz w:val="18"/>
        </w:rPr>
      </w:pPr>
    </w:p>
    <w:p w14:paraId="6AC794FF" w14:textId="77777777" w:rsidR="001E31F5" w:rsidRDefault="001E31F5">
      <w:pPr>
        <w:jc w:val="both"/>
        <w:rPr>
          <w:rFonts w:cs="Arial"/>
          <w:sz w:val="18"/>
        </w:rPr>
      </w:pPr>
    </w:p>
    <w:p w14:paraId="05ABD860" w14:textId="77777777" w:rsidR="001E31F5" w:rsidRDefault="00000000">
      <w:pPr>
        <w:keepNext/>
        <w:jc w:val="center"/>
      </w:pPr>
      <w:r>
        <w:pict w14:anchorId="7C87DF01">
          <v:shape id="_x0000_tole_rId30" o:spid="_x0000_s2114" type="#_x0000_t75" style="position:absolute;left:0;text-align:left;margin-left:0;margin-top:0;width:50pt;height:50pt;z-index:251657728;visibility:hidden">
            <o:lock v:ext="edit" selection="t"/>
          </v:shape>
        </w:pict>
      </w:r>
      <w:r w:rsidR="00B415E5">
        <w:object w:dxaOrig="3730" w:dyaOrig="11740" w14:anchorId="03831663">
          <v:shape id="ole_rId30" o:spid="_x0000_i1035" type="#_x0000_t75" style="width:186.75pt;height:587.25pt;visibility:visible;mso-wrap-distance-right:0" o:ole="">
            <v:imagedata r:id="rId31" o:title=""/>
          </v:shape>
          <o:OLEObject Type="Embed" ProgID="Visio.Drawing.11" ShapeID="ole_rId30" DrawAspect="Content" ObjectID="_1771613206" r:id="rId32"/>
        </w:object>
      </w:r>
    </w:p>
    <w:p w14:paraId="2C989758" w14:textId="77777777" w:rsidR="001E31F5" w:rsidRDefault="00B415E5">
      <w:pPr>
        <w:pStyle w:val="Caption"/>
        <w:outlineLvl w:val="0"/>
      </w:pPr>
      <w:bookmarkStart w:id="264" w:name="_Toc161000293"/>
      <w:bookmarkStart w:id="265" w:name="_Toc161000335"/>
      <w:r>
        <w:t xml:space="preserve">Figure </w:t>
      </w:r>
      <w:fldSimple w:instr=" SEQ Figure \* ARABIC ">
        <w:r>
          <w:t>10</w:t>
        </w:r>
      </w:fldSimple>
      <w:r>
        <w:t xml:space="preserve">: </w:t>
      </w:r>
      <w:proofErr w:type="spellStart"/>
      <w:r>
        <w:t>BusinessProcess</w:t>
      </w:r>
      <w:proofErr w:type="spellEnd"/>
      <w:r>
        <w:t xml:space="preserve"> Flow – Device Management</w:t>
      </w:r>
      <w:bookmarkEnd w:id="264"/>
      <w:bookmarkEnd w:id="265"/>
    </w:p>
    <w:p w14:paraId="74F2D4D8" w14:textId="77777777" w:rsidR="001E31F5" w:rsidRDefault="00B415E5">
      <w:pPr>
        <w:pStyle w:val="Caption"/>
        <w:outlineLvl w:val="0"/>
      </w:pPr>
      <w:r>
        <w:br w:type="page"/>
      </w:r>
    </w:p>
    <w:p w14:paraId="22DC666B" w14:textId="77777777" w:rsidR="001E31F5" w:rsidRDefault="00B415E5">
      <w:pPr>
        <w:pStyle w:val="Heading1"/>
      </w:pPr>
      <w:bookmarkStart w:id="266" w:name="_Toc531954124"/>
      <w:bookmarkStart w:id="267" w:name="_Toc161000336"/>
      <w:r>
        <w:lastRenderedPageBreak/>
        <w:t xml:space="preserve">Description of </w:t>
      </w:r>
      <w:proofErr w:type="spellStart"/>
      <w:r>
        <w:t>BusinessActivities</w:t>
      </w:r>
      <w:bookmarkEnd w:id="266"/>
      <w:bookmarkEnd w:id="267"/>
      <w:proofErr w:type="spellEnd"/>
    </w:p>
    <w:p w14:paraId="7C51EBC3" w14:textId="77777777" w:rsidR="001E31F5" w:rsidRDefault="00B415E5">
      <w:pPr>
        <w:spacing w:before="0"/>
        <w:jc w:val="both"/>
        <w:rPr>
          <w:rFonts w:cs="Arial"/>
          <w:sz w:val="18"/>
        </w:rPr>
      </w:pPr>
      <w:r>
        <w:rPr>
          <w:rFonts w:cs="Arial"/>
          <w:sz w:val="18"/>
        </w:rPr>
        <w:t xml:space="preserve">This section presents the different </w:t>
      </w:r>
      <w:proofErr w:type="spellStart"/>
      <w:r>
        <w:rPr>
          <w:rFonts w:cs="Arial"/>
          <w:sz w:val="18"/>
        </w:rPr>
        <w:t>BusinessActivities</w:t>
      </w:r>
      <w:proofErr w:type="spellEnd"/>
      <w:r>
        <w:rPr>
          <w:rFonts w:cs="Arial"/>
          <w:sz w:val="18"/>
        </w:rPr>
        <w:t xml:space="preserve"> within each </w:t>
      </w:r>
      <w:proofErr w:type="spellStart"/>
      <w:r>
        <w:rPr>
          <w:rFonts w:cs="Arial"/>
          <w:sz w:val="18"/>
        </w:rPr>
        <w:t>BusinessProcess</w:t>
      </w:r>
      <w:proofErr w:type="spellEnd"/>
      <w:r>
        <w:rPr>
          <w:rFonts w:cs="Arial"/>
          <w:sz w:val="18"/>
        </w:rPr>
        <w:t xml:space="preserve">. </w:t>
      </w:r>
      <w:proofErr w:type="spellStart"/>
      <w:r>
        <w:rPr>
          <w:rFonts w:cs="Arial"/>
          <w:sz w:val="18"/>
        </w:rPr>
        <w:t>BusinessActivities</w:t>
      </w:r>
      <w:proofErr w:type="spellEnd"/>
      <w:r>
        <w:rPr>
          <w:rFonts w:cs="Arial"/>
          <w:sz w:val="18"/>
        </w:rPr>
        <w:t xml:space="preserve"> of a process are described in swim lane diagrams and are referred in this document as activity diagrams.</w:t>
      </w:r>
    </w:p>
    <w:p w14:paraId="6DCE9052" w14:textId="77777777" w:rsidR="001E31F5" w:rsidRDefault="00B415E5">
      <w:pPr>
        <w:spacing w:before="0"/>
        <w:jc w:val="both"/>
        <w:rPr>
          <w:rFonts w:cs="Arial"/>
          <w:sz w:val="18"/>
        </w:rPr>
      </w:pPr>
      <w:r>
        <w:rPr>
          <w:rFonts w:cs="Arial"/>
          <w:sz w:val="18"/>
        </w:rPr>
        <w:t>The development of an activity diagram is part of the ISO 20022 modelling process and allows capturing the requirements.</w:t>
      </w:r>
    </w:p>
    <w:p w14:paraId="28839CFE" w14:textId="77777777" w:rsidR="001E31F5" w:rsidRDefault="00B415E5">
      <w:pPr>
        <w:spacing w:before="0"/>
        <w:jc w:val="both"/>
        <w:rPr>
          <w:rFonts w:cs="Arial"/>
          <w:sz w:val="18"/>
        </w:rPr>
      </w:pPr>
      <w:r>
        <w:rPr>
          <w:rFonts w:cs="Arial"/>
          <w:sz w:val="18"/>
        </w:rPr>
        <w:t xml:space="preserve">The activity diagram provides a zoom-in on the </w:t>
      </w:r>
      <w:proofErr w:type="spellStart"/>
      <w:r>
        <w:rPr>
          <w:rFonts w:cs="Arial"/>
          <w:sz w:val="18"/>
        </w:rPr>
        <w:t>BusinessActivities</w:t>
      </w:r>
      <w:proofErr w:type="spellEnd"/>
      <w:r>
        <w:rPr>
          <w:rFonts w:cs="Arial"/>
          <w:sz w:val="18"/>
        </w:rPr>
        <w:t xml:space="preserve"> taking place during each of the </w:t>
      </w:r>
      <w:proofErr w:type="spellStart"/>
      <w:r>
        <w:rPr>
          <w:rFonts w:cs="Arial"/>
          <w:sz w:val="18"/>
        </w:rPr>
        <w:t>BusinessProcesses</w:t>
      </w:r>
      <w:proofErr w:type="spellEnd"/>
      <w:r>
        <w:rPr>
          <w:rFonts w:cs="Arial"/>
          <w:sz w:val="18"/>
        </w:rPr>
        <w:t xml:space="preserve"> described in Section </w:t>
      </w:r>
      <w:r>
        <w:rPr>
          <w:rFonts w:cs="Arial"/>
          <w:sz w:val="18"/>
        </w:rPr>
        <w:fldChar w:fldCharType="begin"/>
      </w:r>
      <w:r>
        <w:rPr>
          <w:rFonts w:cs="Arial"/>
          <w:sz w:val="18"/>
        </w:rPr>
        <w:instrText xml:space="preserve"> REF _Ref373494120 \r \h </w:instrText>
      </w:r>
      <w:r>
        <w:rPr>
          <w:rFonts w:cs="Arial"/>
          <w:sz w:val="18"/>
        </w:rPr>
      </w:r>
      <w:r>
        <w:rPr>
          <w:rFonts w:cs="Arial"/>
          <w:sz w:val="18"/>
        </w:rPr>
        <w:fldChar w:fldCharType="separate"/>
      </w:r>
      <w:r>
        <w:rPr>
          <w:rFonts w:cs="Arial"/>
          <w:sz w:val="18"/>
        </w:rPr>
        <w:t>4</w:t>
      </w:r>
      <w:r>
        <w:rPr>
          <w:rFonts w:cs="Arial"/>
          <w:sz w:val="18"/>
        </w:rPr>
        <w:fldChar w:fldCharType="end"/>
      </w:r>
      <w:r>
        <w:rPr>
          <w:rFonts w:cs="Arial"/>
          <w:sz w:val="18"/>
        </w:rPr>
        <w:t xml:space="preserve">. It also shows the </w:t>
      </w:r>
      <w:proofErr w:type="spellStart"/>
      <w:r>
        <w:rPr>
          <w:rFonts w:cs="Arial"/>
          <w:sz w:val="18"/>
        </w:rPr>
        <w:t>BusinessActivities</w:t>
      </w:r>
      <w:proofErr w:type="spellEnd"/>
      <w:r>
        <w:rPr>
          <w:rFonts w:cs="Arial"/>
          <w:sz w:val="18"/>
        </w:rPr>
        <w:t xml:space="preserve"> that are triggered when another </w:t>
      </w:r>
      <w:proofErr w:type="spellStart"/>
      <w:r>
        <w:rPr>
          <w:rFonts w:cs="Arial"/>
          <w:sz w:val="18"/>
        </w:rPr>
        <w:t>BusinessActivity</w:t>
      </w:r>
      <w:proofErr w:type="spellEnd"/>
      <w:r>
        <w:rPr>
          <w:rFonts w:cs="Arial"/>
          <w:sz w:val="18"/>
        </w:rPr>
        <w:t xml:space="preserve"> has a negative result.</w:t>
      </w:r>
    </w:p>
    <w:p w14:paraId="5C2A71D9" w14:textId="77777777" w:rsidR="001E31F5" w:rsidRDefault="00B415E5">
      <w:pPr>
        <w:spacing w:before="0"/>
        <w:jc w:val="both"/>
        <w:rPr>
          <w:rFonts w:cs="Arial"/>
          <w:sz w:val="18"/>
        </w:rPr>
      </w:pPr>
      <w:r>
        <w:rPr>
          <w:rFonts w:cs="Arial"/>
          <w:sz w:val="18"/>
        </w:rPr>
        <w:t>What is the activity diagram about?</w:t>
      </w:r>
    </w:p>
    <w:p w14:paraId="635E66CD" w14:textId="77777777" w:rsidR="001E31F5" w:rsidRDefault="00B415E5">
      <w:pPr>
        <w:numPr>
          <w:ilvl w:val="0"/>
          <w:numId w:val="7"/>
        </w:numPr>
        <w:jc w:val="both"/>
        <w:rPr>
          <w:rFonts w:cs="Arial"/>
          <w:sz w:val="18"/>
        </w:rPr>
      </w:pPr>
      <w:r>
        <w:rPr>
          <w:rFonts w:cs="Arial"/>
          <w:sz w:val="18"/>
        </w:rPr>
        <w:t xml:space="preserve">It is a diagram representing the ‘common lifecycle’ of a </w:t>
      </w:r>
      <w:proofErr w:type="spellStart"/>
      <w:proofErr w:type="gramStart"/>
      <w:r>
        <w:rPr>
          <w:rFonts w:cs="Arial"/>
          <w:sz w:val="18"/>
        </w:rPr>
        <w:t>BusinessProcess</w:t>
      </w:r>
      <w:proofErr w:type="spellEnd"/>
      <w:proofErr w:type="gramEnd"/>
    </w:p>
    <w:p w14:paraId="379A9F90" w14:textId="77777777" w:rsidR="001E31F5" w:rsidRDefault="00B415E5">
      <w:pPr>
        <w:numPr>
          <w:ilvl w:val="0"/>
          <w:numId w:val="7"/>
        </w:numPr>
        <w:jc w:val="both"/>
        <w:rPr>
          <w:rFonts w:cs="Arial"/>
          <w:sz w:val="18"/>
        </w:rPr>
      </w:pPr>
      <w:r>
        <w:rPr>
          <w:rFonts w:cs="Arial"/>
          <w:sz w:val="18"/>
        </w:rPr>
        <w:t xml:space="preserve">A start </w:t>
      </w:r>
      <w:proofErr w:type="gramStart"/>
      <w:r>
        <w:rPr>
          <w:rFonts w:cs="Arial"/>
          <w:sz w:val="18"/>
        </w:rPr>
        <w:t>point</w:t>
      </w:r>
      <w:proofErr w:type="gramEnd"/>
      <w:r>
        <w:rPr>
          <w:rFonts w:cs="Arial"/>
          <w:sz w:val="18"/>
        </w:rPr>
        <w:t xml:space="preserve"> </w:t>
      </w:r>
      <w:r>
        <w:rPr>
          <w:rFonts w:ascii="Wingdings" w:eastAsia="Wingdings" w:hAnsi="Wingdings" w:cs="Wingdings"/>
          <w:sz w:val="18"/>
        </w:rPr>
        <w:t></w:t>
      </w:r>
      <w:r>
        <w:rPr>
          <w:rFonts w:cs="Arial"/>
          <w:sz w:val="18"/>
        </w:rPr>
        <w:t xml:space="preserve"> shows where the lifecycle of the </w:t>
      </w:r>
      <w:proofErr w:type="spellStart"/>
      <w:r>
        <w:rPr>
          <w:rFonts w:cs="Arial"/>
          <w:sz w:val="18"/>
        </w:rPr>
        <w:t>BusinessProcess</w:t>
      </w:r>
      <w:proofErr w:type="spellEnd"/>
      <w:r>
        <w:rPr>
          <w:rFonts w:cs="Arial"/>
          <w:sz w:val="18"/>
        </w:rPr>
        <w:t xml:space="preserve"> commences and the end points show </w:t>
      </w:r>
      <w:r>
        <w:rPr>
          <w:noProof/>
        </w:rPr>
        <w:drawing>
          <wp:inline distT="0" distB="0" distL="0" distR="0" wp14:anchorId="56FE9287" wp14:editId="7F483894">
            <wp:extent cx="142875" cy="133350"/>
            <wp:effectExtent l="0" t="0" r="0" b="0"/>
            <wp:docPr id="3" name="Picture 7"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End point"/>
                    <pic:cNvPicPr>
                      <a:picLocks noChangeAspect="1" noChangeArrowheads="1"/>
                    </pic:cNvPicPr>
                  </pic:nvPicPr>
                  <pic:blipFill>
                    <a:blip r:embed="rId33"/>
                    <a:stretch>
                      <a:fillRect/>
                    </a:stretch>
                  </pic:blipFill>
                  <pic:spPr bwMode="auto">
                    <a:xfrm>
                      <a:off x="0" y="0"/>
                      <a:ext cx="142875" cy="133350"/>
                    </a:xfrm>
                    <a:prstGeom prst="rect">
                      <a:avLst/>
                    </a:prstGeom>
                  </pic:spPr>
                </pic:pic>
              </a:graphicData>
            </a:graphic>
          </wp:inline>
        </w:drawing>
      </w:r>
      <w:r>
        <w:rPr>
          <w:rFonts w:cs="Arial"/>
          <w:sz w:val="18"/>
        </w:rPr>
        <w:t xml:space="preserve"> where the lifecycle may possibly end</w:t>
      </w:r>
    </w:p>
    <w:p w14:paraId="41E83007" w14:textId="77777777" w:rsidR="001E31F5" w:rsidRDefault="00B415E5">
      <w:pPr>
        <w:numPr>
          <w:ilvl w:val="0"/>
          <w:numId w:val="7"/>
        </w:numPr>
        <w:jc w:val="both"/>
        <w:rPr>
          <w:rFonts w:cs="Arial"/>
          <w:sz w:val="18"/>
        </w:rPr>
      </w:pPr>
      <w:r>
        <w:rPr>
          <w:noProof/>
        </w:rPr>
        <mc:AlternateContent>
          <mc:Choice Requires="wps">
            <w:drawing>
              <wp:anchor distT="19050" distB="38100" distL="19050" distR="19050" simplePos="0" relativeHeight="251644416" behindDoc="0" locked="0" layoutInCell="0" allowOverlap="1" wp14:anchorId="10AF896B" wp14:editId="393786E4">
                <wp:simplePos x="0" y="0"/>
                <wp:positionH relativeFrom="column">
                  <wp:posOffset>1022350</wp:posOffset>
                </wp:positionH>
                <wp:positionV relativeFrom="line">
                  <wp:posOffset>-95250</wp:posOffset>
                </wp:positionV>
                <wp:extent cx="152400" cy="152400"/>
                <wp:effectExtent l="6985" t="6985" r="7620" b="7620"/>
                <wp:wrapNone/>
                <wp:docPr id="4" name="AutoShape 269"/>
                <wp:cNvGraphicFramePr/>
                <a:graphic xmlns:a="http://schemas.openxmlformats.org/drawingml/2006/main">
                  <a:graphicData uri="http://schemas.microsoft.com/office/word/2010/wordprocessingShape">
                    <wps:wsp>
                      <wps:cNvSpPr/>
                      <wps:spPr>
                        <a:xfrm>
                          <a:off x="0" y="0"/>
                          <a:ext cx="152280" cy="15228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FFDDEF8" id="_x0000_t4" coordsize="21600,21600" o:spt="4" path="m10800,l,10800,10800,21600,21600,10800xe">
                <v:stroke joinstyle="miter"/>
                <v:path gradientshapeok="t" o:connecttype="rect" textboxrect="5400,5400,16200,16200"/>
              </v:shapetype>
              <v:shape id="AutoShape 269" o:spid="_x0000_s1026" type="#_x0000_t4" style="position:absolute;margin-left:80.5pt;margin-top:-7.5pt;width:12pt;height:12pt;z-index:251644416;visibility:visible;mso-wrap-style:square;mso-wrap-distance-left:1.5pt;mso-wrap-distance-top:1.5pt;mso-wrap-distance-right:1.5pt;mso-wrap-distance-bottom:3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" o:allowincell="f">
                <w10:wrap anchory="line"/>
              </v:shape>
            </w:pict>
          </mc:Fallback>
        </mc:AlternateContent>
      </w:r>
      <w:r>
        <w:rPr>
          <w:rFonts w:cs="Arial"/>
          <w:sz w:val="18"/>
        </w:rPr>
        <w:t>A lozenge</w:t>
      </w:r>
      <w:r>
        <w:rPr>
          <w:rFonts w:cs="Arial"/>
          <w:sz w:val="22"/>
          <w:lang w:eastAsia="en-GB"/>
        </w:rPr>
        <w:t xml:space="preserve">      </w:t>
      </w:r>
      <w:r>
        <w:rPr>
          <w:rFonts w:cs="Arial"/>
          <w:sz w:val="18"/>
        </w:rPr>
        <w:t xml:space="preserve">means that a choice between several actions can be </w:t>
      </w:r>
      <w:proofErr w:type="gramStart"/>
      <w:r>
        <w:rPr>
          <w:rFonts w:cs="Arial"/>
          <w:sz w:val="18"/>
        </w:rPr>
        <w:t>made</w:t>
      </w:r>
      <w:proofErr w:type="gramEnd"/>
    </w:p>
    <w:p w14:paraId="038758C9" w14:textId="77777777" w:rsidR="001E31F5" w:rsidRDefault="00B415E5">
      <w:pPr>
        <w:numPr>
          <w:ilvl w:val="0"/>
          <w:numId w:val="7"/>
        </w:numPr>
        <w:jc w:val="both"/>
        <w:rPr>
          <w:rFonts w:cs="Arial"/>
          <w:sz w:val="18"/>
        </w:rPr>
      </w:pPr>
      <w:r>
        <w:rPr>
          <w:rFonts w:cs="Arial"/>
          <w:sz w:val="18"/>
        </w:rPr>
        <w:t xml:space="preserve">A bar </w:t>
      </w:r>
      <w:r>
        <w:rPr>
          <w:noProof/>
        </w:rPr>
        <w:drawing>
          <wp:inline distT="0" distB="0" distL="0" distR="0" wp14:anchorId="223EBB70" wp14:editId="5BA96CA9">
            <wp:extent cx="542925" cy="857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34"/>
                    <a:stretch>
                      <a:fillRect/>
                    </a:stretch>
                  </pic:blipFill>
                  <pic:spPr bwMode="auto">
                    <a:xfrm>
                      <a:off x="0" y="0"/>
                      <a:ext cx="542925" cy="85725"/>
                    </a:xfrm>
                    <a:prstGeom prst="rect">
                      <a:avLst/>
                    </a:prstGeom>
                  </pic:spPr>
                </pic:pic>
              </a:graphicData>
            </a:graphic>
          </wp:inline>
        </w:drawing>
      </w:r>
      <w:r>
        <w:rPr>
          <w:rFonts w:cs="Arial"/>
          <w:sz w:val="18"/>
        </w:rPr>
        <w:t>means that several actions are initiated in parallel</w:t>
      </w:r>
    </w:p>
    <w:p w14:paraId="7A65BB22" w14:textId="77777777" w:rsidR="001E31F5" w:rsidRDefault="00B415E5">
      <w:pPr>
        <w:numPr>
          <w:ilvl w:val="0"/>
          <w:numId w:val="7"/>
        </w:numPr>
        <w:jc w:val="both"/>
        <w:rPr>
          <w:rFonts w:cs="Arial"/>
          <w:sz w:val="18"/>
        </w:rPr>
      </w:pPr>
      <w:r>
        <w:rPr>
          <w:rFonts w:cs="Arial"/>
          <w:sz w:val="18"/>
        </w:rPr>
        <w:t>The flow of activities between the involved Participants (parties)</w:t>
      </w:r>
    </w:p>
    <w:p w14:paraId="2BC8F652" w14:textId="77777777" w:rsidR="001E31F5" w:rsidRDefault="00B415E5">
      <w:pPr>
        <w:numPr>
          <w:ilvl w:val="0"/>
          <w:numId w:val="7"/>
        </w:numPr>
        <w:jc w:val="both"/>
        <w:rPr>
          <w:rFonts w:cs="Arial"/>
          <w:sz w:val="18"/>
        </w:rPr>
      </w:pPr>
      <w:proofErr w:type="spellStart"/>
      <w:r>
        <w:rPr>
          <w:rFonts w:cs="Arial"/>
          <w:sz w:val="18"/>
        </w:rPr>
        <w:t>BusinessActivities</w:t>
      </w:r>
      <w:proofErr w:type="spellEnd"/>
      <w:r>
        <w:rPr>
          <w:rFonts w:cs="Arial"/>
          <w:sz w:val="18"/>
        </w:rPr>
        <w:t xml:space="preserve"> may result in different actions, that is, information is conveyed from one party to another party.</w:t>
      </w:r>
    </w:p>
    <w:p w14:paraId="579E8214" w14:textId="77777777" w:rsidR="001E31F5" w:rsidRDefault="00B415E5">
      <w:pPr>
        <w:jc w:val="both"/>
        <w:rPr>
          <w:rFonts w:cs="Arial"/>
          <w:sz w:val="18"/>
        </w:rPr>
      </w:pPr>
      <w:r>
        <w:rPr>
          <w:rFonts w:cs="Arial"/>
          <w:sz w:val="18"/>
        </w:rPr>
        <w:t>Both in-scope and out-of-scope activities are included, with a different level of details. There are no information requirements for out-of-scope activities, except that they should be clearly identified in the diagram.</w:t>
      </w:r>
    </w:p>
    <w:p w14:paraId="76F10E62" w14:textId="77777777" w:rsidR="001E31F5" w:rsidRDefault="00B415E5">
      <w:pPr>
        <w:jc w:val="both"/>
        <w:rPr>
          <w:rFonts w:cs="Arial"/>
          <w:sz w:val="18"/>
        </w:rPr>
      </w:pPr>
      <w:r>
        <w:rPr>
          <w:rFonts w:cs="Arial"/>
          <w:sz w:val="18"/>
        </w:rPr>
        <w:t xml:space="preserve">Activity diagrams are always accompanied with a text describing the </w:t>
      </w:r>
      <w:proofErr w:type="spellStart"/>
      <w:r>
        <w:rPr>
          <w:rFonts w:cs="Arial"/>
          <w:sz w:val="18"/>
        </w:rPr>
        <w:t>BusinessActivities</w:t>
      </w:r>
      <w:proofErr w:type="spellEnd"/>
      <w:r>
        <w:rPr>
          <w:rFonts w:cs="Arial"/>
          <w:sz w:val="18"/>
        </w:rPr>
        <w:t xml:space="preserve"> and their interactions.</w:t>
      </w:r>
    </w:p>
    <w:p w14:paraId="18C1ACA1" w14:textId="77777777" w:rsidR="001E31F5" w:rsidRDefault="001E31F5">
      <w:pPr>
        <w:jc w:val="both"/>
        <w:rPr>
          <w:rFonts w:cs="Arial"/>
          <w:sz w:val="18"/>
        </w:rPr>
      </w:pPr>
    </w:p>
    <w:p w14:paraId="59086D09" w14:textId="77777777" w:rsidR="001E31F5" w:rsidRDefault="00B415E5">
      <w:pPr>
        <w:spacing w:before="0"/>
        <w:rPr>
          <w:b/>
        </w:rPr>
      </w:pPr>
      <w:r>
        <w:br w:type="page"/>
      </w:r>
    </w:p>
    <w:p w14:paraId="334BD63A" w14:textId="77777777" w:rsidR="001E31F5" w:rsidRDefault="00B415E5">
      <w:pPr>
        <w:pStyle w:val="Heading2"/>
      </w:pPr>
      <w:bookmarkStart w:id="268" w:name="_Toc531954125"/>
      <w:bookmarkStart w:id="269" w:name="_Toc161000337"/>
      <w:proofErr w:type="spellStart"/>
      <w:r>
        <w:lastRenderedPageBreak/>
        <w:t>BusinessProcess</w:t>
      </w:r>
      <w:proofErr w:type="spellEnd"/>
      <w:r>
        <w:t xml:space="preserve"> – Financial Services </w:t>
      </w:r>
      <w:r>
        <w:rPr>
          <w:bCs/>
        </w:rPr>
        <w:t>– Generic Card Payment Process</w:t>
      </w:r>
      <w:bookmarkEnd w:id="268"/>
      <w:bookmarkEnd w:id="269"/>
      <w:r>
        <w:rPr>
          <w:bCs/>
        </w:rPr>
        <w:t xml:space="preserve"> </w:t>
      </w:r>
    </w:p>
    <w:p w14:paraId="7F662E62" w14:textId="77777777" w:rsidR="001E31F5" w:rsidRDefault="001E31F5"/>
    <w:p w14:paraId="0E0E521A" w14:textId="77777777" w:rsidR="001E31F5" w:rsidRDefault="00B415E5">
      <w:pPr>
        <w:jc w:val="both"/>
        <w:rPr>
          <w:rFonts w:cs="Arial"/>
          <w:sz w:val="18"/>
        </w:rPr>
      </w:pPr>
      <w:bookmarkStart w:id="270" w:name="_Toc348941501"/>
      <w:bookmarkStart w:id="271" w:name="_Toc341196597"/>
      <w:r>
        <w:rPr>
          <w:rFonts w:cs="Arial"/>
          <w:sz w:val="18"/>
        </w:rPr>
        <w:t xml:space="preserve">Example of a face-to-face payment, with local cardholder authentication: </w:t>
      </w:r>
      <w:bookmarkStart w:id="272" w:name="_MON_1575923851"/>
      <w:bookmarkEnd w:id="270"/>
      <w:bookmarkEnd w:id="271"/>
    </w:p>
    <w:bookmarkEnd w:id="272"/>
    <w:p w14:paraId="56706385" w14:textId="77777777" w:rsidR="001E31F5" w:rsidRDefault="00000000">
      <w:pPr>
        <w:pStyle w:val="Caption"/>
      </w:pPr>
      <w:r>
        <w:pict w14:anchorId="0DBA7959">
          <v:shape id="_x0000_tole_rId34" o:spid="_x0000_s2112" type="#_x0000_t75" style="position:absolute;left:0;text-align:left;margin-left:0;margin-top:0;width:50pt;height:50pt;z-index:251658752;visibility:hidden">
            <o:lock v:ext="edit" selection="t"/>
          </v:shape>
        </w:pict>
      </w:r>
      <w:r w:rsidR="00B415E5">
        <w:object w:dxaOrig="6520" w:dyaOrig="7160" w14:anchorId="45CDF8AA">
          <v:shape id="ole_rId34" o:spid="_x0000_i1036" type="#_x0000_t75" style="width:326.25pt;height:357.75pt;visibility:visible;mso-wrap-distance-right:0" o:ole="">
            <v:imagedata r:id="rId35" o:title=""/>
          </v:shape>
          <o:OLEObject Type="Embed" ProgID="Visio.Drawing.11" ShapeID="ole_rId34" DrawAspect="Content" ObjectID="_1771613207" r:id="rId36"/>
        </w:object>
      </w:r>
    </w:p>
    <w:p w14:paraId="30A6C85F" w14:textId="77777777" w:rsidR="001E31F5" w:rsidRDefault="00B415E5">
      <w:pPr>
        <w:pStyle w:val="Caption"/>
        <w:outlineLvl w:val="0"/>
      </w:pPr>
      <w:bookmarkStart w:id="273" w:name="_Toc161000294"/>
      <w:bookmarkStart w:id="274" w:name="_Toc161000338"/>
      <w:r>
        <w:t xml:space="preserve">Figure </w:t>
      </w:r>
      <w:fldSimple w:instr=" SEQ Figure \* ARABIC ">
        <w:r>
          <w:t>11</w:t>
        </w:r>
      </w:fldSimple>
      <w:r>
        <w:t xml:space="preserve">: </w:t>
      </w:r>
      <w:proofErr w:type="spellStart"/>
      <w:r>
        <w:t>BusinessProcess</w:t>
      </w:r>
      <w:proofErr w:type="spellEnd"/>
      <w:r>
        <w:t xml:space="preserve"> – Generic Card Payment Process</w:t>
      </w:r>
      <w:bookmarkEnd w:id="273"/>
      <w:bookmarkEnd w:id="274"/>
    </w:p>
    <w:p w14:paraId="0961C34D" w14:textId="77777777" w:rsidR="001E31F5" w:rsidRDefault="001E31F5">
      <w:pPr>
        <w:spacing w:before="0"/>
        <w:rPr>
          <w:b/>
        </w:rPr>
      </w:pPr>
    </w:p>
    <w:p w14:paraId="068E0BD6" w14:textId="77777777" w:rsidR="001E31F5" w:rsidRDefault="001E31F5">
      <w:pPr>
        <w:jc w:val="both"/>
        <w:rPr>
          <w:sz w:val="20"/>
        </w:rPr>
      </w:pPr>
    </w:p>
    <w:tbl>
      <w:tblPr>
        <w:tblW w:w="9289" w:type="dxa"/>
        <w:tblLayout w:type="fixed"/>
        <w:tblLook w:val="01E0" w:firstRow="1" w:lastRow="1" w:firstColumn="1" w:lastColumn="1" w:noHBand="0" w:noVBand="0"/>
      </w:tblPr>
      <w:tblGrid>
        <w:gridCol w:w="6964"/>
        <w:gridCol w:w="2325"/>
      </w:tblGrid>
      <w:tr w:rsidR="001E31F5" w14:paraId="57A6F0BD" w14:textId="77777777">
        <w:trPr>
          <w:tblHeader/>
        </w:trPr>
        <w:tc>
          <w:tcPr>
            <w:tcW w:w="9288" w:type="dxa"/>
            <w:gridSpan w:val="2"/>
            <w:tcBorders>
              <w:top w:val="single" w:sz="4" w:space="0" w:color="000000"/>
              <w:left w:val="single" w:sz="4" w:space="0" w:color="000000"/>
              <w:bottom w:val="single" w:sz="4" w:space="0" w:color="000000"/>
              <w:right w:val="single" w:sz="4" w:space="0" w:color="000000"/>
            </w:tcBorders>
            <w:shd w:val="clear" w:color="auto" w:fill="E0E0E0"/>
          </w:tcPr>
          <w:p w14:paraId="1268C053" w14:textId="77777777" w:rsidR="001E31F5" w:rsidRDefault="00B415E5">
            <w:pPr>
              <w:widowControl w:val="0"/>
              <w:spacing w:before="60"/>
              <w:jc w:val="center"/>
              <w:rPr>
                <w:rFonts w:cs="Arial"/>
                <w:b/>
                <w:bCs/>
                <w:sz w:val="18"/>
              </w:rPr>
            </w:pPr>
            <w:r>
              <w:rPr>
                <w:rFonts w:cs="Arial"/>
                <w:b/>
                <w:bCs/>
                <w:sz w:val="18"/>
              </w:rPr>
              <w:t xml:space="preserve">Description of the </w:t>
            </w:r>
            <w:proofErr w:type="spellStart"/>
            <w:r>
              <w:rPr>
                <w:rFonts w:cs="Arial"/>
                <w:b/>
                <w:bCs/>
                <w:i/>
                <w:sz w:val="18"/>
              </w:rPr>
              <w:t>BusinessActivities</w:t>
            </w:r>
            <w:proofErr w:type="spellEnd"/>
          </w:p>
        </w:tc>
      </w:tr>
      <w:tr w:rsidR="001E31F5" w14:paraId="5923493A" w14:textId="77777777">
        <w:trPr>
          <w:tblHeader/>
        </w:trPr>
        <w:tc>
          <w:tcPr>
            <w:tcW w:w="6963" w:type="dxa"/>
            <w:tcBorders>
              <w:top w:val="single" w:sz="4" w:space="0" w:color="000000"/>
              <w:left w:val="single" w:sz="4" w:space="0" w:color="000000"/>
              <w:bottom w:val="single" w:sz="4" w:space="0" w:color="000000"/>
              <w:right w:val="double" w:sz="4" w:space="0" w:color="000000"/>
            </w:tcBorders>
            <w:shd w:val="clear" w:color="auto" w:fill="E0E0E0"/>
          </w:tcPr>
          <w:p w14:paraId="3A6E7287" w14:textId="77777777" w:rsidR="001E31F5" w:rsidRDefault="001E31F5">
            <w:pPr>
              <w:widowControl w:val="0"/>
              <w:spacing w:before="60"/>
              <w:jc w:val="center"/>
              <w:rPr>
                <w:rFonts w:cs="Arial"/>
                <w:b/>
                <w:bCs/>
                <w:sz w:val="18"/>
              </w:rPr>
            </w:pPr>
          </w:p>
        </w:tc>
        <w:tc>
          <w:tcPr>
            <w:tcW w:w="2325" w:type="dxa"/>
            <w:tcBorders>
              <w:top w:val="single" w:sz="4" w:space="0" w:color="000000"/>
              <w:left w:val="double" w:sz="4" w:space="0" w:color="000000"/>
              <w:bottom w:val="single" w:sz="4" w:space="0" w:color="000000"/>
              <w:right w:val="single" w:sz="4" w:space="0" w:color="000000"/>
            </w:tcBorders>
            <w:shd w:val="clear" w:color="auto" w:fill="E0E0E0"/>
          </w:tcPr>
          <w:p w14:paraId="3A2C8627" w14:textId="77777777" w:rsidR="001E31F5" w:rsidRDefault="00B415E5">
            <w:pPr>
              <w:widowControl w:val="0"/>
              <w:spacing w:before="60"/>
              <w:jc w:val="center"/>
              <w:rPr>
                <w:rFonts w:cs="Arial"/>
                <w:b/>
                <w:bCs/>
                <w:sz w:val="18"/>
              </w:rPr>
            </w:pPr>
            <w:r>
              <w:rPr>
                <w:rFonts w:cs="Arial"/>
                <w:b/>
                <w:bCs/>
                <w:sz w:val="18"/>
              </w:rPr>
              <w:t>Initiator</w:t>
            </w:r>
          </w:p>
        </w:tc>
      </w:tr>
      <w:tr w:rsidR="001E31F5" w14:paraId="7416BE27" w14:textId="77777777">
        <w:tc>
          <w:tcPr>
            <w:tcW w:w="6963" w:type="dxa"/>
            <w:tcBorders>
              <w:top w:val="single" w:sz="4" w:space="0" w:color="000000"/>
              <w:left w:val="single" w:sz="4" w:space="0" w:color="000000"/>
              <w:bottom w:val="single" w:sz="4" w:space="0" w:color="000000"/>
              <w:right w:val="double" w:sz="4" w:space="0" w:color="000000"/>
            </w:tcBorders>
          </w:tcPr>
          <w:p w14:paraId="39BD25B7" w14:textId="77777777" w:rsidR="001E31F5" w:rsidRDefault="00B415E5">
            <w:pPr>
              <w:widowControl w:val="0"/>
              <w:spacing w:before="60"/>
              <w:rPr>
                <w:rFonts w:cs="Arial"/>
                <w:sz w:val="18"/>
              </w:rPr>
            </w:pPr>
            <w:r>
              <w:rPr>
                <w:rFonts w:cs="Arial"/>
                <w:b/>
                <w:bCs/>
                <w:sz w:val="18"/>
                <w:u w:val="single"/>
              </w:rPr>
              <w:t>Complete Sale</w:t>
            </w:r>
            <w:r>
              <w:rPr>
                <w:rFonts w:cs="Arial"/>
                <w:b/>
                <w:sz w:val="18"/>
              </w:rPr>
              <w:t>:</w:t>
            </w:r>
            <w:r>
              <w:rPr>
                <w:rFonts w:cs="Arial"/>
                <w:sz w:val="18"/>
              </w:rPr>
              <w:t xml:space="preserve"> The Sale System completes the sale and requires the </w:t>
            </w:r>
            <w:proofErr w:type="gramStart"/>
            <w:r>
              <w:rPr>
                <w:rFonts w:cs="Arial"/>
                <w:sz w:val="18"/>
              </w:rPr>
              <w:t>payment</w:t>
            </w:r>
            <w:proofErr w:type="gramEnd"/>
          </w:p>
          <w:p w14:paraId="285CA9AF" w14:textId="77777777" w:rsidR="001E31F5" w:rsidRDefault="001E31F5">
            <w:pPr>
              <w:widowControl w:val="0"/>
              <w:spacing w:before="60"/>
              <w:rPr>
                <w:rFonts w:cs="Arial"/>
                <w:sz w:val="18"/>
              </w:rPr>
            </w:pPr>
          </w:p>
        </w:tc>
        <w:tc>
          <w:tcPr>
            <w:tcW w:w="2325" w:type="dxa"/>
            <w:tcBorders>
              <w:top w:val="single" w:sz="4" w:space="0" w:color="000000"/>
              <w:left w:val="double" w:sz="4" w:space="0" w:color="000000"/>
              <w:bottom w:val="single" w:sz="4" w:space="0" w:color="000000"/>
              <w:right w:val="single" w:sz="4" w:space="0" w:color="000000"/>
            </w:tcBorders>
          </w:tcPr>
          <w:p w14:paraId="05E66E01" w14:textId="77777777" w:rsidR="001E31F5" w:rsidRDefault="00B415E5">
            <w:pPr>
              <w:widowControl w:val="0"/>
              <w:spacing w:before="60"/>
              <w:jc w:val="center"/>
              <w:rPr>
                <w:rFonts w:cs="Arial"/>
                <w:b/>
                <w:bCs/>
                <w:sz w:val="18"/>
              </w:rPr>
            </w:pPr>
            <w:r>
              <w:rPr>
                <w:rFonts w:cs="Arial"/>
                <w:b/>
                <w:bCs/>
                <w:sz w:val="18"/>
              </w:rPr>
              <w:t>Sale System</w:t>
            </w:r>
          </w:p>
        </w:tc>
      </w:tr>
      <w:tr w:rsidR="001E31F5" w14:paraId="44E012B0" w14:textId="77777777">
        <w:tc>
          <w:tcPr>
            <w:tcW w:w="6963" w:type="dxa"/>
            <w:tcBorders>
              <w:top w:val="single" w:sz="4" w:space="0" w:color="000000"/>
              <w:left w:val="single" w:sz="4" w:space="0" w:color="000000"/>
              <w:bottom w:val="single" w:sz="4" w:space="0" w:color="000000"/>
              <w:right w:val="double" w:sz="4" w:space="0" w:color="000000"/>
            </w:tcBorders>
          </w:tcPr>
          <w:p w14:paraId="2789DB4D" w14:textId="77777777" w:rsidR="001E31F5" w:rsidRDefault="00B415E5">
            <w:pPr>
              <w:widowControl w:val="0"/>
              <w:spacing w:before="60"/>
              <w:rPr>
                <w:rFonts w:cs="Arial"/>
                <w:bCs/>
                <w:sz w:val="18"/>
              </w:rPr>
            </w:pPr>
            <w:r>
              <w:rPr>
                <w:rFonts w:cs="Arial"/>
                <w:b/>
                <w:bCs/>
                <w:sz w:val="18"/>
                <w:u w:val="single"/>
              </w:rPr>
              <w:t>Receive Payment Data:</w:t>
            </w:r>
            <w:r>
              <w:rPr>
                <w:rFonts w:cs="Arial"/>
                <w:bCs/>
                <w:sz w:val="18"/>
              </w:rPr>
              <w:t xml:space="preserve"> The POI System receives all the data to perform the payment, including the Transaction amount</w:t>
            </w:r>
          </w:p>
        </w:tc>
        <w:tc>
          <w:tcPr>
            <w:tcW w:w="2325" w:type="dxa"/>
            <w:tcBorders>
              <w:top w:val="single" w:sz="4" w:space="0" w:color="000000"/>
              <w:left w:val="double" w:sz="4" w:space="0" w:color="000000"/>
              <w:bottom w:val="single" w:sz="4" w:space="0" w:color="000000"/>
              <w:right w:val="single" w:sz="4" w:space="0" w:color="000000"/>
            </w:tcBorders>
          </w:tcPr>
          <w:p w14:paraId="6EAED9A2" w14:textId="77777777" w:rsidR="001E31F5" w:rsidRDefault="00B415E5">
            <w:pPr>
              <w:widowControl w:val="0"/>
              <w:spacing w:before="60"/>
              <w:jc w:val="center"/>
              <w:rPr>
                <w:rFonts w:cs="Arial"/>
                <w:b/>
                <w:bCs/>
                <w:sz w:val="18"/>
              </w:rPr>
            </w:pPr>
            <w:r>
              <w:rPr>
                <w:rFonts w:cs="Arial"/>
                <w:b/>
                <w:bCs/>
                <w:sz w:val="18"/>
              </w:rPr>
              <w:t>POI system</w:t>
            </w:r>
          </w:p>
        </w:tc>
      </w:tr>
      <w:tr w:rsidR="001E31F5" w14:paraId="4C4C624F" w14:textId="77777777">
        <w:tc>
          <w:tcPr>
            <w:tcW w:w="6963" w:type="dxa"/>
            <w:tcBorders>
              <w:top w:val="single" w:sz="4" w:space="0" w:color="000000"/>
              <w:left w:val="single" w:sz="4" w:space="0" w:color="000000"/>
              <w:bottom w:val="single" w:sz="4" w:space="0" w:color="000000"/>
              <w:right w:val="double" w:sz="4" w:space="0" w:color="000000"/>
            </w:tcBorders>
          </w:tcPr>
          <w:p w14:paraId="6339C712" w14:textId="77777777" w:rsidR="001E31F5" w:rsidRDefault="00B415E5">
            <w:pPr>
              <w:widowControl w:val="0"/>
              <w:spacing w:before="60"/>
              <w:rPr>
                <w:rFonts w:cs="Arial"/>
                <w:sz w:val="18"/>
              </w:rPr>
            </w:pPr>
            <w:r>
              <w:rPr>
                <w:rFonts w:cs="Arial"/>
                <w:b/>
                <w:sz w:val="18"/>
                <w:u w:val="single"/>
              </w:rPr>
              <w:t>Payment Card Presentation</w:t>
            </w:r>
            <w:r>
              <w:rPr>
                <w:rFonts w:cs="Arial"/>
                <w:b/>
                <w:sz w:val="18"/>
              </w:rPr>
              <w:t xml:space="preserve">: </w:t>
            </w:r>
            <w:r>
              <w:rPr>
                <w:rFonts w:cs="Arial"/>
                <w:sz w:val="18"/>
              </w:rPr>
              <w:t>The Cardholder presents his/her card to the POI System</w:t>
            </w:r>
          </w:p>
        </w:tc>
        <w:tc>
          <w:tcPr>
            <w:tcW w:w="2325" w:type="dxa"/>
            <w:tcBorders>
              <w:top w:val="single" w:sz="4" w:space="0" w:color="000000"/>
              <w:left w:val="double" w:sz="4" w:space="0" w:color="000000"/>
              <w:bottom w:val="single" w:sz="4" w:space="0" w:color="000000"/>
              <w:right w:val="single" w:sz="4" w:space="0" w:color="000000"/>
            </w:tcBorders>
          </w:tcPr>
          <w:p w14:paraId="3A96F546" w14:textId="77777777" w:rsidR="001E31F5" w:rsidRDefault="00B415E5">
            <w:pPr>
              <w:widowControl w:val="0"/>
              <w:spacing w:before="0"/>
              <w:jc w:val="center"/>
              <w:rPr>
                <w:rFonts w:cs="Arial"/>
                <w:b/>
                <w:bCs/>
                <w:sz w:val="18"/>
              </w:rPr>
            </w:pPr>
            <w:r>
              <w:rPr>
                <w:rFonts w:cs="Arial"/>
                <w:b/>
                <w:bCs/>
                <w:sz w:val="18"/>
              </w:rPr>
              <w:t>Cardholder</w:t>
            </w:r>
          </w:p>
        </w:tc>
      </w:tr>
      <w:tr w:rsidR="001E31F5" w14:paraId="2F71D81F" w14:textId="77777777">
        <w:tc>
          <w:tcPr>
            <w:tcW w:w="6963" w:type="dxa"/>
            <w:tcBorders>
              <w:top w:val="single" w:sz="4" w:space="0" w:color="000000"/>
              <w:left w:val="single" w:sz="4" w:space="0" w:color="000000"/>
              <w:bottom w:val="single" w:sz="4" w:space="0" w:color="000000"/>
              <w:right w:val="double" w:sz="4" w:space="0" w:color="000000"/>
            </w:tcBorders>
          </w:tcPr>
          <w:p w14:paraId="29644F69" w14:textId="77777777" w:rsidR="001E31F5" w:rsidRDefault="00B415E5">
            <w:pPr>
              <w:widowControl w:val="0"/>
              <w:spacing w:before="60"/>
              <w:rPr>
                <w:rFonts w:cs="Arial"/>
                <w:sz w:val="18"/>
              </w:rPr>
            </w:pPr>
            <w:r>
              <w:rPr>
                <w:rFonts w:cs="Arial"/>
                <w:b/>
                <w:bCs/>
                <w:sz w:val="18"/>
                <w:u w:val="single"/>
              </w:rPr>
              <w:t>Payment processing</w:t>
            </w:r>
            <w:r>
              <w:rPr>
                <w:rFonts w:cs="Arial"/>
                <w:b/>
                <w:bCs/>
                <w:sz w:val="18"/>
              </w:rPr>
              <w:t>:</w:t>
            </w:r>
            <w:r>
              <w:rPr>
                <w:rFonts w:cs="Arial"/>
                <w:bCs/>
                <w:sz w:val="18"/>
              </w:rPr>
              <w:t xml:space="preserve"> The POI System processes the transaction by interacting with the Cardholder, and potentially the Acquirer.</w:t>
            </w:r>
          </w:p>
        </w:tc>
        <w:tc>
          <w:tcPr>
            <w:tcW w:w="2325" w:type="dxa"/>
            <w:tcBorders>
              <w:top w:val="single" w:sz="4" w:space="0" w:color="000000"/>
              <w:left w:val="double" w:sz="4" w:space="0" w:color="000000"/>
              <w:bottom w:val="single" w:sz="4" w:space="0" w:color="000000"/>
              <w:right w:val="single" w:sz="4" w:space="0" w:color="000000"/>
            </w:tcBorders>
          </w:tcPr>
          <w:p w14:paraId="08473967" w14:textId="77777777" w:rsidR="001E31F5" w:rsidRDefault="00B415E5">
            <w:pPr>
              <w:widowControl w:val="0"/>
              <w:spacing w:before="60"/>
              <w:jc w:val="center"/>
              <w:rPr>
                <w:rFonts w:cs="Arial"/>
                <w:sz w:val="22"/>
              </w:rPr>
            </w:pPr>
            <w:r>
              <w:rPr>
                <w:rFonts w:cs="Arial"/>
                <w:b/>
                <w:bCs/>
                <w:sz w:val="18"/>
              </w:rPr>
              <w:t>POI System</w:t>
            </w:r>
          </w:p>
        </w:tc>
      </w:tr>
      <w:tr w:rsidR="001E31F5" w14:paraId="6BB54BAE" w14:textId="77777777">
        <w:tc>
          <w:tcPr>
            <w:tcW w:w="6963" w:type="dxa"/>
            <w:tcBorders>
              <w:top w:val="single" w:sz="4" w:space="0" w:color="000000"/>
              <w:left w:val="single" w:sz="4" w:space="0" w:color="000000"/>
              <w:bottom w:val="single" w:sz="4" w:space="0" w:color="000000"/>
              <w:right w:val="double" w:sz="4" w:space="0" w:color="000000"/>
            </w:tcBorders>
          </w:tcPr>
          <w:p w14:paraId="3D7CDD7A" w14:textId="77777777" w:rsidR="001E31F5" w:rsidRDefault="00B415E5">
            <w:pPr>
              <w:widowControl w:val="0"/>
              <w:spacing w:before="60"/>
              <w:rPr>
                <w:rFonts w:cs="Arial"/>
                <w:sz w:val="18"/>
              </w:rPr>
            </w:pPr>
            <w:r>
              <w:rPr>
                <w:rFonts w:cs="Arial"/>
                <w:b/>
                <w:bCs/>
                <w:sz w:val="18"/>
                <w:u w:val="single"/>
              </w:rPr>
              <w:t>Payment finalized</w:t>
            </w:r>
            <w:r>
              <w:rPr>
                <w:rFonts w:cs="Arial"/>
                <w:b/>
                <w:bCs/>
                <w:sz w:val="18"/>
              </w:rPr>
              <w:t xml:space="preserve">: </w:t>
            </w:r>
            <w:r>
              <w:rPr>
                <w:rFonts w:cs="Arial"/>
                <w:bCs/>
                <w:sz w:val="18"/>
              </w:rPr>
              <w:t>The POI system has completed the payment and, if needed, received authorization from the Acquirer.</w:t>
            </w:r>
          </w:p>
        </w:tc>
        <w:tc>
          <w:tcPr>
            <w:tcW w:w="2325" w:type="dxa"/>
            <w:tcBorders>
              <w:top w:val="single" w:sz="4" w:space="0" w:color="000000"/>
              <w:left w:val="double" w:sz="4" w:space="0" w:color="000000"/>
              <w:bottom w:val="single" w:sz="4" w:space="0" w:color="000000"/>
              <w:right w:val="single" w:sz="4" w:space="0" w:color="000000"/>
            </w:tcBorders>
          </w:tcPr>
          <w:p w14:paraId="7A495E58" w14:textId="77777777" w:rsidR="001E31F5" w:rsidRDefault="00B415E5">
            <w:pPr>
              <w:widowControl w:val="0"/>
              <w:spacing w:before="60"/>
              <w:jc w:val="center"/>
              <w:rPr>
                <w:rFonts w:cs="Arial"/>
                <w:b/>
                <w:bCs/>
                <w:sz w:val="18"/>
              </w:rPr>
            </w:pPr>
            <w:r>
              <w:rPr>
                <w:rFonts w:cs="Arial"/>
                <w:b/>
                <w:bCs/>
                <w:sz w:val="18"/>
              </w:rPr>
              <w:t>POI System</w:t>
            </w:r>
          </w:p>
        </w:tc>
      </w:tr>
    </w:tbl>
    <w:p w14:paraId="252539D7" w14:textId="77777777" w:rsidR="001E31F5" w:rsidRDefault="001E31F5">
      <w:pPr>
        <w:spacing w:before="0"/>
        <w:rPr>
          <w:rFonts w:cs="Arial"/>
          <w:sz w:val="18"/>
        </w:rPr>
      </w:pPr>
    </w:p>
    <w:p w14:paraId="2028A8AD" w14:textId="77777777" w:rsidR="001E31F5" w:rsidRDefault="00B415E5">
      <w:pPr>
        <w:spacing w:before="0"/>
        <w:rPr>
          <w:rFonts w:cs="Arial"/>
          <w:sz w:val="18"/>
        </w:rPr>
      </w:pPr>
      <w:r>
        <w:br w:type="page"/>
      </w:r>
    </w:p>
    <w:p w14:paraId="52DBB7D5" w14:textId="77777777" w:rsidR="001E31F5" w:rsidRDefault="001E31F5">
      <w:pPr>
        <w:spacing w:before="0"/>
        <w:rPr>
          <w:rFonts w:cs="Arial"/>
          <w:sz w:val="18"/>
        </w:rPr>
      </w:pPr>
    </w:p>
    <w:p w14:paraId="52284F0E" w14:textId="77777777" w:rsidR="001E31F5" w:rsidRDefault="00B415E5">
      <w:pPr>
        <w:pStyle w:val="Heading2"/>
      </w:pPr>
      <w:bookmarkStart w:id="275" w:name="_Toc531954126"/>
      <w:bookmarkStart w:id="276" w:name="_Toc161000339"/>
      <w:proofErr w:type="spellStart"/>
      <w:r>
        <w:t>BusinessProcess</w:t>
      </w:r>
      <w:proofErr w:type="spellEnd"/>
      <w:r>
        <w:t xml:space="preserve"> – Administrative Services</w:t>
      </w:r>
      <w:bookmarkEnd w:id="275"/>
      <w:bookmarkEnd w:id="276"/>
    </w:p>
    <w:p w14:paraId="6F6D9C68" w14:textId="77777777" w:rsidR="001E31F5" w:rsidRDefault="001E31F5">
      <w:pPr>
        <w:spacing w:before="0"/>
        <w:rPr>
          <w:rFonts w:cs="Arial"/>
          <w:sz w:val="18"/>
        </w:rPr>
      </w:pPr>
    </w:p>
    <w:p w14:paraId="5B163731" w14:textId="77777777" w:rsidR="001E31F5" w:rsidRDefault="00B415E5">
      <w:pPr>
        <w:spacing w:before="0"/>
        <w:rPr>
          <w:rFonts w:cs="Arial"/>
          <w:sz w:val="18"/>
        </w:rPr>
      </w:pPr>
      <w:r>
        <w:rPr>
          <w:rFonts w:cs="Arial"/>
          <w:sz w:val="18"/>
        </w:rPr>
        <w:t xml:space="preserve">Example of session opening process: </w:t>
      </w:r>
    </w:p>
    <w:p w14:paraId="7E5044EA" w14:textId="77777777" w:rsidR="001E31F5" w:rsidRDefault="001E31F5">
      <w:pPr>
        <w:spacing w:before="0"/>
        <w:rPr>
          <w:rFonts w:cs="Arial"/>
          <w:sz w:val="18"/>
        </w:rPr>
      </w:pPr>
    </w:p>
    <w:p w14:paraId="6870B759" w14:textId="77777777" w:rsidR="001E31F5" w:rsidRDefault="00000000">
      <w:pPr>
        <w:keepNext/>
        <w:spacing w:before="0"/>
        <w:jc w:val="center"/>
      </w:pPr>
      <w:r>
        <w:pict w14:anchorId="09C9677B">
          <v:shape id="_x0000_tole_rId36" o:spid="_x0000_s2110" type="#_x0000_t75" style="position:absolute;left:0;text-align:left;margin-left:0;margin-top:0;width:50pt;height:50pt;z-index:251659776;visibility:hidden">
            <o:lock v:ext="edit" selection="t"/>
          </v:shape>
        </w:pict>
      </w:r>
      <w:r w:rsidR="00B415E5">
        <w:object w:dxaOrig="6460" w:dyaOrig="4960" w14:anchorId="0E93855F">
          <v:shape id="ole_rId36" o:spid="_x0000_i1037" type="#_x0000_t75" style="width:323.25pt;height:248.25pt;visibility:visible;mso-wrap-distance-right:0" o:ole="">
            <v:imagedata r:id="rId37" o:title=""/>
          </v:shape>
          <o:OLEObject Type="Embed" ProgID="Visio.Drawing.11" ShapeID="ole_rId36" DrawAspect="Content" ObjectID="_1771613208" r:id="rId38"/>
        </w:object>
      </w:r>
    </w:p>
    <w:p w14:paraId="4736B25D" w14:textId="77777777" w:rsidR="001E31F5" w:rsidRDefault="00B415E5">
      <w:pPr>
        <w:pStyle w:val="Caption"/>
        <w:outlineLvl w:val="0"/>
      </w:pPr>
      <w:bookmarkStart w:id="277" w:name="_Toc161000295"/>
      <w:bookmarkStart w:id="278" w:name="_Toc161000340"/>
      <w:r>
        <w:t xml:space="preserve">Figure </w:t>
      </w:r>
      <w:fldSimple w:instr=" SEQ Figure \* ARABIC ">
        <w:r>
          <w:t>12</w:t>
        </w:r>
      </w:fldSimple>
      <w:r>
        <w:t xml:space="preserve">: </w:t>
      </w:r>
      <w:proofErr w:type="spellStart"/>
      <w:r>
        <w:t>BusinessProcess</w:t>
      </w:r>
      <w:proofErr w:type="spellEnd"/>
      <w:r>
        <w:t xml:space="preserve"> – Session opening process</w:t>
      </w:r>
      <w:bookmarkEnd w:id="277"/>
      <w:bookmarkEnd w:id="278"/>
    </w:p>
    <w:p w14:paraId="18657C3E" w14:textId="77777777" w:rsidR="001E31F5" w:rsidRDefault="001E31F5"/>
    <w:tbl>
      <w:tblPr>
        <w:tblW w:w="9289" w:type="dxa"/>
        <w:tblLayout w:type="fixed"/>
        <w:tblLook w:val="01E0" w:firstRow="1" w:lastRow="1" w:firstColumn="1" w:lastColumn="1" w:noHBand="0" w:noVBand="0"/>
      </w:tblPr>
      <w:tblGrid>
        <w:gridCol w:w="6964"/>
        <w:gridCol w:w="2325"/>
      </w:tblGrid>
      <w:tr w:rsidR="001E31F5" w14:paraId="51DB06ED" w14:textId="77777777">
        <w:trPr>
          <w:tblHeader/>
        </w:trPr>
        <w:tc>
          <w:tcPr>
            <w:tcW w:w="9288" w:type="dxa"/>
            <w:gridSpan w:val="2"/>
            <w:tcBorders>
              <w:top w:val="single" w:sz="4" w:space="0" w:color="000000"/>
              <w:left w:val="single" w:sz="4" w:space="0" w:color="000000"/>
              <w:bottom w:val="single" w:sz="4" w:space="0" w:color="000000"/>
              <w:right w:val="single" w:sz="4" w:space="0" w:color="000000"/>
            </w:tcBorders>
            <w:shd w:val="clear" w:color="auto" w:fill="E0E0E0"/>
          </w:tcPr>
          <w:p w14:paraId="085C23EE" w14:textId="77777777" w:rsidR="001E31F5" w:rsidRDefault="00B415E5">
            <w:pPr>
              <w:widowControl w:val="0"/>
              <w:spacing w:before="60"/>
              <w:jc w:val="center"/>
              <w:rPr>
                <w:rFonts w:cs="Arial"/>
                <w:b/>
                <w:bCs/>
                <w:sz w:val="18"/>
              </w:rPr>
            </w:pPr>
            <w:r>
              <w:rPr>
                <w:rFonts w:cs="Arial"/>
                <w:b/>
                <w:bCs/>
                <w:sz w:val="18"/>
              </w:rPr>
              <w:t xml:space="preserve">Description of the </w:t>
            </w:r>
            <w:proofErr w:type="spellStart"/>
            <w:r>
              <w:rPr>
                <w:rFonts w:cs="Arial"/>
                <w:b/>
                <w:bCs/>
                <w:i/>
                <w:sz w:val="18"/>
              </w:rPr>
              <w:t>BusinessActivities</w:t>
            </w:r>
            <w:proofErr w:type="spellEnd"/>
          </w:p>
        </w:tc>
      </w:tr>
      <w:tr w:rsidR="001E31F5" w14:paraId="30E18E5F" w14:textId="77777777">
        <w:trPr>
          <w:tblHeader/>
        </w:trPr>
        <w:tc>
          <w:tcPr>
            <w:tcW w:w="6963" w:type="dxa"/>
            <w:tcBorders>
              <w:top w:val="single" w:sz="4" w:space="0" w:color="000000"/>
              <w:left w:val="single" w:sz="4" w:space="0" w:color="000000"/>
              <w:bottom w:val="single" w:sz="4" w:space="0" w:color="000000"/>
              <w:right w:val="double" w:sz="4" w:space="0" w:color="000000"/>
            </w:tcBorders>
            <w:shd w:val="clear" w:color="auto" w:fill="E0E0E0"/>
          </w:tcPr>
          <w:p w14:paraId="5AA5850B" w14:textId="77777777" w:rsidR="001E31F5" w:rsidRDefault="001E31F5">
            <w:pPr>
              <w:widowControl w:val="0"/>
              <w:spacing w:before="60"/>
              <w:jc w:val="center"/>
              <w:rPr>
                <w:rFonts w:cs="Arial"/>
                <w:b/>
                <w:bCs/>
                <w:sz w:val="18"/>
              </w:rPr>
            </w:pPr>
          </w:p>
        </w:tc>
        <w:tc>
          <w:tcPr>
            <w:tcW w:w="2325" w:type="dxa"/>
            <w:tcBorders>
              <w:top w:val="single" w:sz="4" w:space="0" w:color="000000"/>
              <w:left w:val="double" w:sz="4" w:space="0" w:color="000000"/>
              <w:bottom w:val="single" w:sz="4" w:space="0" w:color="000000"/>
              <w:right w:val="single" w:sz="4" w:space="0" w:color="000000"/>
            </w:tcBorders>
            <w:shd w:val="clear" w:color="auto" w:fill="E0E0E0"/>
          </w:tcPr>
          <w:p w14:paraId="1AEDD3C3" w14:textId="77777777" w:rsidR="001E31F5" w:rsidRDefault="00B415E5">
            <w:pPr>
              <w:widowControl w:val="0"/>
              <w:spacing w:before="60"/>
              <w:jc w:val="center"/>
              <w:rPr>
                <w:rFonts w:cs="Arial"/>
                <w:b/>
                <w:bCs/>
                <w:sz w:val="18"/>
              </w:rPr>
            </w:pPr>
            <w:r>
              <w:rPr>
                <w:rFonts w:cs="Arial"/>
                <w:b/>
                <w:bCs/>
                <w:sz w:val="18"/>
              </w:rPr>
              <w:t>Initiator</w:t>
            </w:r>
          </w:p>
        </w:tc>
      </w:tr>
      <w:tr w:rsidR="001E31F5" w14:paraId="63C2B6CC" w14:textId="77777777">
        <w:tc>
          <w:tcPr>
            <w:tcW w:w="6963" w:type="dxa"/>
            <w:tcBorders>
              <w:top w:val="single" w:sz="4" w:space="0" w:color="000000"/>
              <w:left w:val="single" w:sz="4" w:space="0" w:color="000000"/>
              <w:bottom w:val="single" w:sz="4" w:space="0" w:color="000000"/>
              <w:right w:val="double" w:sz="4" w:space="0" w:color="000000"/>
            </w:tcBorders>
          </w:tcPr>
          <w:p w14:paraId="581FA4A2" w14:textId="77777777" w:rsidR="001E31F5" w:rsidRDefault="00B415E5">
            <w:pPr>
              <w:widowControl w:val="0"/>
              <w:spacing w:before="60"/>
              <w:rPr>
                <w:rFonts w:cs="Arial"/>
                <w:sz w:val="18"/>
              </w:rPr>
            </w:pPr>
            <w:r>
              <w:rPr>
                <w:rFonts w:cs="Arial"/>
                <w:b/>
                <w:bCs/>
                <w:sz w:val="18"/>
                <w:u w:val="single"/>
              </w:rPr>
              <w:t>Session Initialization</w:t>
            </w:r>
            <w:r>
              <w:rPr>
                <w:rFonts w:cs="Arial"/>
                <w:b/>
                <w:sz w:val="18"/>
              </w:rPr>
              <w:t>:</w:t>
            </w:r>
            <w:r>
              <w:rPr>
                <w:rFonts w:cs="Arial"/>
                <w:sz w:val="18"/>
              </w:rPr>
              <w:t xml:space="preserve"> The Sale System starts the connection to the POI System</w:t>
            </w:r>
          </w:p>
        </w:tc>
        <w:tc>
          <w:tcPr>
            <w:tcW w:w="2325" w:type="dxa"/>
            <w:tcBorders>
              <w:top w:val="single" w:sz="4" w:space="0" w:color="000000"/>
              <w:left w:val="double" w:sz="4" w:space="0" w:color="000000"/>
              <w:bottom w:val="single" w:sz="4" w:space="0" w:color="000000"/>
              <w:right w:val="single" w:sz="4" w:space="0" w:color="000000"/>
            </w:tcBorders>
          </w:tcPr>
          <w:p w14:paraId="50FBB7B0" w14:textId="77777777" w:rsidR="001E31F5" w:rsidRDefault="00B415E5">
            <w:pPr>
              <w:widowControl w:val="0"/>
              <w:spacing w:before="60"/>
              <w:jc w:val="center"/>
              <w:rPr>
                <w:rFonts w:cs="Arial"/>
                <w:b/>
                <w:bCs/>
                <w:sz w:val="18"/>
              </w:rPr>
            </w:pPr>
            <w:r>
              <w:rPr>
                <w:rFonts w:cs="Arial"/>
                <w:b/>
                <w:bCs/>
                <w:sz w:val="18"/>
              </w:rPr>
              <w:t>Sale System</w:t>
            </w:r>
          </w:p>
        </w:tc>
      </w:tr>
      <w:tr w:rsidR="001E31F5" w14:paraId="1347B0F7" w14:textId="77777777">
        <w:tc>
          <w:tcPr>
            <w:tcW w:w="6963" w:type="dxa"/>
            <w:tcBorders>
              <w:top w:val="single" w:sz="4" w:space="0" w:color="000000"/>
              <w:left w:val="single" w:sz="4" w:space="0" w:color="000000"/>
              <w:bottom w:val="single" w:sz="4" w:space="0" w:color="000000"/>
              <w:right w:val="double" w:sz="4" w:space="0" w:color="000000"/>
            </w:tcBorders>
          </w:tcPr>
          <w:p w14:paraId="3FEBA479" w14:textId="77777777" w:rsidR="001E31F5" w:rsidRDefault="00B415E5">
            <w:pPr>
              <w:widowControl w:val="0"/>
              <w:spacing w:before="60"/>
              <w:rPr>
                <w:rFonts w:cs="Arial"/>
                <w:bCs/>
                <w:sz w:val="18"/>
              </w:rPr>
            </w:pPr>
            <w:r>
              <w:rPr>
                <w:rFonts w:cs="Arial"/>
                <w:b/>
                <w:bCs/>
                <w:sz w:val="18"/>
                <w:u w:val="single"/>
              </w:rPr>
              <w:t>Session Login:</w:t>
            </w:r>
            <w:r>
              <w:rPr>
                <w:rFonts w:cs="Arial"/>
                <w:bCs/>
                <w:sz w:val="18"/>
              </w:rPr>
              <w:t xml:space="preserve"> The POI System executes the Login request from the Sale System</w:t>
            </w:r>
          </w:p>
        </w:tc>
        <w:tc>
          <w:tcPr>
            <w:tcW w:w="2325" w:type="dxa"/>
            <w:tcBorders>
              <w:top w:val="single" w:sz="4" w:space="0" w:color="000000"/>
              <w:left w:val="double" w:sz="4" w:space="0" w:color="000000"/>
              <w:bottom w:val="single" w:sz="4" w:space="0" w:color="000000"/>
              <w:right w:val="single" w:sz="4" w:space="0" w:color="000000"/>
            </w:tcBorders>
          </w:tcPr>
          <w:p w14:paraId="4E11932B" w14:textId="77777777" w:rsidR="001E31F5" w:rsidRDefault="00B415E5">
            <w:pPr>
              <w:widowControl w:val="0"/>
              <w:spacing w:before="60"/>
              <w:jc w:val="center"/>
              <w:rPr>
                <w:rFonts w:cs="Arial"/>
                <w:b/>
                <w:bCs/>
                <w:sz w:val="18"/>
              </w:rPr>
            </w:pPr>
            <w:r>
              <w:rPr>
                <w:rFonts w:cs="Arial"/>
                <w:b/>
                <w:bCs/>
                <w:sz w:val="18"/>
              </w:rPr>
              <w:t>POI system</w:t>
            </w:r>
          </w:p>
        </w:tc>
      </w:tr>
    </w:tbl>
    <w:p w14:paraId="405CAD20" w14:textId="77777777" w:rsidR="001E31F5" w:rsidRDefault="001E31F5">
      <w:pPr>
        <w:spacing w:before="0"/>
      </w:pPr>
    </w:p>
    <w:p w14:paraId="3E6A83B6" w14:textId="77777777" w:rsidR="001E31F5" w:rsidRDefault="00B415E5">
      <w:pPr>
        <w:spacing w:before="0"/>
      </w:pPr>
      <w:r>
        <w:br w:type="page"/>
      </w:r>
    </w:p>
    <w:p w14:paraId="174BA3DA" w14:textId="77777777" w:rsidR="001E31F5" w:rsidRDefault="00B415E5">
      <w:pPr>
        <w:spacing w:before="0"/>
        <w:rPr>
          <w:rFonts w:cs="Arial"/>
          <w:sz w:val="18"/>
        </w:rPr>
      </w:pPr>
      <w:r>
        <w:rPr>
          <w:rFonts w:cs="Arial"/>
          <w:sz w:val="18"/>
        </w:rPr>
        <w:lastRenderedPageBreak/>
        <w:t xml:space="preserve">Example of session closing process: </w:t>
      </w:r>
    </w:p>
    <w:p w14:paraId="4BD9A7A7" w14:textId="77777777" w:rsidR="001E31F5" w:rsidRDefault="001E31F5">
      <w:pPr>
        <w:spacing w:before="0"/>
        <w:rPr>
          <w:rFonts w:cs="Arial"/>
          <w:sz w:val="18"/>
        </w:rPr>
      </w:pPr>
    </w:p>
    <w:p w14:paraId="78019A1D" w14:textId="77777777" w:rsidR="001E31F5" w:rsidRDefault="00000000">
      <w:pPr>
        <w:keepNext/>
        <w:spacing w:before="0"/>
        <w:jc w:val="center"/>
      </w:pPr>
      <w:r>
        <w:pict w14:anchorId="4C703D04">
          <v:shape id="_x0000_tole_rId38" o:spid="_x0000_s2108" type="#_x0000_t75" style="position:absolute;left:0;text-align:left;margin-left:0;margin-top:0;width:50pt;height:50pt;z-index:251660800;visibility:hidden">
            <o:lock v:ext="edit" selection="t"/>
          </v:shape>
        </w:pict>
      </w:r>
      <w:r w:rsidR="00B415E5">
        <w:object w:dxaOrig="6460" w:dyaOrig="5700" w14:anchorId="08E1A271">
          <v:shape id="ole_rId38" o:spid="_x0000_i1038" type="#_x0000_t75" style="width:323.25pt;height:285pt;visibility:visible;mso-wrap-distance-right:0" o:ole="">
            <v:imagedata r:id="rId39" o:title=""/>
          </v:shape>
          <o:OLEObject Type="Embed" ProgID="Visio.Drawing.11" ShapeID="ole_rId38" DrawAspect="Content" ObjectID="_1771613209" r:id="rId40"/>
        </w:object>
      </w:r>
    </w:p>
    <w:p w14:paraId="708252AD" w14:textId="77777777" w:rsidR="001E31F5" w:rsidRDefault="00B415E5">
      <w:pPr>
        <w:pStyle w:val="Caption"/>
        <w:outlineLvl w:val="0"/>
      </w:pPr>
      <w:bookmarkStart w:id="279" w:name="_Toc161000296"/>
      <w:bookmarkStart w:id="280" w:name="_Toc161000341"/>
      <w:r>
        <w:t xml:space="preserve">Figure </w:t>
      </w:r>
      <w:fldSimple w:instr=" SEQ Figure \* ARABIC ">
        <w:r>
          <w:t>13</w:t>
        </w:r>
      </w:fldSimple>
      <w:r>
        <w:t xml:space="preserve">: </w:t>
      </w:r>
      <w:proofErr w:type="spellStart"/>
      <w:r>
        <w:t>BusinessProcess</w:t>
      </w:r>
      <w:proofErr w:type="spellEnd"/>
      <w:r>
        <w:t xml:space="preserve"> – Session closing process</w:t>
      </w:r>
      <w:bookmarkEnd w:id="279"/>
      <w:bookmarkEnd w:id="280"/>
    </w:p>
    <w:p w14:paraId="52AAB8B3" w14:textId="77777777" w:rsidR="001E31F5" w:rsidRDefault="001E31F5"/>
    <w:tbl>
      <w:tblPr>
        <w:tblW w:w="9289" w:type="dxa"/>
        <w:tblLayout w:type="fixed"/>
        <w:tblLook w:val="01E0" w:firstRow="1" w:lastRow="1" w:firstColumn="1" w:lastColumn="1" w:noHBand="0" w:noVBand="0"/>
      </w:tblPr>
      <w:tblGrid>
        <w:gridCol w:w="6964"/>
        <w:gridCol w:w="2325"/>
      </w:tblGrid>
      <w:tr w:rsidR="001E31F5" w14:paraId="14C5D88D" w14:textId="77777777">
        <w:trPr>
          <w:tblHeader/>
        </w:trPr>
        <w:tc>
          <w:tcPr>
            <w:tcW w:w="9288" w:type="dxa"/>
            <w:gridSpan w:val="2"/>
            <w:tcBorders>
              <w:top w:val="single" w:sz="4" w:space="0" w:color="000000"/>
              <w:left w:val="single" w:sz="4" w:space="0" w:color="000000"/>
              <w:bottom w:val="single" w:sz="4" w:space="0" w:color="000000"/>
              <w:right w:val="single" w:sz="4" w:space="0" w:color="000000"/>
            </w:tcBorders>
            <w:shd w:val="clear" w:color="auto" w:fill="E0E0E0"/>
          </w:tcPr>
          <w:p w14:paraId="7A7C7C9F" w14:textId="77777777" w:rsidR="001E31F5" w:rsidRDefault="00B415E5">
            <w:pPr>
              <w:widowControl w:val="0"/>
              <w:spacing w:before="60"/>
              <w:jc w:val="center"/>
              <w:rPr>
                <w:rFonts w:cs="Arial"/>
                <w:b/>
                <w:bCs/>
                <w:sz w:val="18"/>
              </w:rPr>
            </w:pPr>
            <w:r>
              <w:rPr>
                <w:rFonts w:cs="Arial"/>
                <w:b/>
                <w:bCs/>
                <w:sz w:val="18"/>
              </w:rPr>
              <w:t xml:space="preserve">Description of the </w:t>
            </w:r>
            <w:proofErr w:type="spellStart"/>
            <w:r>
              <w:rPr>
                <w:rFonts w:cs="Arial"/>
                <w:b/>
                <w:bCs/>
                <w:i/>
                <w:sz w:val="18"/>
              </w:rPr>
              <w:t>BusinessActivities</w:t>
            </w:r>
            <w:proofErr w:type="spellEnd"/>
          </w:p>
        </w:tc>
      </w:tr>
      <w:tr w:rsidR="001E31F5" w14:paraId="3B158F5A" w14:textId="77777777">
        <w:trPr>
          <w:tblHeader/>
        </w:trPr>
        <w:tc>
          <w:tcPr>
            <w:tcW w:w="6963" w:type="dxa"/>
            <w:tcBorders>
              <w:top w:val="single" w:sz="4" w:space="0" w:color="000000"/>
              <w:left w:val="single" w:sz="4" w:space="0" w:color="000000"/>
              <w:bottom w:val="single" w:sz="4" w:space="0" w:color="000000"/>
              <w:right w:val="double" w:sz="4" w:space="0" w:color="000000"/>
            </w:tcBorders>
            <w:shd w:val="clear" w:color="auto" w:fill="E0E0E0"/>
          </w:tcPr>
          <w:p w14:paraId="05114536" w14:textId="77777777" w:rsidR="001E31F5" w:rsidRDefault="001E31F5">
            <w:pPr>
              <w:widowControl w:val="0"/>
              <w:spacing w:before="60"/>
              <w:jc w:val="center"/>
              <w:rPr>
                <w:rFonts w:cs="Arial"/>
                <w:b/>
                <w:bCs/>
                <w:sz w:val="18"/>
              </w:rPr>
            </w:pPr>
          </w:p>
        </w:tc>
        <w:tc>
          <w:tcPr>
            <w:tcW w:w="2325" w:type="dxa"/>
            <w:tcBorders>
              <w:top w:val="single" w:sz="4" w:space="0" w:color="000000"/>
              <w:left w:val="double" w:sz="4" w:space="0" w:color="000000"/>
              <w:bottom w:val="single" w:sz="4" w:space="0" w:color="000000"/>
              <w:right w:val="single" w:sz="4" w:space="0" w:color="000000"/>
            </w:tcBorders>
            <w:shd w:val="clear" w:color="auto" w:fill="E0E0E0"/>
          </w:tcPr>
          <w:p w14:paraId="0298CDA3" w14:textId="77777777" w:rsidR="001E31F5" w:rsidRDefault="00B415E5">
            <w:pPr>
              <w:widowControl w:val="0"/>
              <w:spacing w:before="60"/>
              <w:jc w:val="center"/>
              <w:rPr>
                <w:rFonts w:cs="Arial"/>
                <w:b/>
                <w:bCs/>
                <w:sz w:val="18"/>
              </w:rPr>
            </w:pPr>
            <w:r>
              <w:rPr>
                <w:rFonts w:cs="Arial"/>
                <w:b/>
                <w:bCs/>
                <w:sz w:val="18"/>
              </w:rPr>
              <w:t>Initiator</w:t>
            </w:r>
          </w:p>
        </w:tc>
      </w:tr>
      <w:tr w:rsidR="001E31F5" w14:paraId="12DDC060" w14:textId="77777777">
        <w:tc>
          <w:tcPr>
            <w:tcW w:w="6963" w:type="dxa"/>
            <w:tcBorders>
              <w:top w:val="single" w:sz="4" w:space="0" w:color="000000"/>
              <w:left w:val="single" w:sz="4" w:space="0" w:color="000000"/>
              <w:bottom w:val="single" w:sz="4" w:space="0" w:color="000000"/>
              <w:right w:val="double" w:sz="4" w:space="0" w:color="000000"/>
            </w:tcBorders>
          </w:tcPr>
          <w:p w14:paraId="45293ED2" w14:textId="77777777" w:rsidR="001E31F5" w:rsidRDefault="00B415E5">
            <w:pPr>
              <w:widowControl w:val="0"/>
              <w:spacing w:before="60"/>
              <w:rPr>
                <w:rFonts w:cs="Arial"/>
                <w:sz w:val="18"/>
              </w:rPr>
            </w:pPr>
            <w:r>
              <w:rPr>
                <w:rFonts w:cs="Arial"/>
                <w:b/>
                <w:bCs/>
                <w:sz w:val="18"/>
                <w:u w:val="single"/>
              </w:rPr>
              <w:t>Session Termination</w:t>
            </w:r>
            <w:r>
              <w:rPr>
                <w:rFonts w:cs="Arial"/>
                <w:b/>
                <w:sz w:val="18"/>
              </w:rPr>
              <w:t>:</w:t>
            </w:r>
            <w:r>
              <w:rPr>
                <w:rFonts w:cs="Arial"/>
                <w:sz w:val="18"/>
              </w:rPr>
              <w:t xml:space="preserve"> The Sale System ends the connection to the POI System</w:t>
            </w:r>
          </w:p>
        </w:tc>
        <w:tc>
          <w:tcPr>
            <w:tcW w:w="2325" w:type="dxa"/>
            <w:tcBorders>
              <w:top w:val="single" w:sz="4" w:space="0" w:color="000000"/>
              <w:left w:val="double" w:sz="4" w:space="0" w:color="000000"/>
              <w:bottom w:val="single" w:sz="4" w:space="0" w:color="000000"/>
              <w:right w:val="single" w:sz="4" w:space="0" w:color="000000"/>
            </w:tcBorders>
          </w:tcPr>
          <w:p w14:paraId="5A5BE7F0" w14:textId="77777777" w:rsidR="001E31F5" w:rsidRDefault="00B415E5">
            <w:pPr>
              <w:widowControl w:val="0"/>
              <w:spacing w:before="60"/>
              <w:jc w:val="center"/>
              <w:rPr>
                <w:rFonts w:cs="Arial"/>
                <w:b/>
                <w:bCs/>
                <w:sz w:val="18"/>
              </w:rPr>
            </w:pPr>
            <w:r>
              <w:rPr>
                <w:rFonts w:cs="Arial"/>
                <w:b/>
                <w:bCs/>
                <w:sz w:val="18"/>
              </w:rPr>
              <w:t>Sale System</w:t>
            </w:r>
          </w:p>
        </w:tc>
      </w:tr>
      <w:tr w:rsidR="001E31F5" w14:paraId="7C768B7E" w14:textId="77777777">
        <w:tc>
          <w:tcPr>
            <w:tcW w:w="6963" w:type="dxa"/>
            <w:tcBorders>
              <w:top w:val="single" w:sz="4" w:space="0" w:color="000000"/>
              <w:left w:val="single" w:sz="4" w:space="0" w:color="000000"/>
              <w:bottom w:val="single" w:sz="4" w:space="0" w:color="000000"/>
              <w:right w:val="double" w:sz="4" w:space="0" w:color="000000"/>
            </w:tcBorders>
          </w:tcPr>
          <w:p w14:paraId="6029E2B6" w14:textId="77777777" w:rsidR="001E31F5" w:rsidRDefault="00B415E5">
            <w:pPr>
              <w:widowControl w:val="0"/>
              <w:spacing w:before="60"/>
              <w:rPr>
                <w:rFonts w:cs="Arial"/>
                <w:bCs/>
                <w:sz w:val="18"/>
              </w:rPr>
            </w:pPr>
            <w:r>
              <w:rPr>
                <w:rFonts w:cs="Arial"/>
                <w:b/>
                <w:bCs/>
                <w:sz w:val="18"/>
                <w:u w:val="single"/>
              </w:rPr>
              <w:t>Session Logout:</w:t>
            </w:r>
            <w:r>
              <w:rPr>
                <w:rFonts w:cs="Arial"/>
                <w:bCs/>
                <w:sz w:val="18"/>
              </w:rPr>
              <w:t xml:space="preserve"> The POI System executes the Logout request from the Sale System</w:t>
            </w:r>
          </w:p>
        </w:tc>
        <w:tc>
          <w:tcPr>
            <w:tcW w:w="2325" w:type="dxa"/>
            <w:tcBorders>
              <w:top w:val="single" w:sz="4" w:space="0" w:color="000000"/>
              <w:left w:val="double" w:sz="4" w:space="0" w:color="000000"/>
              <w:bottom w:val="single" w:sz="4" w:space="0" w:color="000000"/>
              <w:right w:val="single" w:sz="4" w:space="0" w:color="000000"/>
            </w:tcBorders>
          </w:tcPr>
          <w:p w14:paraId="41EB5707" w14:textId="77777777" w:rsidR="001E31F5" w:rsidRDefault="00B415E5">
            <w:pPr>
              <w:widowControl w:val="0"/>
              <w:spacing w:before="60"/>
              <w:jc w:val="center"/>
              <w:rPr>
                <w:rFonts w:cs="Arial"/>
                <w:b/>
                <w:bCs/>
                <w:sz w:val="18"/>
              </w:rPr>
            </w:pPr>
            <w:r>
              <w:rPr>
                <w:rFonts w:cs="Arial"/>
                <w:b/>
                <w:bCs/>
                <w:sz w:val="18"/>
              </w:rPr>
              <w:t>POI system</w:t>
            </w:r>
          </w:p>
        </w:tc>
      </w:tr>
    </w:tbl>
    <w:p w14:paraId="6AD26CD0" w14:textId="77777777" w:rsidR="001E31F5" w:rsidRDefault="001E31F5"/>
    <w:p w14:paraId="25A55423" w14:textId="77777777" w:rsidR="001E31F5" w:rsidRDefault="00B415E5">
      <w:pPr>
        <w:spacing w:before="0"/>
      </w:pPr>
      <w:r>
        <w:br w:type="page"/>
      </w:r>
    </w:p>
    <w:p w14:paraId="52997DD5" w14:textId="77777777" w:rsidR="001E31F5" w:rsidRDefault="001E31F5"/>
    <w:p w14:paraId="657D3A48" w14:textId="77777777" w:rsidR="001E31F5" w:rsidRDefault="00B415E5">
      <w:pPr>
        <w:pStyle w:val="Heading2"/>
      </w:pPr>
      <w:bookmarkStart w:id="281" w:name="_Toc531954127"/>
      <w:bookmarkStart w:id="282" w:name="_Toc161000342"/>
      <w:proofErr w:type="spellStart"/>
      <w:r>
        <w:t>BusinessProcess</w:t>
      </w:r>
      <w:proofErr w:type="spellEnd"/>
      <w:r>
        <w:t xml:space="preserve"> – System Services</w:t>
      </w:r>
      <w:bookmarkEnd w:id="281"/>
      <w:bookmarkEnd w:id="282"/>
    </w:p>
    <w:p w14:paraId="1031B733" w14:textId="77777777" w:rsidR="001E31F5" w:rsidRDefault="001E31F5">
      <w:pPr>
        <w:spacing w:before="0"/>
        <w:rPr>
          <w:rFonts w:cs="Arial"/>
          <w:sz w:val="18"/>
        </w:rPr>
      </w:pPr>
    </w:p>
    <w:p w14:paraId="5E4DC73D" w14:textId="77777777" w:rsidR="001E31F5" w:rsidRDefault="00B415E5">
      <w:pPr>
        <w:spacing w:before="0"/>
        <w:rPr>
          <w:rFonts w:cs="Arial"/>
          <w:sz w:val="18"/>
        </w:rPr>
      </w:pPr>
      <w:r>
        <w:rPr>
          <w:rFonts w:cs="Arial"/>
          <w:sz w:val="18"/>
        </w:rPr>
        <w:t xml:space="preserve">Example of </w:t>
      </w:r>
      <w:proofErr w:type="spellStart"/>
      <w:r>
        <w:rPr>
          <w:rFonts w:cs="Arial"/>
          <w:sz w:val="18"/>
        </w:rPr>
        <w:t>PaymentRequest</w:t>
      </w:r>
      <w:proofErr w:type="spellEnd"/>
      <w:r>
        <w:rPr>
          <w:rFonts w:cs="Arial"/>
          <w:sz w:val="18"/>
        </w:rPr>
        <w:t xml:space="preserve"> Abort process: </w:t>
      </w:r>
    </w:p>
    <w:p w14:paraId="68E15356" w14:textId="77777777" w:rsidR="001E31F5" w:rsidRDefault="001E31F5">
      <w:pPr>
        <w:spacing w:before="0"/>
        <w:rPr>
          <w:rFonts w:cs="Arial"/>
          <w:sz w:val="18"/>
        </w:rPr>
      </w:pPr>
    </w:p>
    <w:p w14:paraId="274704D4" w14:textId="77777777" w:rsidR="001E31F5" w:rsidRDefault="00000000">
      <w:pPr>
        <w:keepNext/>
        <w:spacing w:before="0"/>
        <w:jc w:val="center"/>
      </w:pPr>
      <w:r>
        <w:pict w14:anchorId="53217050">
          <v:shape id="_x0000_tole_rId40" o:spid="_x0000_s2106" type="#_x0000_t75" style="position:absolute;left:0;text-align:left;margin-left:0;margin-top:0;width:50pt;height:50pt;z-index:251661824;visibility:hidden">
            <o:lock v:ext="edit" selection="t"/>
          </v:shape>
        </w:pict>
      </w:r>
      <w:r w:rsidR="00B415E5">
        <w:object w:dxaOrig="6510" w:dyaOrig="4500" w14:anchorId="44DE8DCC">
          <v:shape id="ole_rId40" o:spid="_x0000_i1039" type="#_x0000_t75" style="width:325.5pt;height:225pt;visibility:visible;mso-wrap-distance-right:0" o:ole="">
            <v:imagedata r:id="rId41" o:title=""/>
          </v:shape>
          <o:OLEObject Type="Embed" ProgID="Visio.Drawing.11" ShapeID="ole_rId40" DrawAspect="Content" ObjectID="_1771613210" r:id="rId42"/>
        </w:object>
      </w:r>
    </w:p>
    <w:p w14:paraId="6A90F2C8" w14:textId="77777777" w:rsidR="001E31F5" w:rsidRDefault="00B415E5">
      <w:pPr>
        <w:pStyle w:val="Caption"/>
        <w:outlineLvl w:val="0"/>
      </w:pPr>
      <w:bookmarkStart w:id="283" w:name="_Toc161000297"/>
      <w:bookmarkStart w:id="284" w:name="_Toc161000343"/>
      <w:r>
        <w:t xml:space="preserve">Figure </w:t>
      </w:r>
      <w:fldSimple w:instr=" SEQ Figure \* ARABIC ">
        <w:r>
          <w:t>14</w:t>
        </w:r>
      </w:fldSimple>
      <w:r>
        <w:t xml:space="preserve">: </w:t>
      </w:r>
      <w:proofErr w:type="spellStart"/>
      <w:r>
        <w:t>BusinessProcess</w:t>
      </w:r>
      <w:proofErr w:type="spellEnd"/>
      <w:r>
        <w:t xml:space="preserve"> – Session abort</w:t>
      </w:r>
      <w:bookmarkEnd w:id="283"/>
      <w:bookmarkEnd w:id="284"/>
    </w:p>
    <w:p w14:paraId="55BEE495" w14:textId="77777777" w:rsidR="001E31F5" w:rsidRDefault="001E31F5"/>
    <w:tbl>
      <w:tblPr>
        <w:tblW w:w="9289" w:type="dxa"/>
        <w:tblLayout w:type="fixed"/>
        <w:tblLook w:val="01E0" w:firstRow="1" w:lastRow="1" w:firstColumn="1" w:lastColumn="1" w:noHBand="0" w:noVBand="0"/>
      </w:tblPr>
      <w:tblGrid>
        <w:gridCol w:w="6964"/>
        <w:gridCol w:w="2325"/>
      </w:tblGrid>
      <w:tr w:rsidR="001E31F5" w14:paraId="0CA89B19" w14:textId="77777777">
        <w:trPr>
          <w:tblHeader/>
        </w:trPr>
        <w:tc>
          <w:tcPr>
            <w:tcW w:w="9288" w:type="dxa"/>
            <w:gridSpan w:val="2"/>
            <w:tcBorders>
              <w:top w:val="single" w:sz="4" w:space="0" w:color="000000"/>
              <w:left w:val="single" w:sz="4" w:space="0" w:color="000000"/>
              <w:bottom w:val="single" w:sz="4" w:space="0" w:color="000000"/>
              <w:right w:val="single" w:sz="4" w:space="0" w:color="000000"/>
            </w:tcBorders>
            <w:shd w:val="clear" w:color="auto" w:fill="E0E0E0"/>
          </w:tcPr>
          <w:p w14:paraId="1754009F" w14:textId="77777777" w:rsidR="001E31F5" w:rsidRDefault="00B415E5">
            <w:pPr>
              <w:widowControl w:val="0"/>
              <w:spacing w:before="60"/>
              <w:jc w:val="center"/>
              <w:rPr>
                <w:rFonts w:cs="Arial"/>
                <w:b/>
                <w:bCs/>
                <w:sz w:val="18"/>
              </w:rPr>
            </w:pPr>
            <w:r>
              <w:rPr>
                <w:rFonts w:cs="Arial"/>
                <w:b/>
                <w:bCs/>
                <w:sz w:val="18"/>
              </w:rPr>
              <w:t xml:space="preserve">Description of the </w:t>
            </w:r>
            <w:proofErr w:type="spellStart"/>
            <w:r>
              <w:rPr>
                <w:rFonts w:cs="Arial"/>
                <w:b/>
                <w:bCs/>
                <w:i/>
                <w:sz w:val="18"/>
              </w:rPr>
              <w:t>BusinessActivities</w:t>
            </w:r>
            <w:proofErr w:type="spellEnd"/>
          </w:p>
        </w:tc>
      </w:tr>
      <w:tr w:rsidR="001E31F5" w14:paraId="7C658D85" w14:textId="77777777">
        <w:trPr>
          <w:tblHeader/>
        </w:trPr>
        <w:tc>
          <w:tcPr>
            <w:tcW w:w="6963" w:type="dxa"/>
            <w:tcBorders>
              <w:top w:val="single" w:sz="4" w:space="0" w:color="000000"/>
              <w:left w:val="single" w:sz="4" w:space="0" w:color="000000"/>
              <w:bottom w:val="single" w:sz="4" w:space="0" w:color="000000"/>
              <w:right w:val="double" w:sz="4" w:space="0" w:color="000000"/>
            </w:tcBorders>
            <w:shd w:val="clear" w:color="auto" w:fill="E0E0E0"/>
          </w:tcPr>
          <w:p w14:paraId="3B52BE90" w14:textId="77777777" w:rsidR="001E31F5" w:rsidRDefault="001E31F5">
            <w:pPr>
              <w:widowControl w:val="0"/>
              <w:spacing w:before="60"/>
              <w:jc w:val="center"/>
              <w:rPr>
                <w:rFonts w:cs="Arial"/>
                <w:b/>
                <w:bCs/>
                <w:sz w:val="18"/>
              </w:rPr>
            </w:pPr>
          </w:p>
        </w:tc>
        <w:tc>
          <w:tcPr>
            <w:tcW w:w="2325" w:type="dxa"/>
            <w:tcBorders>
              <w:top w:val="single" w:sz="4" w:space="0" w:color="000000"/>
              <w:left w:val="double" w:sz="4" w:space="0" w:color="000000"/>
              <w:bottom w:val="single" w:sz="4" w:space="0" w:color="000000"/>
              <w:right w:val="single" w:sz="4" w:space="0" w:color="000000"/>
            </w:tcBorders>
            <w:shd w:val="clear" w:color="auto" w:fill="E0E0E0"/>
          </w:tcPr>
          <w:p w14:paraId="706561CB" w14:textId="77777777" w:rsidR="001E31F5" w:rsidRDefault="00B415E5">
            <w:pPr>
              <w:widowControl w:val="0"/>
              <w:spacing w:before="60"/>
              <w:jc w:val="center"/>
              <w:rPr>
                <w:rFonts w:cs="Arial"/>
                <w:b/>
                <w:bCs/>
                <w:sz w:val="18"/>
              </w:rPr>
            </w:pPr>
            <w:r>
              <w:rPr>
                <w:rFonts w:cs="Arial"/>
                <w:b/>
                <w:bCs/>
                <w:sz w:val="18"/>
              </w:rPr>
              <w:t>Initiator</w:t>
            </w:r>
          </w:p>
        </w:tc>
      </w:tr>
      <w:tr w:rsidR="001E31F5" w14:paraId="0B9EFFE6" w14:textId="77777777">
        <w:tc>
          <w:tcPr>
            <w:tcW w:w="6963" w:type="dxa"/>
            <w:tcBorders>
              <w:top w:val="single" w:sz="4" w:space="0" w:color="000000"/>
              <w:left w:val="single" w:sz="4" w:space="0" w:color="000000"/>
              <w:bottom w:val="single" w:sz="4" w:space="0" w:color="000000"/>
              <w:right w:val="double" w:sz="4" w:space="0" w:color="000000"/>
            </w:tcBorders>
          </w:tcPr>
          <w:p w14:paraId="5EF3335B" w14:textId="77777777" w:rsidR="001E31F5" w:rsidRDefault="00B415E5">
            <w:pPr>
              <w:widowControl w:val="0"/>
              <w:spacing w:before="60"/>
              <w:rPr>
                <w:rFonts w:cs="Arial"/>
                <w:sz w:val="18"/>
              </w:rPr>
            </w:pPr>
            <w:r>
              <w:rPr>
                <w:rFonts w:cs="Arial"/>
                <w:b/>
                <w:bCs/>
                <w:sz w:val="18"/>
                <w:u w:val="single"/>
              </w:rPr>
              <w:t>Complete Sale</w:t>
            </w:r>
            <w:r>
              <w:rPr>
                <w:rFonts w:cs="Arial"/>
                <w:b/>
                <w:sz w:val="18"/>
              </w:rPr>
              <w:t>:</w:t>
            </w:r>
            <w:r>
              <w:rPr>
                <w:rFonts w:cs="Arial"/>
                <w:sz w:val="18"/>
              </w:rPr>
              <w:t xml:space="preserve"> The Sale System completes the sale and requires the payment</w:t>
            </w:r>
          </w:p>
        </w:tc>
        <w:tc>
          <w:tcPr>
            <w:tcW w:w="2325" w:type="dxa"/>
            <w:tcBorders>
              <w:top w:val="single" w:sz="4" w:space="0" w:color="000000"/>
              <w:left w:val="double" w:sz="4" w:space="0" w:color="000000"/>
              <w:bottom w:val="single" w:sz="4" w:space="0" w:color="000000"/>
              <w:right w:val="single" w:sz="4" w:space="0" w:color="000000"/>
            </w:tcBorders>
          </w:tcPr>
          <w:p w14:paraId="330616A1" w14:textId="77777777" w:rsidR="001E31F5" w:rsidRDefault="00B415E5">
            <w:pPr>
              <w:widowControl w:val="0"/>
              <w:spacing w:before="60"/>
              <w:jc w:val="center"/>
              <w:rPr>
                <w:rFonts w:cs="Arial"/>
                <w:b/>
                <w:bCs/>
                <w:sz w:val="18"/>
              </w:rPr>
            </w:pPr>
            <w:r>
              <w:rPr>
                <w:rFonts w:cs="Arial"/>
                <w:b/>
                <w:bCs/>
                <w:sz w:val="18"/>
              </w:rPr>
              <w:t>Sale System</w:t>
            </w:r>
          </w:p>
        </w:tc>
      </w:tr>
      <w:tr w:rsidR="001E31F5" w14:paraId="2CA159DF" w14:textId="77777777">
        <w:tc>
          <w:tcPr>
            <w:tcW w:w="6963" w:type="dxa"/>
            <w:tcBorders>
              <w:top w:val="single" w:sz="4" w:space="0" w:color="000000"/>
              <w:left w:val="single" w:sz="4" w:space="0" w:color="000000"/>
              <w:bottom w:val="single" w:sz="4" w:space="0" w:color="000000"/>
              <w:right w:val="double" w:sz="4" w:space="0" w:color="000000"/>
            </w:tcBorders>
          </w:tcPr>
          <w:p w14:paraId="6DCBD320" w14:textId="77777777" w:rsidR="001E31F5" w:rsidRDefault="00B415E5">
            <w:pPr>
              <w:widowControl w:val="0"/>
              <w:spacing w:before="60"/>
              <w:rPr>
                <w:rFonts w:cs="Arial"/>
                <w:bCs/>
                <w:sz w:val="18"/>
              </w:rPr>
            </w:pPr>
            <w:r>
              <w:rPr>
                <w:rFonts w:cs="Arial"/>
                <w:b/>
                <w:bCs/>
                <w:sz w:val="18"/>
                <w:u w:val="single"/>
              </w:rPr>
              <w:t>Receive Payment Data:</w:t>
            </w:r>
            <w:r>
              <w:rPr>
                <w:rFonts w:cs="Arial"/>
                <w:bCs/>
                <w:sz w:val="18"/>
              </w:rPr>
              <w:t xml:space="preserve"> The POI System receives all the data to perform the payment, including the Transaction amount</w:t>
            </w:r>
          </w:p>
        </w:tc>
        <w:tc>
          <w:tcPr>
            <w:tcW w:w="2325" w:type="dxa"/>
            <w:tcBorders>
              <w:top w:val="single" w:sz="4" w:space="0" w:color="000000"/>
              <w:left w:val="double" w:sz="4" w:space="0" w:color="000000"/>
              <w:bottom w:val="single" w:sz="4" w:space="0" w:color="000000"/>
              <w:right w:val="single" w:sz="4" w:space="0" w:color="000000"/>
            </w:tcBorders>
          </w:tcPr>
          <w:p w14:paraId="3F6F51C9" w14:textId="77777777" w:rsidR="001E31F5" w:rsidRDefault="00B415E5">
            <w:pPr>
              <w:widowControl w:val="0"/>
              <w:spacing w:before="60"/>
              <w:jc w:val="center"/>
              <w:rPr>
                <w:rFonts w:cs="Arial"/>
                <w:b/>
                <w:bCs/>
                <w:sz w:val="18"/>
              </w:rPr>
            </w:pPr>
            <w:r>
              <w:rPr>
                <w:rFonts w:cs="Arial"/>
                <w:b/>
                <w:bCs/>
                <w:sz w:val="18"/>
              </w:rPr>
              <w:t>POI system</w:t>
            </w:r>
          </w:p>
        </w:tc>
      </w:tr>
      <w:tr w:rsidR="001E31F5" w14:paraId="0189F875" w14:textId="77777777">
        <w:tc>
          <w:tcPr>
            <w:tcW w:w="6963" w:type="dxa"/>
            <w:tcBorders>
              <w:top w:val="single" w:sz="4" w:space="0" w:color="000000"/>
              <w:left w:val="single" w:sz="4" w:space="0" w:color="000000"/>
              <w:bottom w:val="single" w:sz="4" w:space="0" w:color="000000"/>
              <w:right w:val="double" w:sz="4" w:space="0" w:color="000000"/>
            </w:tcBorders>
          </w:tcPr>
          <w:p w14:paraId="45018F49" w14:textId="77777777" w:rsidR="001E31F5" w:rsidRDefault="00B415E5">
            <w:pPr>
              <w:widowControl w:val="0"/>
              <w:spacing w:before="60"/>
              <w:rPr>
                <w:rFonts w:cs="Arial"/>
                <w:bCs/>
                <w:sz w:val="18"/>
              </w:rPr>
            </w:pPr>
            <w:r>
              <w:rPr>
                <w:rFonts w:cs="Arial"/>
                <w:b/>
                <w:bCs/>
                <w:sz w:val="18"/>
                <w:u w:val="single"/>
              </w:rPr>
              <w:t>Payment Abort:</w:t>
            </w:r>
            <w:r>
              <w:rPr>
                <w:rFonts w:cs="Arial"/>
                <w:bCs/>
                <w:sz w:val="18"/>
              </w:rPr>
              <w:t xml:space="preserve"> The POI System stops ongoing process execution when it receives the Abort message</w:t>
            </w:r>
          </w:p>
        </w:tc>
        <w:tc>
          <w:tcPr>
            <w:tcW w:w="2325" w:type="dxa"/>
            <w:tcBorders>
              <w:top w:val="single" w:sz="4" w:space="0" w:color="000000"/>
              <w:left w:val="double" w:sz="4" w:space="0" w:color="000000"/>
              <w:bottom w:val="single" w:sz="4" w:space="0" w:color="000000"/>
              <w:right w:val="single" w:sz="4" w:space="0" w:color="000000"/>
            </w:tcBorders>
          </w:tcPr>
          <w:p w14:paraId="67E2C41A" w14:textId="77777777" w:rsidR="001E31F5" w:rsidRDefault="00B415E5">
            <w:pPr>
              <w:widowControl w:val="0"/>
              <w:spacing w:before="60"/>
              <w:jc w:val="center"/>
              <w:rPr>
                <w:rFonts w:cs="Arial"/>
                <w:b/>
                <w:bCs/>
                <w:sz w:val="18"/>
              </w:rPr>
            </w:pPr>
            <w:r>
              <w:rPr>
                <w:rFonts w:cs="Arial"/>
                <w:b/>
                <w:bCs/>
                <w:sz w:val="18"/>
              </w:rPr>
              <w:t>POI system</w:t>
            </w:r>
          </w:p>
        </w:tc>
      </w:tr>
    </w:tbl>
    <w:p w14:paraId="250D6045" w14:textId="77777777" w:rsidR="001E31F5" w:rsidRDefault="001E31F5"/>
    <w:p w14:paraId="0D3300A7" w14:textId="77777777" w:rsidR="001E31F5" w:rsidRDefault="00B415E5">
      <w:pPr>
        <w:spacing w:before="0"/>
      </w:pPr>
      <w:r>
        <w:br w:type="page"/>
      </w:r>
    </w:p>
    <w:p w14:paraId="78ACAD84" w14:textId="77777777" w:rsidR="001E31F5" w:rsidRDefault="001E31F5"/>
    <w:p w14:paraId="138994E8" w14:textId="77777777" w:rsidR="001E31F5" w:rsidRDefault="00B415E5">
      <w:pPr>
        <w:pStyle w:val="Heading2"/>
      </w:pPr>
      <w:bookmarkStart w:id="285" w:name="_Toc531954128"/>
      <w:bookmarkStart w:id="286" w:name="_Toc161000344"/>
      <w:proofErr w:type="spellStart"/>
      <w:r>
        <w:t>BusinessProcess</w:t>
      </w:r>
      <w:proofErr w:type="spellEnd"/>
      <w:r>
        <w:t xml:space="preserve"> – Device Management</w:t>
      </w:r>
      <w:bookmarkEnd w:id="285"/>
      <w:bookmarkEnd w:id="286"/>
    </w:p>
    <w:p w14:paraId="20225263" w14:textId="77777777" w:rsidR="001E31F5" w:rsidRDefault="001E31F5">
      <w:pPr>
        <w:spacing w:before="0"/>
        <w:rPr>
          <w:rFonts w:cs="Arial"/>
          <w:sz w:val="18"/>
        </w:rPr>
      </w:pPr>
    </w:p>
    <w:p w14:paraId="5FBF6C17" w14:textId="77777777" w:rsidR="001E31F5" w:rsidRDefault="00B415E5">
      <w:pPr>
        <w:spacing w:before="0"/>
        <w:rPr>
          <w:rFonts w:cs="Arial"/>
          <w:sz w:val="18"/>
        </w:rPr>
      </w:pPr>
      <w:r>
        <w:rPr>
          <w:rFonts w:cs="Arial"/>
          <w:sz w:val="18"/>
        </w:rPr>
        <w:t xml:space="preserve">Example of Device Management process: </w:t>
      </w:r>
    </w:p>
    <w:p w14:paraId="4DA29D2D" w14:textId="77777777" w:rsidR="001E31F5" w:rsidRDefault="001E31F5">
      <w:pPr>
        <w:spacing w:before="0"/>
        <w:rPr>
          <w:rFonts w:cs="Arial"/>
          <w:sz w:val="18"/>
        </w:rPr>
      </w:pPr>
    </w:p>
    <w:p w14:paraId="7274939F" w14:textId="77777777" w:rsidR="001E31F5" w:rsidRDefault="00000000">
      <w:pPr>
        <w:keepNext/>
        <w:spacing w:before="0"/>
        <w:jc w:val="center"/>
      </w:pPr>
      <w:r>
        <w:pict w14:anchorId="28F291B2">
          <v:shape id="_x0000_tole_rId42" o:spid="_x0000_s2104" type="#_x0000_t75" style="position:absolute;left:0;text-align:left;margin-left:0;margin-top:0;width:50pt;height:50pt;z-index:251662848;visibility:hidden">
            <o:lock v:ext="edit" selection="t"/>
          </v:shape>
        </w:pict>
      </w:r>
      <w:r w:rsidR="00B415E5">
        <w:object w:dxaOrig="6520" w:dyaOrig="6410" w14:anchorId="7CCC112F">
          <v:shape id="ole_rId42" o:spid="_x0000_i1040" type="#_x0000_t75" style="width:326.25pt;height:320.25pt;visibility:visible;mso-wrap-distance-right:0" o:ole="">
            <v:imagedata r:id="rId43" o:title=""/>
          </v:shape>
          <o:OLEObject Type="Embed" ProgID="Visio.Drawing.11" ShapeID="ole_rId42" DrawAspect="Content" ObjectID="_1771613211" r:id="rId44"/>
        </w:object>
      </w:r>
    </w:p>
    <w:p w14:paraId="7D503784" w14:textId="77777777" w:rsidR="001E31F5" w:rsidRDefault="00B415E5">
      <w:pPr>
        <w:pStyle w:val="Caption"/>
        <w:outlineLvl w:val="0"/>
      </w:pPr>
      <w:bookmarkStart w:id="287" w:name="_Toc161000298"/>
      <w:bookmarkStart w:id="288" w:name="_Toc161000345"/>
      <w:r>
        <w:t xml:space="preserve">Figure </w:t>
      </w:r>
      <w:fldSimple w:instr=" SEQ Figure \* ARABIC ">
        <w:r>
          <w:t>15</w:t>
        </w:r>
      </w:fldSimple>
      <w:r>
        <w:t xml:space="preserve">: </w:t>
      </w:r>
      <w:proofErr w:type="spellStart"/>
      <w:r>
        <w:t>BusinessProcess</w:t>
      </w:r>
      <w:proofErr w:type="spellEnd"/>
      <w:r>
        <w:t xml:space="preserve"> – Device Management</w:t>
      </w:r>
      <w:bookmarkEnd w:id="287"/>
      <w:bookmarkEnd w:id="288"/>
    </w:p>
    <w:p w14:paraId="096EAD6E" w14:textId="77777777" w:rsidR="001E31F5" w:rsidRDefault="001E31F5"/>
    <w:tbl>
      <w:tblPr>
        <w:tblW w:w="9289" w:type="dxa"/>
        <w:tblLayout w:type="fixed"/>
        <w:tblLook w:val="01E0" w:firstRow="1" w:lastRow="1" w:firstColumn="1" w:lastColumn="1" w:noHBand="0" w:noVBand="0"/>
      </w:tblPr>
      <w:tblGrid>
        <w:gridCol w:w="6964"/>
        <w:gridCol w:w="2325"/>
      </w:tblGrid>
      <w:tr w:rsidR="001E31F5" w14:paraId="7AF73ADB" w14:textId="77777777">
        <w:trPr>
          <w:tblHeader/>
        </w:trPr>
        <w:tc>
          <w:tcPr>
            <w:tcW w:w="9288" w:type="dxa"/>
            <w:gridSpan w:val="2"/>
            <w:tcBorders>
              <w:top w:val="single" w:sz="4" w:space="0" w:color="000000"/>
              <w:left w:val="single" w:sz="4" w:space="0" w:color="000000"/>
              <w:bottom w:val="single" w:sz="4" w:space="0" w:color="000000"/>
              <w:right w:val="single" w:sz="4" w:space="0" w:color="000000"/>
            </w:tcBorders>
            <w:shd w:val="clear" w:color="auto" w:fill="E0E0E0"/>
          </w:tcPr>
          <w:p w14:paraId="76000CC8" w14:textId="77777777" w:rsidR="001E31F5" w:rsidRDefault="00B415E5">
            <w:pPr>
              <w:widowControl w:val="0"/>
              <w:spacing w:before="60"/>
              <w:jc w:val="center"/>
              <w:rPr>
                <w:rFonts w:cs="Arial"/>
                <w:b/>
                <w:bCs/>
                <w:sz w:val="18"/>
              </w:rPr>
            </w:pPr>
            <w:r>
              <w:rPr>
                <w:rFonts w:cs="Arial"/>
                <w:b/>
                <w:bCs/>
                <w:sz w:val="18"/>
              </w:rPr>
              <w:t xml:space="preserve">Description of the </w:t>
            </w:r>
            <w:proofErr w:type="spellStart"/>
            <w:r>
              <w:rPr>
                <w:rFonts w:cs="Arial"/>
                <w:b/>
                <w:bCs/>
                <w:i/>
                <w:sz w:val="18"/>
              </w:rPr>
              <w:t>BusinessActivities</w:t>
            </w:r>
            <w:proofErr w:type="spellEnd"/>
          </w:p>
        </w:tc>
      </w:tr>
      <w:tr w:rsidR="001E31F5" w14:paraId="4033ED7C" w14:textId="77777777">
        <w:trPr>
          <w:tblHeader/>
        </w:trPr>
        <w:tc>
          <w:tcPr>
            <w:tcW w:w="6963" w:type="dxa"/>
            <w:tcBorders>
              <w:top w:val="single" w:sz="4" w:space="0" w:color="000000"/>
              <w:left w:val="single" w:sz="4" w:space="0" w:color="000000"/>
              <w:bottom w:val="single" w:sz="4" w:space="0" w:color="000000"/>
              <w:right w:val="double" w:sz="4" w:space="0" w:color="000000"/>
            </w:tcBorders>
            <w:shd w:val="clear" w:color="auto" w:fill="E0E0E0"/>
          </w:tcPr>
          <w:p w14:paraId="7999DA77" w14:textId="77777777" w:rsidR="001E31F5" w:rsidRDefault="001E31F5">
            <w:pPr>
              <w:widowControl w:val="0"/>
              <w:spacing w:before="60"/>
              <w:jc w:val="center"/>
              <w:rPr>
                <w:rFonts w:cs="Arial"/>
                <w:b/>
                <w:bCs/>
                <w:sz w:val="18"/>
              </w:rPr>
            </w:pPr>
          </w:p>
        </w:tc>
        <w:tc>
          <w:tcPr>
            <w:tcW w:w="2325" w:type="dxa"/>
            <w:tcBorders>
              <w:top w:val="single" w:sz="4" w:space="0" w:color="000000"/>
              <w:left w:val="double" w:sz="4" w:space="0" w:color="000000"/>
              <w:bottom w:val="single" w:sz="4" w:space="0" w:color="000000"/>
              <w:right w:val="single" w:sz="4" w:space="0" w:color="000000"/>
            </w:tcBorders>
            <w:shd w:val="clear" w:color="auto" w:fill="E0E0E0"/>
          </w:tcPr>
          <w:p w14:paraId="1E5F11A0" w14:textId="77777777" w:rsidR="001E31F5" w:rsidRDefault="00B415E5">
            <w:pPr>
              <w:widowControl w:val="0"/>
              <w:spacing w:before="60"/>
              <w:jc w:val="center"/>
              <w:rPr>
                <w:rFonts w:cs="Arial"/>
                <w:b/>
                <w:bCs/>
                <w:sz w:val="18"/>
              </w:rPr>
            </w:pPr>
            <w:r>
              <w:rPr>
                <w:rFonts w:cs="Arial"/>
                <w:b/>
                <w:bCs/>
                <w:sz w:val="18"/>
              </w:rPr>
              <w:t>Initiator</w:t>
            </w:r>
          </w:p>
        </w:tc>
      </w:tr>
      <w:tr w:rsidR="001E31F5" w14:paraId="3E05C3B5" w14:textId="77777777">
        <w:tc>
          <w:tcPr>
            <w:tcW w:w="6963" w:type="dxa"/>
            <w:tcBorders>
              <w:top w:val="single" w:sz="4" w:space="0" w:color="000000"/>
              <w:left w:val="single" w:sz="4" w:space="0" w:color="000000"/>
              <w:bottom w:val="single" w:sz="4" w:space="0" w:color="000000"/>
              <w:right w:val="double" w:sz="4" w:space="0" w:color="000000"/>
            </w:tcBorders>
          </w:tcPr>
          <w:p w14:paraId="232A7707" w14:textId="77777777" w:rsidR="001E31F5" w:rsidRDefault="00B415E5">
            <w:pPr>
              <w:widowControl w:val="0"/>
              <w:spacing w:before="60"/>
              <w:rPr>
                <w:rFonts w:cs="Arial"/>
                <w:sz w:val="18"/>
              </w:rPr>
            </w:pPr>
            <w:r>
              <w:rPr>
                <w:rFonts w:cs="Arial"/>
                <w:b/>
                <w:bCs/>
                <w:sz w:val="18"/>
                <w:u w:val="single"/>
              </w:rPr>
              <w:t>Send text for display</w:t>
            </w:r>
            <w:r>
              <w:rPr>
                <w:rFonts w:cs="Arial"/>
                <w:b/>
                <w:sz w:val="18"/>
              </w:rPr>
              <w:t>:</w:t>
            </w:r>
            <w:r>
              <w:rPr>
                <w:rFonts w:cs="Arial"/>
                <w:sz w:val="18"/>
              </w:rPr>
              <w:t xml:space="preserve"> The Sale System sends text to be displayed to the POI System</w:t>
            </w:r>
          </w:p>
        </w:tc>
        <w:tc>
          <w:tcPr>
            <w:tcW w:w="2325" w:type="dxa"/>
            <w:tcBorders>
              <w:top w:val="single" w:sz="4" w:space="0" w:color="000000"/>
              <w:left w:val="double" w:sz="4" w:space="0" w:color="000000"/>
              <w:bottom w:val="single" w:sz="4" w:space="0" w:color="000000"/>
              <w:right w:val="single" w:sz="4" w:space="0" w:color="000000"/>
            </w:tcBorders>
          </w:tcPr>
          <w:p w14:paraId="2F251E3D" w14:textId="77777777" w:rsidR="001E31F5" w:rsidRDefault="00B415E5">
            <w:pPr>
              <w:widowControl w:val="0"/>
              <w:spacing w:before="60"/>
              <w:jc w:val="center"/>
              <w:rPr>
                <w:rFonts w:cs="Arial"/>
                <w:b/>
                <w:bCs/>
                <w:sz w:val="18"/>
              </w:rPr>
            </w:pPr>
            <w:r>
              <w:rPr>
                <w:rFonts w:cs="Arial"/>
                <w:b/>
                <w:bCs/>
                <w:sz w:val="18"/>
              </w:rPr>
              <w:t>Sale System</w:t>
            </w:r>
          </w:p>
        </w:tc>
      </w:tr>
      <w:tr w:rsidR="001E31F5" w14:paraId="04EFA85D" w14:textId="77777777">
        <w:tc>
          <w:tcPr>
            <w:tcW w:w="6963" w:type="dxa"/>
            <w:tcBorders>
              <w:top w:val="single" w:sz="4" w:space="0" w:color="000000"/>
              <w:left w:val="single" w:sz="4" w:space="0" w:color="000000"/>
              <w:bottom w:val="single" w:sz="4" w:space="0" w:color="000000"/>
              <w:right w:val="double" w:sz="4" w:space="0" w:color="000000"/>
            </w:tcBorders>
          </w:tcPr>
          <w:p w14:paraId="7E31BD68" w14:textId="77777777" w:rsidR="001E31F5" w:rsidRDefault="00B415E5">
            <w:pPr>
              <w:widowControl w:val="0"/>
              <w:spacing w:before="60"/>
              <w:rPr>
                <w:rFonts w:cs="Arial"/>
                <w:bCs/>
                <w:sz w:val="18"/>
              </w:rPr>
            </w:pPr>
            <w:r>
              <w:rPr>
                <w:rFonts w:cs="Arial"/>
                <w:b/>
                <w:bCs/>
                <w:sz w:val="18"/>
                <w:u w:val="single"/>
              </w:rPr>
              <w:t>Receive display data:</w:t>
            </w:r>
            <w:r>
              <w:rPr>
                <w:rFonts w:cs="Arial"/>
                <w:bCs/>
                <w:sz w:val="18"/>
              </w:rPr>
              <w:t xml:space="preserve"> The POI System receives text to be displayed</w:t>
            </w:r>
          </w:p>
        </w:tc>
        <w:tc>
          <w:tcPr>
            <w:tcW w:w="2325" w:type="dxa"/>
            <w:tcBorders>
              <w:top w:val="single" w:sz="4" w:space="0" w:color="000000"/>
              <w:left w:val="double" w:sz="4" w:space="0" w:color="000000"/>
              <w:bottom w:val="single" w:sz="4" w:space="0" w:color="000000"/>
              <w:right w:val="single" w:sz="4" w:space="0" w:color="000000"/>
            </w:tcBorders>
          </w:tcPr>
          <w:p w14:paraId="553C49FF" w14:textId="77777777" w:rsidR="001E31F5" w:rsidRDefault="00B415E5">
            <w:pPr>
              <w:widowControl w:val="0"/>
              <w:spacing w:before="60"/>
              <w:jc w:val="center"/>
              <w:rPr>
                <w:rFonts w:cs="Arial"/>
                <w:b/>
                <w:bCs/>
                <w:sz w:val="18"/>
              </w:rPr>
            </w:pPr>
            <w:r>
              <w:rPr>
                <w:rFonts w:cs="Arial"/>
                <w:b/>
                <w:bCs/>
                <w:sz w:val="18"/>
              </w:rPr>
              <w:t>POI system</w:t>
            </w:r>
          </w:p>
        </w:tc>
      </w:tr>
      <w:tr w:rsidR="001E31F5" w14:paraId="464F6A28" w14:textId="77777777">
        <w:tc>
          <w:tcPr>
            <w:tcW w:w="6963" w:type="dxa"/>
            <w:tcBorders>
              <w:top w:val="single" w:sz="4" w:space="0" w:color="000000"/>
              <w:left w:val="single" w:sz="4" w:space="0" w:color="000000"/>
              <w:bottom w:val="single" w:sz="4" w:space="0" w:color="000000"/>
              <w:right w:val="double" w:sz="4" w:space="0" w:color="000000"/>
            </w:tcBorders>
          </w:tcPr>
          <w:p w14:paraId="791A9A66" w14:textId="77777777" w:rsidR="001E31F5" w:rsidRDefault="00B415E5">
            <w:pPr>
              <w:widowControl w:val="0"/>
              <w:spacing w:before="60"/>
              <w:rPr>
                <w:rFonts w:cs="Arial"/>
                <w:bCs/>
                <w:sz w:val="18"/>
              </w:rPr>
            </w:pPr>
            <w:r>
              <w:rPr>
                <w:rFonts w:cs="Arial"/>
                <w:b/>
                <w:bCs/>
                <w:sz w:val="18"/>
                <w:u w:val="single"/>
              </w:rPr>
              <w:t>Displays the required text:</w:t>
            </w:r>
            <w:r>
              <w:rPr>
                <w:rFonts w:cs="Arial"/>
                <w:bCs/>
                <w:sz w:val="18"/>
              </w:rPr>
              <w:t xml:space="preserve"> The POI System displays the text</w:t>
            </w:r>
          </w:p>
        </w:tc>
        <w:tc>
          <w:tcPr>
            <w:tcW w:w="2325" w:type="dxa"/>
            <w:tcBorders>
              <w:top w:val="single" w:sz="4" w:space="0" w:color="000000"/>
              <w:left w:val="double" w:sz="4" w:space="0" w:color="000000"/>
              <w:bottom w:val="single" w:sz="4" w:space="0" w:color="000000"/>
              <w:right w:val="single" w:sz="4" w:space="0" w:color="000000"/>
            </w:tcBorders>
          </w:tcPr>
          <w:p w14:paraId="0CA2381D" w14:textId="77777777" w:rsidR="001E31F5" w:rsidRDefault="00B415E5">
            <w:pPr>
              <w:widowControl w:val="0"/>
              <w:spacing w:before="60"/>
              <w:jc w:val="center"/>
              <w:rPr>
                <w:rFonts w:cs="Arial"/>
                <w:b/>
                <w:bCs/>
                <w:sz w:val="18"/>
              </w:rPr>
            </w:pPr>
            <w:r>
              <w:rPr>
                <w:rFonts w:cs="Arial"/>
                <w:b/>
                <w:bCs/>
                <w:sz w:val="18"/>
              </w:rPr>
              <w:t>POI system</w:t>
            </w:r>
          </w:p>
        </w:tc>
      </w:tr>
      <w:tr w:rsidR="001E31F5" w14:paraId="5CC7385C" w14:textId="77777777">
        <w:tc>
          <w:tcPr>
            <w:tcW w:w="6963" w:type="dxa"/>
            <w:tcBorders>
              <w:top w:val="single" w:sz="4" w:space="0" w:color="000000"/>
              <w:left w:val="single" w:sz="4" w:space="0" w:color="000000"/>
              <w:bottom w:val="single" w:sz="4" w:space="0" w:color="000000"/>
              <w:right w:val="double" w:sz="4" w:space="0" w:color="000000"/>
            </w:tcBorders>
          </w:tcPr>
          <w:p w14:paraId="6FA84E28" w14:textId="77777777" w:rsidR="001E31F5" w:rsidRDefault="00B415E5">
            <w:pPr>
              <w:widowControl w:val="0"/>
              <w:spacing w:before="60"/>
              <w:rPr>
                <w:rFonts w:cs="Arial"/>
                <w:sz w:val="18"/>
              </w:rPr>
            </w:pPr>
            <w:r>
              <w:rPr>
                <w:rFonts w:cs="Arial"/>
                <w:b/>
                <w:bCs/>
                <w:sz w:val="18"/>
                <w:u w:val="single"/>
              </w:rPr>
              <w:t>Send text for printing</w:t>
            </w:r>
            <w:r>
              <w:rPr>
                <w:rFonts w:cs="Arial"/>
                <w:b/>
                <w:sz w:val="18"/>
              </w:rPr>
              <w:t>:</w:t>
            </w:r>
            <w:r>
              <w:rPr>
                <w:rFonts w:cs="Arial"/>
                <w:sz w:val="18"/>
              </w:rPr>
              <w:t xml:space="preserve"> The Sale System sends text to be printed to the POI System</w:t>
            </w:r>
          </w:p>
        </w:tc>
        <w:tc>
          <w:tcPr>
            <w:tcW w:w="2325" w:type="dxa"/>
            <w:tcBorders>
              <w:top w:val="single" w:sz="4" w:space="0" w:color="000000"/>
              <w:left w:val="double" w:sz="4" w:space="0" w:color="000000"/>
              <w:bottom w:val="single" w:sz="4" w:space="0" w:color="000000"/>
              <w:right w:val="single" w:sz="4" w:space="0" w:color="000000"/>
            </w:tcBorders>
          </w:tcPr>
          <w:p w14:paraId="26CB3544" w14:textId="77777777" w:rsidR="001E31F5" w:rsidRDefault="00B415E5">
            <w:pPr>
              <w:widowControl w:val="0"/>
              <w:spacing w:before="60"/>
              <w:jc w:val="center"/>
              <w:rPr>
                <w:rFonts w:cs="Arial"/>
                <w:b/>
                <w:bCs/>
                <w:sz w:val="18"/>
              </w:rPr>
            </w:pPr>
            <w:r>
              <w:rPr>
                <w:rFonts w:cs="Arial"/>
                <w:b/>
                <w:bCs/>
                <w:sz w:val="18"/>
              </w:rPr>
              <w:t>Sale System</w:t>
            </w:r>
          </w:p>
        </w:tc>
      </w:tr>
      <w:tr w:rsidR="001E31F5" w14:paraId="54571968" w14:textId="77777777">
        <w:tc>
          <w:tcPr>
            <w:tcW w:w="6963" w:type="dxa"/>
            <w:tcBorders>
              <w:top w:val="single" w:sz="4" w:space="0" w:color="000000"/>
              <w:left w:val="single" w:sz="4" w:space="0" w:color="000000"/>
              <w:bottom w:val="single" w:sz="4" w:space="0" w:color="000000"/>
              <w:right w:val="double" w:sz="4" w:space="0" w:color="000000"/>
            </w:tcBorders>
          </w:tcPr>
          <w:p w14:paraId="61CA0646" w14:textId="77777777" w:rsidR="001E31F5" w:rsidRDefault="00B415E5">
            <w:pPr>
              <w:widowControl w:val="0"/>
              <w:spacing w:before="60"/>
              <w:rPr>
                <w:rFonts w:cs="Arial"/>
                <w:bCs/>
                <w:sz w:val="18"/>
              </w:rPr>
            </w:pPr>
            <w:r>
              <w:rPr>
                <w:rFonts w:cs="Arial"/>
                <w:b/>
                <w:bCs/>
                <w:sz w:val="18"/>
                <w:u w:val="single"/>
              </w:rPr>
              <w:t>Receive print data:</w:t>
            </w:r>
            <w:r>
              <w:rPr>
                <w:rFonts w:cs="Arial"/>
                <w:bCs/>
                <w:sz w:val="18"/>
              </w:rPr>
              <w:t xml:space="preserve"> The POI System receives text to be printed</w:t>
            </w:r>
          </w:p>
        </w:tc>
        <w:tc>
          <w:tcPr>
            <w:tcW w:w="2325" w:type="dxa"/>
            <w:tcBorders>
              <w:top w:val="single" w:sz="4" w:space="0" w:color="000000"/>
              <w:left w:val="double" w:sz="4" w:space="0" w:color="000000"/>
              <w:bottom w:val="single" w:sz="4" w:space="0" w:color="000000"/>
              <w:right w:val="single" w:sz="4" w:space="0" w:color="000000"/>
            </w:tcBorders>
          </w:tcPr>
          <w:p w14:paraId="1E5F9801" w14:textId="77777777" w:rsidR="001E31F5" w:rsidRDefault="00B415E5">
            <w:pPr>
              <w:widowControl w:val="0"/>
              <w:spacing w:before="60"/>
              <w:jc w:val="center"/>
              <w:rPr>
                <w:rFonts w:cs="Arial"/>
                <w:b/>
                <w:bCs/>
                <w:sz w:val="18"/>
              </w:rPr>
            </w:pPr>
            <w:r>
              <w:rPr>
                <w:rFonts w:cs="Arial"/>
                <w:b/>
                <w:bCs/>
                <w:sz w:val="18"/>
              </w:rPr>
              <w:t>POI system</w:t>
            </w:r>
          </w:p>
        </w:tc>
      </w:tr>
      <w:tr w:rsidR="001E31F5" w14:paraId="17213148" w14:textId="77777777">
        <w:tc>
          <w:tcPr>
            <w:tcW w:w="6963" w:type="dxa"/>
            <w:tcBorders>
              <w:top w:val="single" w:sz="4" w:space="0" w:color="000000"/>
              <w:left w:val="single" w:sz="4" w:space="0" w:color="000000"/>
              <w:bottom w:val="single" w:sz="4" w:space="0" w:color="000000"/>
              <w:right w:val="double" w:sz="4" w:space="0" w:color="000000"/>
            </w:tcBorders>
          </w:tcPr>
          <w:p w14:paraId="2C7689B8" w14:textId="77777777" w:rsidR="001E31F5" w:rsidRDefault="00B415E5">
            <w:pPr>
              <w:widowControl w:val="0"/>
              <w:spacing w:before="60"/>
              <w:rPr>
                <w:rFonts w:cs="Arial"/>
                <w:bCs/>
                <w:sz w:val="18"/>
              </w:rPr>
            </w:pPr>
            <w:r>
              <w:rPr>
                <w:rFonts w:cs="Arial"/>
                <w:b/>
                <w:bCs/>
                <w:sz w:val="18"/>
                <w:u w:val="single"/>
              </w:rPr>
              <w:t>Prints the required text:</w:t>
            </w:r>
            <w:r>
              <w:rPr>
                <w:rFonts w:cs="Arial"/>
                <w:bCs/>
                <w:sz w:val="18"/>
              </w:rPr>
              <w:t xml:space="preserve"> The POI System prints the text</w:t>
            </w:r>
          </w:p>
        </w:tc>
        <w:tc>
          <w:tcPr>
            <w:tcW w:w="2325" w:type="dxa"/>
            <w:tcBorders>
              <w:top w:val="single" w:sz="4" w:space="0" w:color="000000"/>
              <w:left w:val="double" w:sz="4" w:space="0" w:color="000000"/>
              <w:bottom w:val="single" w:sz="4" w:space="0" w:color="000000"/>
              <w:right w:val="single" w:sz="4" w:space="0" w:color="000000"/>
            </w:tcBorders>
          </w:tcPr>
          <w:p w14:paraId="5A8E10A3" w14:textId="77777777" w:rsidR="001E31F5" w:rsidRDefault="00B415E5">
            <w:pPr>
              <w:widowControl w:val="0"/>
              <w:spacing w:before="60"/>
              <w:jc w:val="center"/>
              <w:rPr>
                <w:rFonts w:cs="Arial"/>
                <w:b/>
                <w:bCs/>
                <w:sz w:val="18"/>
              </w:rPr>
            </w:pPr>
            <w:r>
              <w:rPr>
                <w:rFonts w:cs="Arial"/>
                <w:b/>
                <w:bCs/>
                <w:sz w:val="18"/>
              </w:rPr>
              <w:t>POI system</w:t>
            </w:r>
          </w:p>
        </w:tc>
      </w:tr>
    </w:tbl>
    <w:p w14:paraId="6F6C587E" w14:textId="77777777" w:rsidR="001E31F5" w:rsidRDefault="001E31F5"/>
    <w:p w14:paraId="2A8BC29A" w14:textId="77777777" w:rsidR="001E31F5" w:rsidRDefault="001E31F5"/>
    <w:p w14:paraId="4EB545EB" w14:textId="77777777" w:rsidR="001E31F5" w:rsidRDefault="001E31F5">
      <w:pPr>
        <w:rPr>
          <w:rFonts w:ascii="Times New Roman" w:hAnsi="Times New Roman"/>
        </w:rPr>
      </w:pPr>
    </w:p>
    <w:p w14:paraId="1B481626" w14:textId="77777777" w:rsidR="001E31F5" w:rsidRDefault="00B415E5">
      <w:pPr>
        <w:pStyle w:val="Heading1"/>
      </w:pPr>
      <w:bookmarkStart w:id="289" w:name="_Toc531954129"/>
      <w:bookmarkStart w:id="290" w:name="_Toc161000346"/>
      <w:proofErr w:type="spellStart"/>
      <w:r>
        <w:lastRenderedPageBreak/>
        <w:t>BusinessTransactions</w:t>
      </w:r>
      <w:bookmarkEnd w:id="289"/>
      <w:bookmarkEnd w:id="290"/>
      <w:proofErr w:type="spellEnd"/>
    </w:p>
    <w:p w14:paraId="3786781D" w14:textId="77777777" w:rsidR="001E31F5" w:rsidRDefault="001E31F5">
      <w:pPr>
        <w:spacing w:before="0"/>
        <w:jc w:val="both"/>
        <w:rPr>
          <w:rFonts w:cs="Arial"/>
          <w:sz w:val="18"/>
        </w:rPr>
      </w:pPr>
    </w:p>
    <w:p w14:paraId="3CBAAEE0" w14:textId="77777777" w:rsidR="001E31F5" w:rsidRDefault="00B415E5">
      <w:pPr>
        <w:spacing w:before="0"/>
        <w:jc w:val="both"/>
        <w:rPr>
          <w:rFonts w:cs="Arial"/>
          <w:sz w:val="20"/>
        </w:rPr>
      </w:pPr>
      <w:r>
        <w:rPr>
          <w:rFonts w:cs="Arial"/>
          <w:sz w:val="20"/>
        </w:rPr>
        <w:t xml:space="preserve">The </w:t>
      </w:r>
      <w:proofErr w:type="spellStart"/>
      <w:r>
        <w:rPr>
          <w:rFonts w:cs="Arial"/>
          <w:sz w:val="20"/>
        </w:rPr>
        <w:t>BusinessTransactions</w:t>
      </w:r>
      <w:proofErr w:type="spellEnd"/>
      <w:r>
        <w:rPr>
          <w:rFonts w:cs="Arial"/>
          <w:sz w:val="20"/>
        </w:rPr>
        <w:t xml:space="preserve"> are arranged according to </w:t>
      </w:r>
      <w:proofErr w:type="spellStart"/>
      <w:r>
        <w:rPr>
          <w:rFonts w:cs="Arial"/>
          <w:sz w:val="20"/>
        </w:rPr>
        <w:t>BusinessProcesses</w:t>
      </w:r>
      <w:proofErr w:type="spellEnd"/>
      <w:r>
        <w:rPr>
          <w:rFonts w:cs="Arial"/>
          <w:sz w:val="20"/>
        </w:rPr>
        <w:t xml:space="preserve">: </w:t>
      </w:r>
    </w:p>
    <w:p w14:paraId="60D3A602" w14:textId="77777777" w:rsidR="001E31F5" w:rsidRDefault="001E31F5">
      <w:pPr>
        <w:spacing w:before="0"/>
        <w:jc w:val="both"/>
        <w:rPr>
          <w:rFonts w:cs="Arial"/>
          <w:sz w:val="20"/>
        </w:rPr>
      </w:pPr>
    </w:p>
    <w:p w14:paraId="32948460" w14:textId="77777777" w:rsidR="001E31F5" w:rsidRDefault="00B415E5">
      <w:pPr>
        <w:spacing w:before="0"/>
        <w:jc w:val="both"/>
        <w:rPr>
          <w:rFonts w:cs="Arial"/>
          <w:sz w:val="20"/>
        </w:rPr>
      </w:pPr>
      <w:r>
        <w:rPr>
          <w:rFonts w:cs="Arial"/>
          <w:sz w:val="20"/>
        </w:rPr>
        <w:t xml:space="preserve">Financial Services </w:t>
      </w:r>
    </w:p>
    <w:p w14:paraId="06A73510" w14:textId="77777777" w:rsidR="001E31F5" w:rsidRDefault="00B415E5">
      <w:pPr>
        <w:pStyle w:val="ListParagraph"/>
        <w:numPr>
          <w:ilvl w:val="0"/>
          <w:numId w:val="7"/>
        </w:numPr>
        <w:spacing w:before="0"/>
        <w:jc w:val="both"/>
        <w:rPr>
          <w:rFonts w:cs="Arial"/>
          <w:sz w:val="20"/>
        </w:rPr>
      </w:pPr>
      <w:r>
        <w:rPr>
          <w:rFonts w:cs="Arial"/>
          <w:sz w:val="20"/>
        </w:rPr>
        <w:t>Service Request</w:t>
      </w:r>
    </w:p>
    <w:p w14:paraId="57AB66A6" w14:textId="77777777" w:rsidR="001E31F5" w:rsidRDefault="00B415E5">
      <w:pPr>
        <w:pStyle w:val="ListParagraph"/>
        <w:numPr>
          <w:ilvl w:val="0"/>
          <w:numId w:val="7"/>
        </w:numPr>
        <w:spacing w:before="0"/>
        <w:jc w:val="both"/>
        <w:rPr>
          <w:rFonts w:cs="Arial"/>
          <w:sz w:val="20"/>
        </w:rPr>
      </w:pPr>
      <w:r>
        <w:rPr>
          <w:rFonts w:cs="Arial"/>
          <w:sz w:val="20"/>
        </w:rPr>
        <w:t>Service Response</w:t>
      </w:r>
    </w:p>
    <w:p w14:paraId="658DE537" w14:textId="77777777" w:rsidR="001E31F5" w:rsidRDefault="00B415E5">
      <w:pPr>
        <w:pStyle w:val="ListParagraph"/>
        <w:numPr>
          <w:ilvl w:val="0"/>
          <w:numId w:val="7"/>
        </w:numPr>
        <w:spacing w:before="0"/>
        <w:jc w:val="both"/>
        <w:rPr>
          <w:rFonts w:cs="Arial"/>
          <w:sz w:val="20"/>
        </w:rPr>
      </w:pPr>
      <w:r>
        <w:rPr>
          <w:rFonts w:cs="Arial"/>
          <w:sz w:val="20"/>
        </w:rPr>
        <w:t>Reconciliation Request</w:t>
      </w:r>
    </w:p>
    <w:p w14:paraId="0F9F52F0" w14:textId="77777777" w:rsidR="001E31F5" w:rsidRDefault="00B415E5">
      <w:pPr>
        <w:pStyle w:val="ListParagraph"/>
        <w:numPr>
          <w:ilvl w:val="0"/>
          <w:numId w:val="7"/>
        </w:numPr>
        <w:spacing w:before="0"/>
        <w:jc w:val="both"/>
        <w:rPr>
          <w:rFonts w:cs="Arial"/>
          <w:sz w:val="20"/>
        </w:rPr>
      </w:pPr>
      <w:r>
        <w:rPr>
          <w:rFonts w:cs="Arial"/>
          <w:sz w:val="20"/>
        </w:rPr>
        <w:t xml:space="preserve">Reconciliation Response </w:t>
      </w:r>
    </w:p>
    <w:p w14:paraId="6E3D8080" w14:textId="77777777" w:rsidR="001E31F5" w:rsidRDefault="001E31F5">
      <w:pPr>
        <w:spacing w:before="0"/>
        <w:jc w:val="both"/>
        <w:rPr>
          <w:rFonts w:cs="Arial"/>
          <w:sz w:val="20"/>
        </w:rPr>
      </w:pPr>
    </w:p>
    <w:p w14:paraId="48779AFF" w14:textId="77777777" w:rsidR="001E31F5" w:rsidRDefault="00B415E5">
      <w:pPr>
        <w:spacing w:before="0"/>
        <w:jc w:val="both"/>
        <w:rPr>
          <w:rFonts w:cs="Arial"/>
          <w:sz w:val="20"/>
        </w:rPr>
      </w:pPr>
      <w:r>
        <w:rPr>
          <w:rFonts w:cs="Arial"/>
          <w:sz w:val="20"/>
        </w:rPr>
        <w:t>Administrative Services</w:t>
      </w:r>
    </w:p>
    <w:p w14:paraId="2F820314" w14:textId="77777777" w:rsidR="001E31F5" w:rsidRDefault="00B415E5">
      <w:pPr>
        <w:pStyle w:val="ListParagraph"/>
        <w:numPr>
          <w:ilvl w:val="0"/>
          <w:numId w:val="7"/>
        </w:numPr>
        <w:spacing w:before="0"/>
        <w:jc w:val="both"/>
        <w:rPr>
          <w:rFonts w:cs="Arial"/>
          <w:sz w:val="20"/>
        </w:rPr>
      </w:pPr>
      <w:r>
        <w:rPr>
          <w:rFonts w:cs="Arial"/>
          <w:sz w:val="20"/>
        </w:rPr>
        <w:t>Session Management Request</w:t>
      </w:r>
    </w:p>
    <w:p w14:paraId="29BCD2F6" w14:textId="77777777" w:rsidR="001E31F5" w:rsidRDefault="00B415E5">
      <w:pPr>
        <w:pStyle w:val="ListParagraph"/>
        <w:numPr>
          <w:ilvl w:val="0"/>
          <w:numId w:val="7"/>
        </w:numPr>
        <w:spacing w:before="0"/>
        <w:jc w:val="both"/>
        <w:rPr>
          <w:rFonts w:cs="Arial"/>
          <w:sz w:val="20"/>
        </w:rPr>
      </w:pPr>
      <w:r>
        <w:rPr>
          <w:rFonts w:cs="Arial"/>
          <w:sz w:val="20"/>
        </w:rPr>
        <w:t>Session Management Response</w:t>
      </w:r>
    </w:p>
    <w:p w14:paraId="4BF5DFCA" w14:textId="77777777" w:rsidR="001E31F5" w:rsidRDefault="00B415E5">
      <w:pPr>
        <w:pStyle w:val="ListParagraph"/>
        <w:numPr>
          <w:ilvl w:val="0"/>
          <w:numId w:val="7"/>
        </w:numPr>
        <w:spacing w:before="0"/>
        <w:jc w:val="both"/>
        <w:rPr>
          <w:rFonts w:cs="Arial"/>
          <w:sz w:val="20"/>
        </w:rPr>
      </w:pPr>
      <w:r>
        <w:rPr>
          <w:rFonts w:cs="Arial"/>
          <w:sz w:val="20"/>
        </w:rPr>
        <w:t>Admin Request</w:t>
      </w:r>
    </w:p>
    <w:p w14:paraId="3297199B" w14:textId="77777777" w:rsidR="001E31F5" w:rsidRDefault="00B415E5">
      <w:pPr>
        <w:pStyle w:val="ListParagraph"/>
        <w:numPr>
          <w:ilvl w:val="0"/>
          <w:numId w:val="7"/>
        </w:numPr>
        <w:spacing w:before="0"/>
        <w:jc w:val="both"/>
        <w:rPr>
          <w:rFonts w:cs="Arial"/>
          <w:sz w:val="20"/>
        </w:rPr>
      </w:pPr>
      <w:r>
        <w:rPr>
          <w:rFonts w:cs="Arial"/>
          <w:sz w:val="20"/>
        </w:rPr>
        <w:t>Admin Response</w:t>
      </w:r>
    </w:p>
    <w:p w14:paraId="69BE2540" w14:textId="77777777" w:rsidR="001E31F5" w:rsidRDefault="00B415E5">
      <w:pPr>
        <w:pStyle w:val="ListParagraph"/>
        <w:numPr>
          <w:ilvl w:val="0"/>
          <w:numId w:val="7"/>
        </w:numPr>
        <w:spacing w:before="0"/>
        <w:jc w:val="both"/>
        <w:rPr>
          <w:rFonts w:cs="Arial"/>
          <w:sz w:val="20"/>
        </w:rPr>
      </w:pPr>
      <w:r>
        <w:rPr>
          <w:rFonts w:cs="Arial"/>
          <w:sz w:val="20"/>
        </w:rPr>
        <w:t>Report Request</w:t>
      </w:r>
    </w:p>
    <w:p w14:paraId="3EA7EF34" w14:textId="77777777" w:rsidR="001E31F5" w:rsidRDefault="00B415E5">
      <w:pPr>
        <w:pStyle w:val="ListParagraph"/>
        <w:numPr>
          <w:ilvl w:val="0"/>
          <w:numId w:val="7"/>
        </w:numPr>
        <w:spacing w:before="0"/>
        <w:jc w:val="both"/>
        <w:rPr>
          <w:rFonts w:cs="Arial"/>
          <w:sz w:val="20"/>
        </w:rPr>
      </w:pPr>
      <w:r>
        <w:rPr>
          <w:rFonts w:cs="Arial"/>
          <w:sz w:val="20"/>
        </w:rPr>
        <w:t>Report Response</w:t>
      </w:r>
    </w:p>
    <w:p w14:paraId="4B906765" w14:textId="77777777" w:rsidR="001E31F5" w:rsidRDefault="001E31F5">
      <w:pPr>
        <w:spacing w:before="0"/>
        <w:jc w:val="both"/>
        <w:rPr>
          <w:rFonts w:cs="Arial"/>
          <w:sz w:val="20"/>
        </w:rPr>
      </w:pPr>
    </w:p>
    <w:p w14:paraId="7DDB6ECC" w14:textId="77777777" w:rsidR="001E31F5" w:rsidRDefault="00B415E5">
      <w:pPr>
        <w:spacing w:before="0"/>
        <w:jc w:val="both"/>
        <w:rPr>
          <w:rFonts w:cs="Arial"/>
          <w:sz w:val="20"/>
        </w:rPr>
      </w:pPr>
      <w:r>
        <w:rPr>
          <w:rFonts w:cs="Arial"/>
          <w:sz w:val="20"/>
        </w:rPr>
        <w:t>System Services</w:t>
      </w:r>
    </w:p>
    <w:p w14:paraId="66367188" w14:textId="77777777" w:rsidR="001E31F5" w:rsidRDefault="00B415E5">
      <w:pPr>
        <w:pStyle w:val="ListParagraph"/>
        <w:numPr>
          <w:ilvl w:val="0"/>
          <w:numId w:val="7"/>
        </w:numPr>
        <w:spacing w:before="0"/>
        <w:jc w:val="both"/>
        <w:rPr>
          <w:rFonts w:cs="Arial"/>
          <w:sz w:val="20"/>
        </w:rPr>
      </w:pPr>
      <w:r>
        <w:rPr>
          <w:rFonts w:cs="Arial"/>
          <w:sz w:val="20"/>
        </w:rPr>
        <w:t>Abort</w:t>
      </w:r>
    </w:p>
    <w:p w14:paraId="51AE5E20" w14:textId="77777777" w:rsidR="001E31F5" w:rsidRDefault="00B415E5">
      <w:pPr>
        <w:pStyle w:val="ListParagraph"/>
        <w:numPr>
          <w:ilvl w:val="0"/>
          <w:numId w:val="7"/>
        </w:numPr>
        <w:spacing w:before="0"/>
        <w:jc w:val="both"/>
        <w:rPr>
          <w:rFonts w:cs="Arial"/>
          <w:sz w:val="20"/>
        </w:rPr>
      </w:pPr>
      <w:r>
        <w:rPr>
          <w:rFonts w:cs="Arial"/>
          <w:sz w:val="20"/>
        </w:rPr>
        <w:t>Event Notification</w:t>
      </w:r>
    </w:p>
    <w:p w14:paraId="295DC4CC" w14:textId="77777777" w:rsidR="001E31F5" w:rsidRDefault="00B415E5">
      <w:pPr>
        <w:pStyle w:val="ListParagraph"/>
        <w:numPr>
          <w:ilvl w:val="0"/>
          <w:numId w:val="7"/>
        </w:numPr>
        <w:spacing w:before="0"/>
        <w:jc w:val="both"/>
        <w:rPr>
          <w:rFonts w:cs="Arial"/>
          <w:sz w:val="20"/>
        </w:rPr>
      </w:pPr>
      <w:r>
        <w:rPr>
          <w:rFonts w:cs="Arial"/>
          <w:sz w:val="20"/>
        </w:rPr>
        <w:t>Message rejection</w:t>
      </w:r>
    </w:p>
    <w:p w14:paraId="0D53916A" w14:textId="77777777" w:rsidR="001E31F5" w:rsidRDefault="00B415E5">
      <w:pPr>
        <w:pStyle w:val="ListParagraph"/>
        <w:numPr>
          <w:ilvl w:val="0"/>
          <w:numId w:val="7"/>
        </w:numPr>
        <w:spacing w:before="0"/>
        <w:jc w:val="both"/>
        <w:rPr>
          <w:rFonts w:cs="Arial"/>
          <w:sz w:val="20"/>
        </w:rPr>
      </w:pPr>
      <w:r>
        <w:rPr>
          <w:rFonts w:cs="Arial"/>
          <w:sz w:val="20"/>
        </w:rPr>
        <w:t>Message Status Request</w:t>
      </w:r>
    </w:p>
    <w:p w14:paraId="59FE580A" w14:textId="77777777" w:rsidR="001E31F5" w:rsidRDefault="00B415E5">
      <w:pPr>
        <w:pStyle w:val="ListParagraph"/>
        <w:numPr>
          <w:ilvl w:val="0"/>
          <w:numId w:val="7"/>
        </w:numPr>
        <w:spacing w:before="0"/>
        <w:jc w:val="both"/>
        <w:rPr>
          <w:rFonts w:cs="Arial"/>
          <w:sz w:val="20"/>
        </w:rPr>
      </w:pPr>
      <w:r>
        <w:rPr>
          <w:rFonts w:cs="Arial"/>
          <w:sz w:val="20"/>
        </w:rPr>
        <w:t>Message Status Response</w:t>
      </w:r>
    </w:p>
    <w:p w14:paraId="0D844AE2" w14:textId="77777777" w:rsidR="001E31F5" w:rsidRDefault="001E31F5">
      <w:pPr>
        <w:spacing w:before="0"/>
        <w:jc w:val="both"/>
        <w:rPr>
          <w:rFonts w:cs="Arial"/>
          <w:sz w:val="20"/>
        </w:rPr>
      </w:pPr>
    </w:p>
    <w:p w14:paraId="27396C03" w14:textId="77777777" w:rsidR="001E31F5" w:rsidRDefault="00B415E5">
      <w:pPr>
        <w:spacing w:before="0"/>
        <w:jc w:val="both"/>
        <w:rPr>
          <w:rFonts w:cs="Arial"/>
          <w:sz w:val="20"/>
        </w:rPr>
      </w:pPr>
      <w:r>
        <w:rPr>
          <w:rFonts w:cs="Arial"/>
          <w:sz w:val="20"/>
        </w:rPr>
        <w:t>Device Management Services</w:t>
      </w:r>
    </w:p>
    <w:p w14:paraId="60F1737F" w14:textId="77777777" w:rsidR="001E31F5" w:rsidRDefault="00B415E5">
      <w:pPr>
        <w:pStyle w:val="ListParagraph"/>
        <w:numPr>
          <w:ilvl w:val="0"/>
          <w:numId w:val="7"/>
        </w:numPr>
        <w:spacing w:before="0"/>
        <w:jc w:val="both"/>
        <w:rPr>
          <w:rFonts w:cs="Arial"/>
          <w:sz w:val="20"/>
        </w:rPr>
      </w:pPr>
      <w:r>
        <w:rPr>
          <w:rFonts w:cs="Arial"/>
          <w:sz w:val="20"/>
        </w:rPr>
        <w:t>Device Request</w:t>
      </w:r>
    </w:p>
    <w:p w14:paraId="29E8C91F" w14:textId="77777777" w:rsidR="001E31F5" w:rsidRDefault="00B415E5">
      <w:pPr>
        <w:pStyle w:val="ListParagraph"/>
        <w:numPr>
          <w:ilvl w:val="0"/>
          <w:numId w:val="7"/>
        </w:numPr>
        <w:spacing w:before="0"/>
        <w:jc w:val="both"/>
        <w:rPr>
          <w:rFonts w:cs="Arial"/>
          <w:sz w:val="20"/>
        </w:rPr>
      </w:pPr>
      <w:r>
        <w:rPr>
          <w:rFonts w:cs="Arial"/>
          <w:sz w:val="20"/>
        </w:rPr>
        <w:t>Device Response</w:t>
      </w:r>
    </w:p>
    <w:p w14:paraId="62787902" w14:textId="77777777" w:rsidR="001E31F5" w:rsidRDefault="001E31F5">
      <w:pPr>
        <w:spacing w:before="0"/>
        <w:jc w:val="both"/>
        <w:rPr>
          <w:rFonts w:cs="Arial"/>
          <w:sz w:val="20"/>
        </w:rPr>
      </w:pPr>
    </w:p>
    <w:p w14:paraId="42C73E42" w14:textId="77777777" w:rsidR="001E31F5" w:rsidRDefault="001E31F5">
      <w:pPr>
        <w:pStyle w:val="ListParagraph"/>
        <w:spacing w:before="0"/>
        <w:jc w:val="both"/>
        <w:rPr>
          <w:rFonts w:cs="Arial"/>
          <w:sz w:val="20"/>
        </w:rPr>
      </w:pPr>
    </w:p>
    <w:p w14:paraId="70AC3F78" w14:textId="77777777" w:rsidR="001E31F5" w:rsidRDefault="001E31F5">
      <w:pPr>
        <w:spacing w:before="0"/>
        <w:jc w:val="both"/>
        <w:rPr>
          <w:rFonts w:cs="Arial"/>
          <w:sz w:val="20"/>
        </w:rPr>
      </w:pPr>
    </w:p>
    <w:p w14:paraId="1B0BC21A" w14:textId="77777777" w:rsidR="001E31F5" w:rsidRDefault="00B415E5">
      <w:pPr>
        <w:spacing w:before="0"/>
        <w:rPr>
          <w:b/>
        </w:rPr>
      </w:pPr>
      <w:r>
        <w:br w:type="page"/>
      </w:r>
    </w:p>
    <w:p w14:paraId="2D221B51" w14:textId="77777777" w:rsidR="001E31F5" w:rsidRDefault="00B415E5">
      <w:pPr>
        <w:pStyle w:val="Heading2"/>
      </w:pPr>
      <w:bookmarkStart w:id="291" w:name="_Toc531954130"/>
      <w:bookmarkStart w:id="292" w:name="_Toc161000347"/>
      <w:proofErr w:type="spellStart"/>
      <w:r>
        <w:lastRenderedPageBreak/>
        <w:t>BusinessTransactions</w:t>
      </w:r>
      <w:proofErr w:type="spellEnd"/>
      <w:r>
        <w:t>: Financial Services</w:t>
      </w:r>
      <w:bookmarkEnd w:id="291"/>
      <w:bookmarkEnd w:id="292"/>
      <w:r>
        <w:t xml:space="preserve"> </w:t>
      </w:r>
    </w:p>
    <w:p w14:paraId="107EAAED" w14:textId="77777777" w:rsidR="001E31F5" w:rsidRDefault="001E31F5">
      <w:pPr>
        <w:spacing w:before="0"/>
        <w:jc w:val="both"/>
        <w:rPr>
          <w:rFonts w:cs="Arial"/>
          <w:sz w:val="20"/>
        </w:rPr>
      </w:pPr>
    </w:p>
    <w:p w14:paraId="666FF7EC" w14:textId="77777777" w:rsidR="001E31F5" w:rsidRDefault="00B415E5">
      <w:pPr>
        <w:spacing w:before="0"/>
        <w:jc w:val="both"/>
        <w:rPr>
          <w:rFonts w:cs="Arial"/>
          <w:sz w:val="20"/>
        </w:rPr>
      </w:pPr>
      <w:r>
        <w:rPr>
          <w:rFonts w:cs="Arial"/>
          <w:sz w:val="20"/>
        </w:rPr>
        <w:t>Financial Services messages are used to complete or reverse payments, or to execute a reconciliation.</w:t>
      </w:r>
    </w:p>
    <w:p w14:paraId="708710EB" w14:textId="77777777" w:rsidR="001E31F5" w:rsidRDefault="001E31F5">
      <w:pPr>
        <w:spacing w:before="0"/>
        <w:jc w:val="both"/>
        <w:rPr>
          <w:rFonts w:cs="Arial"/>
          <w:sz w:val="20"/>
        </w:rPr>
      </w:pPr>
    </w:p>
    <w:p w14:paraId="08A0EEB3" w14:textId="77777777" w:rsidR="001E31F5" w:rsidRDefault="00B415E5">
      <w:pPr>
        <w:spacing w:before="0"/>
        <w:jc w:val="both"/>
        <w:rPr>
          <w:rFonts w:cs="Arial"/>
          <w:sz w:val="20"/>
        </w:rPr>
      </w:pPr>
      <w:r>
        <w:rPr>
          <w:rFonts w:cs="Arial"/>
          <w:sz w:val="20"/>
        </w:rPr>
        <w:t>Payment is performed by the POI System to pay the purchase of services or goods made by the customer using a payment card. This section presents the processing of the standard Payment message pair by using Service Request and Device Request messages.</w:t>
      </w:r>
    </w:p>
    <w:p w14:paraId="20F20F16" w14:textId="77777777" w:rsidR="001E31F5" w:rsidRDefault="001E31F5">
      <w:pPr>
        <w:spacing w:before="0"/>
        <w:jc w:val="both"/>
        <w:rPr>
          <w:rFonts w:cs="Arial"/>
          <w:sz w:val="20"/>
        </w:rPr>
      </w:pPr>
    </w:p>
    <w:p w14:paraId="01399277" w14:textId="77777777" w:rsidR="001E31F5" w:rsidRDefault="00B415E5">
      <w:pPr>
        <w:spacing w:before="0"/>
        <w:jc w:val="both"/>
        <w:rPr>
          <w:rFonts w:cs="Arial"/>
          <w:sz w:val="20"/>
        </w:rPr>
      </w:pPr>
      <w:r>
        <w:rPr>
          <w:rFonts w:cs="Arial"/>
          <w:sz w:val="20"/>
        </w:rPr>
        <w:t xml:space="preserve">Device Requests are optional and depend on the payment type and parameters. </w:t>
      </w:r>
    </w:p>
    <w:p w14:paraId="18B4A00C" w14:textId="77777777" w:rsidR="001E31F5" w:rsidRDefault="001E31F5">
      <w:pPr>
        <w:spacing w:before="0"/>
        <w:jc w:val="both"/>
        <w:rPr>
          <w:rFonts w:cs="Arial"/>
          <w:sz w:val="20"/>
        </w:rPr>
      </w:pPr>
    </w:p>
    <w:p w14:paraId="646CA468" w14:textId="77777777" w:rsidR="001E31F5" w:rsidRDefault="00000000">
      <w:pPr>
        <w:keepNext/>
        <w:jc w:val="center"/>
      </w:pPr>
      <w:r>
        <w:pict w14:anchorId="3BBC28C4">
          <v:shape id="_x0000_tole_rId44" o:spid="_x0000_s2102" type="#_x0000_t75" style="position:absolute;left:0;text-align:left;margin-left:0;margin-top:0;width:50pt;height:50pt;z-index:251663872;visibility:hidden">
            <o:lock v:ext="edit" selection="t"/>
          </v:shape>
        </w:pict>
      </w:r>
      <w:r w:rsidR="00B415E5">
        <w:object w:dxaOrig="8700" w:dyaOrig="8530" w14:anchorId="3C74C83C">
          <v:shape id="ole_rId44" o:spid="_x0000_i1041" type="#_x0000_t75" style="width:435pt;height:426.75pt;visibility:visible;mso-wrap-distance-right:0" o:ole="">
            <v:imagedata r:id="rId45" o:title=""/>
          </v:shape>
          <o:OLEObject Type="Embed" ProgID="Visio.Drawing.11" ShapeID="ole_rId44" DrawAspect="Content" ObjectID="_1771613212" r:id="rId46"/>
        </w:object>
      </w:r>
    </w:p>
    <w:p w14:paraId="36EC0A07" w14:textId="77777777" w:rsidR="001E31F5" w:rsidRDefault="00B415E5">
      <w:pPr>
        <w:pStyle w:val="Caption"/>
        <w:outlineLvl w:val="0"/>
      </w:pPr>
      <w:bookmarkStart w:id="293" w:name="_Toc161000299"/>
      <w:bookmarkStart w:id="294" w:name="_Toc161000348"/>
      <w:r>
        <w:t xml:space="preserve">Figure </w:t>
      </w:r>
      <w:fldSimple w:instr=" SEQ Figure \* ARABIC ">
        <w:r>
          <w:t>16</w:t>
        </w:r>
      </w:fldSimple>
      <w:r>
        <w:t xml:space="preserve">: </w:t>
      </w:r>
      <w:proofErr w:type="spellStart"/>
      <w:r>
        <w:t>BusinessTransactions</w:t>
      </w:r>
      <w:proofErr w:type="spellEnd"/>
      <w:r>
        <w:t xml:space="preserve"> - Standard Payment Exchange</w:t>
      </w:r>
      <w:bookmarkEnd w:id="293"/>
      <w:bookmarkEnd w:id="294"/>
    </w:p>
    <w:p w14:paraId="1849816B" w14:textId="77777777" w:rsidR="001E31F5" w:rsidRDefault="001E31F5"/>
    <w:p w14:paraId="56F6954D" w14:textId="77777777" w:rsidR="001E31F5" w:rsidRDefault="00B415E5">
      <w:pPr>
        <w:spacing w:before="0"/>
        <w:rPr>
          <w:b/>
        </w:rPr>
      </w:pPr>
      <w:r>
        <w:br w:type="page"/>
      </w:r>
    </w:p>
    <w:p w14:paraId="4CCA83FD" w14:textId="77777777" w:rsidR="001E31F5" w:rsidRDefault="00B415E5">
      <w:pPr>
        <w:pStyle w:val="Heading2"/>
      </w:pPr>
      <w:bookmarkStart w:id="295" w:name="_Toc531954131"/>
      <w:bookmarkStart w:id="296" w:name="_Toc161000349"/>
      <w:proofErr w:type="spellStart"/>
      <w:r>
        <w:lastRenderedPageBreak/>
        <w:t>BusinessTransactions</w:t>
      </w:r>
      <w:proofErr w:type="spellEnd"/>
      <w:r>
        <w:t>: Administrative Services</w:t>
      </w:r>
      <w:bookmarkEnd w:id="295"/>
      <w:bookmarkEnd w:id="296"/>
      <w:r>
        <w:t xml:space="preserve"> </w:t>
      </w:r>
    </w:p>
    <w:p w14:paraId="103652A9" w14:textId="77777777" w:rsidR="001E31F5" w:rsidRDefault="001E31F5"/>
    <w:p w14:paraId="0F0DD764" w14:textId="77777777" w:rsidR="001E31F5" w:rsidRDefault="00B415E5">
      <w:pPr>
        <w:spacing w:before="0"/>
        <w:jc w:val="both"/>
        <w:rPr>
          <w:rFonts w:cs="Arial"/>
          <w:sz w:val="20"/>
        </w:rPr>
      </w:pPr>
      <w:r>
        <w:rPr>
          <w:rFonts w:cs="Arial"/>
          <w:sz w:val="20"/>
        </w:rPr>
        <w:t xml:space="preserve">Administrative Services messages allow to deal with session management, admin services and report services. </w:t>
      </w:r>
    </w:p>
    <w:p w14:paraId="210CE16F" w14:textId="77777777" w:rsidR="001E31F5" w:rsidRDefault="001E31F5">
      <w:pPr>
        <w:spacing w:before="0"/>
        <w:jc w:val="both"/>
        <w:rPr>
          <w:rFonts w:cs="Arial"/>
          <w:sz w:val="20"/>
        </w:rPr>
      </w:pPr>
    </w:p>
    <w:p w14:paraId="06312B75" w14:textId="77777777" w:rsidR="001E31F5" w:rsidRDefault="00B415E5">
      <w:pPr>
        <w:spacing w:before="0"/>
        <w:jc w:val="both"/>
        <w:rPr>
          <w:rFonts w:cs="Arial"/>
          <w:sz w:val="20"/>
        </w:rPr>
      </w:pPr>
      <w:r>
        <w:rPr>
          <w:rFonts w:cs="Arial"/>
          <w:sz w:val="20"/>
        </w:rPr>
        <w:t xml:space="preserve">Session Management Request and Session Management Response allow to start and to end the session between the Sale System and the POI System. </w:t>
      </w:r>
    </w:p>
    <w:p w14:paraId="275CC999" w14:textId="77777777" w:rsidR="001E31F5" w:rsidRDefault="001E31F5">
      <w:pPr>
        <w:spacing w:before="0"/>
        <w:jc w:val="both"/>
        <w:rPr>
          <w:rFonts w:cs="Arial"/>
          <w:sz w:val="20"/>
        </w:rPr>
      </w:pPr>
    </w:p>
    <w:p w14:paraId="2DAEBEDC" w14:textId="77777777" w:rsidR="001E31F5" w:rsidRDefault="00B415E5">
      <w:pPr>
        <w:spacing w:before="0"/>
        <w:jc w:val="both"/>
        <w:rPr>
          <w:rFonts w:cs="Arial"/>
          <w:sz w:val="20"/>
        </w:rPr>
      </w:pPr>
      <w:r>
        <w:rPr>
          <w:rFonts w:cs="Arial"/>
          <w:sz w:val="20"/>
        </w:rPr>
        <w:t xml:space="preserve">Login and Logout are optional and may not be present in the case of simple protocols. </w:t>
      </w:r>
    </w:p>
    <w:p w14:paraId="23DCD451" w14:textId="77777777" w:rsidR="001E31F5" w:rsidRDefault="001E31F5">
      <w:pPr>
        <w:spacing w:before="0"/>
        <w:jc w:val="both"/>
        <w:rPr>
          <w:rFonts w:cs="Arial"/>
          <w:sz w:val="20"/>
        </w:rPr>
      </w:pPr>
    </w:p>
    <w:p w14:paraId="69C9EB75" w14:textId="77777777" w:rsidR="001E31F5" w:rsidRDefault="001E31F5">
      <w:pPr>
        <w:spacing w:before="0"/>
        <w:jc w:val="both"/>
        <w:rPr>
          <w:rFonts w:cs="Arial"/>
          <w:sz w:val="20"/>
        </w:rPr>
      </w:pPr>
    </w:p>
    <w:p w14:paraId="025AE503" w14:textId="77777777" w:rsidR="001E31F5" w:rsidRDefault="00000000">
      <w:pPr>
        <w:spacing w:before="0"/>
        <w:jc w:val="both"/>
        <w:rPr>
          <w:rFonts w:cs="Arial"/>
          <w:sz w:val="20"/>
        </w:rPr>
      </w:pPr>
      <w:r>
        <w:pict w14:anchorId="67328840">
          <v:shape id="_x0000_tole_rId46" o:spid="_x0000_s2100" type="#_x0000_t75" style="position:absolute;left:0;text-align:left;margin-left:0;margin-top:0;width:50pt;height:50pt;z-index:251664896;visibility:hidden">
            <o:lock v:ext="edit" selection="t"/>
          </v:shape>
        </w:pict>
      </w:r>
      <w:r w:rsidR="00B415E5">
        <w:object w:dxaOrig="8960" w:dyaOrig="5870" w14:anchorId="18A1F304">
          <v:shape id="ole_rId46" o:spid="_x0000_i1042" type="#_x0000_t75" style="width:447.75pt;height:293.25pt;visibility:visible;mso-wrap-distance-right:0" o:ole="">
            <v:imagedata r:id="rId47" o:title=""/>
          </v:shape>
          <o:OLEObject Type="Embed" ProgID="Visio.Drawing.11" ShapeID="ole_rId46" DrawAspect="Content" ObjectID="_1771613213" r:id="rId48"/>
        </w:object>
      </w:r>
    </w:p>
    <w:p w14:paraId="74106114" w14:textId="77777777" w:rsidR="001E31F5" w:rsidRDefault="00B415E5">
      <w:pPr>
        <w:pStyle w:val="Caption"/>
        <w:outlineLvl w:val="0"/>
        <w:rPr>
          <w:rFonts w:cs="Arial"/>
        </w:rPr>
      </w:pPr>
      <w:bookmarkStart w:id="297" w:name="_Toc161000300"/>
      <w:bookmarkStart w:id="298" w:name="_Toc161000350"/>
      <w:r>
        <w:t xml:space="preserve">Figure </w:t>
      </w:r>
      <w:fldSimple w:instr=" SEQ Figure \* ARABIC ">
        <w:r>
          <w:t>17</w:t>
        </w:r>
      </w:fldSimple>
      <w:r>
        <w:t xml:space="preserve">: </w:t>
      </w:r>
      <w:proofErr w:type="spellStart"/>
      <w:r>
        <w:t>BusinessTransactions</w:t>
      </w:r>
      <w:proofErr w:type="spellEnd"/>
      <w:r>
        <w:t xml:space="preserve"> - Session Management</w:t>
      </w:r>
      <w:bookmarkEnd w:id="297"/>
      <w:bookmarkEnd w:id="298"/>
    </w:p>
    <w:p w14:paraId="336936ED" w14:textId="77777777" w:rsidR="001E31F5" w:rsidRDefault="001E31F5"/>
    <w:p w14:paraId="666CF9D6" w14:textId="77777777" w:rsidR="001E31F5" w:rsidRDefault="001E31F5"/>
    <w:p w14:paraId="7DB97B7A" w14:textId="77777777" w:rsidR="001E31F5" w:rsidRDefault="00B415E5">
      <w:pPr>
        <w:spacing w:before="0"/>
        <w:rPr>
          <w:b/>
        </w:rPr>
      </w:pPr>
      <w:r>
        <w:br w:type="page"/>
      </w:r>
    </w:p>
    <w:p w14:paraId="4FC2F75F" w14:textId="77777777" w:rsidR="001E31F5" w:rsidRDefault="00B415E5">
      <w:pPr>
        <w:pStyle w:val="Heading2"/>
      </w:pPr>
      <w:bookmarkStart w:id="299" w:name="_Toc531954132"/>
      <w:bookmarkStart w:id="300" w:name="_Toc161000351"/>
      <w:proofErr w:type="spellStart"/>
      <w:r>
        <w:lastRenderedPageBreak/>
        <w:t>BusinessTransactions</w:t>
      </w:r>
      <w:proofErr w:type="spellEnd"/>
      <w:r>
        <w:t>: System Services</w:t>
      </w:r>
      <w:bookmarkEnd w:id="299"/>
      <w:bookmarkEnd w:id="300"/>
      <w:r>
        <w:t xml:space="preserve"> </w:t>
      </w:r>
    </w:p>
    <w:p w14:paraId="0598E1B0" w14:textId="77777777" w:rsidR="001E31F5" w:rsidRDefault="001E31F5">
      <w:pPr>
        <w:spacing w:before="0"/>
        <w:jc w:val="both"/>
        <w:rPr>
          <w:rFonts w:cs="Arial"/>
          <w:sz w:val="20"/>
        </w:rPr>
      </w:pPr>
    </w:p>
    <w:p w14:paraId="5516DF2C" w14:textId="77777777" w:rsidR="001E31F5" w:rsidRDefault="00B415E5">
      <w:pPr>
        <w:spacing w:before="0"/>
        <w:jc w:val="both"/>
        <w:rPr>
          <w:rFonts w:cs="Arial"/>
          <w:sz w:val="20"/>
        </w:rPr>
      </w:pPr>
      <w:r>
        <w:rPr>
          <w:rFonts w:cs="Arial"/>
          <w:sz w:val="20"/>
        </w:rPr>
        <w:t xml:space="preserve">System Services messages allow to reject or abort processes, and deal with notification of events. </w:t>
      </w:r>
    </w:p>
    <w:p w14:paraId="697C8AB3" w14:textId="77777777" w:rsidR="001E31F5" w:rsidRDefault="001E31F5">
      <w:pPr>
        <w:spacing w:before="0"/>
        <w:jc w:val="both"/>
        <w:rPr>
          <w:rFonts w:cs="Arial"/>
          <w:sz w:val="20"/>
        </w:rPr>
      </w:pPr>
    </w:p>
    <w:p w14:paraId="69E1EE8F" w14:textId="77777777" w:rsidR="001E31F5" w:rsidRDefault="00B415E5">
      <w:pPr>
        <w:spacing w:before="0"/>
        <w:jc w:val="both"/>
        <w:rPr>
          <w:rFonts w:cs="Arial"/>
          <w:sz w:val="20"/>
        </w:rPr>
      </w:pPr>
      <w:r>
        <w:rPr>
          <w:rFonts w:cs="Arial"/>
          <w:sz w:val="20"/>
        </w:rPr>
        <w:t xml:space="preserve">Abort allows the Sale System to Abort a command it has just sent. </w:t>
      </w:r>
    </w:p>
    <w:p w14:paraId="1B89D59E" w14:textId="77777777" w:rsidR="001E31F5" w:rsidRDefault="001E31F5">
      <w:pPr>
        <w:spacing w:before="0"/>
        <w:jc w:val="both"/>
        <w:rPr>
          <w:rFonts w:cs="Arial"/>
          <w:sz w:val="20"/>
        </w:rPr>
      </w:pPr>
    </w:p>
    <w:p w14:paraId="11D4D6EF" w14:textId="77777777" w:rsidR="001E31F5" w:rsidRDefault="00000000">
      <w:pPr>
        <w:keepNext/>
        <w:jc w:val="center"/>
      </w:pPr>
      <w:r>
        <w:pict w14:anchorId="17F4AC49">
          <v:shape id="_x0000_tole_rId48" o:spid="_x0000_s2098" type="#_x0000_t75" style="position:absolute;left:0;text-align:left;margin-left:0;margin-top:0;width:50pt;height:50pt;z-index:251665920;visibility:hidden">
            <o:lock v:ext="edit" selection="t"/>
          </v:shape>
        </w:pict>
      </w:r>
      <w:r w:rsidR="00B415E5">
        <w:object w:dxaOrig="9010" w:dyaOrig="5260" w14:anchorId="2082191B">
          <v:shape id="ole_rId48" o:spid="_x0000_i1043" type="#_x0000_t75" style="width:450.75pt;height:263.25pt;visibility:visible;mso-wrap-distance-right:0" o:ole="">
            <v:imagedata r:id="rId49" o:title=""/>
          </v:shape>
          <o:OLEObject Type="Embed" ProgID="Visio.Drawing.11" ShapeID="ole_rId48" DrawAspect="Content" ObjectID="_1771613214" r:id="rId50"/>
        </w:object>
      </w:r>
    </w:p>
    <w:p w14:paraId="2D463BB5" w14:textId="77777777" w:rsidR="001E31F5" w:rsidRDefault="00B415E5">
      <w:pPr>
        <w:pStyle w:val="Caption"/>
        <w:outlineLvl w:val="0"/>
        <w:rPr>
          <w:lang w:eastAsia="en-GB"/>
        </w:rPr>
      </w:pPr>
      <w:bookmarkStart w:id="301" w:name="_Toc161000301"/>
      <w:bookmarkStart w:id="302" w:name="_Toc161000352"/>
      <w:r>
        <w:t xml:space="preserve">Figure </w:t>
      </w:r>
      <w:fldSimple w:instr=" SEQ Figure \* ARABIC ">
        <w:r>
          <w:t>18</w:t>
        </w:r>
      </w:fldSimple>
      <w:r>
        <w:t xml:space="preserve">: </w:t>
      </w:r>
      <w:proofErr w:type="spellStart"/>
      <w:r>
        <w:t>BusinessTransactions</w:t>
      </w:r>
      <w:proofErr w:type="spellEnd"/>
      <w:r>
        <w:t xml:space="preserve"> - Abort</w:t>
      </w:r>
      <w:bookmarkEnd w:id="301"/>
      <w:bookmarkEnd w:id="302"/>
    </w:p>
    <w:p w14:paraId="7A6D6106" w14:textId="77777777" w:rsidR="001E31F5" w:rsidRDefault="001E31F5">
      <w:pPr>
        <w:rPr>
          <w:lang w:eastAsia="en-GB"/>
        </w:rPr>
      </w:pPr>
    </w:p>
    <w:p w14:paraId="51300DF4" w14:textId="77777777" w:rsidR="001E31F5" w:rsidRDefault="001E31F5">
      <w:pPr>
        <w:rPr>
          <w:lang w:eastAsia="en-GB"/>
        </w:rPr>
      </w:pPr>
    </w:p>
    <w:p w14:paraId="3B941D56" w14:textId="77777777" w:rsidR="001E31F5" w:rsidRDefault="00B415E5">
      <w:pPr>
        <w:spacing w:before="0"/>
        <w:rPr>
          <w:rFonts w:cs="Arial"/>
          <w:sz w:val="20"/>
        </w:rPr>
      </w:pPr>
      <w:r>
        <w:br w:type="page"/>
      </w:r>
    </w:p>
    <w:p w14:paraId="3C3641F6" w14:textId="77777777" w:rsidR="001E31F5" w:rsidRDefault="00B415E5">
      <w:pPr>
        <w:spacing w:before="0"/>
        <w:jc w:val="both"/>
        <w:rPr>
          <w:rFonts w:cs="Arial"/>
          <w:sz w:val="20"/>
        </w:rPr>
      </w:pPr>
      <w:r>
        <w:rPr>
          <w:rFonts w:cs="Arial"/>
          <w:sz w:val="20"/>
        </w:rPr>
        <w:lastRenderedPageBreak/>
        <w:t xml:space="preserve">Event Notification allows one of the parties to inform the other about the happening of an event. </w:t>
      </w:r>
    </w:p>
    <w:p w14:paraId="088D4C6B" w14:textId="77777777" w:rsidR="001E31F5" w:rsidRDefault="001E31F5">
      <w:pPr>
        <w:spacing w:before="0"/>
        <w:jc w:val="both"/>
        <w:rPr>
          <w:rFonts w:cs="Arial"/>
          <w:sz w:val="20"/>
        </w:rPr>
      </w:pPr>
    </w:p>
    <w:p w14:paraId="2FB95461" w14:textId="77777777" w:rsidR="001E31F5" w:rsidRDefault="00000000">
      <w:pPr>
        <w:keepNext/>
        <w:jc w:val="center"/>
      </w:pPr>
      <w:r>
        <w:pict w14:anchorId="3A09D735">
          <v:shape id="_x0000_tole_rId50" o:spid="_x0000_s2096" type="#_x0000_t75" style="position:absolute;left:0;text-align:left;margin-left:0;margin-top:0;width:50pt;height:50pt;z-index:251666944;visibility:hidden">
            <o:lock v:ext="edit" selection="t"/>
          </v:shape>
        </w:pict>
      </w:r>
      <w:r w:rsidR="00B415E5">
        <w:object w:dxaOrig="9040" w:dyaOrig="7710" w14:anchorId="2691E126">
          <v:shape id="ole_rId50" o:spid="_x0000_i1044" type="#_x0000_t75" style="width:452.25pt;height:385.5pt;visibility:visible;mso-wrap-distance-right:0" o:ole="">
            <v:imagedata r:id="rId51" o:title=""/>
          </v:shape>
          <o:OLEObject Type="Embed" ProgID="Visio.Drawing.11" ShapeID="ole_rId50" DrawAspect="Content" ObjectID="_1771613215" r:id="rId52"/>
        </w:object>
      </w:r>
    </w:p>
    <w:p w14:paraId="73E6C6DB" w14:textId="77777777" w:rsidR="001E31F5" w:rsidRDefault="00B415E5">
      <w:pPr>
        <w:pStyle w:val="Caption"/>
        <w:outlineLvl w:val="0"/>
        <w:rPr>
          <w:lang w:eastAsia="en-GB"/>
        </w:rPr>
      </w:pPr>
      <w:bookmarkStart w:id="303" w:name="_Toc161000302"/>
      <w:bookmarkStart w:id="304" w:name="_Toc161000353"/>
      <w:r>
        <w:t xml:space="preserve">Figure </w:t>
      </w:r>
      <w:fldSimple w:instr=" SEQ Figure \* ARABIC ">
        <w:r>
          <w:t>19</w:t>
        </w:r>
      </w:fldSimple>
      <w:r>
        <w:t xml:space="preserve">: </w:t>
      </w:r>
      <w:proofErr w:type="spellStart"/>
      <w:r>
        <w:t>BusinessTransactions</w:t>
      </w:r>
      <w:proofErr w:type="spellEnd"/>
      <w:r>
        <w:t xml:space="preserve"> – Event Notification</w:t>
      </w:r>
      <w:bookmarkEnd w:id="303"/>
      <w:bookmarkEnd w:id="304"/>
    </w:p>
    <w:p w14:paraId="7767B38B" w14:textId="77777777" w:rsidR="001E31F5" w:rsidRDefault="001E31F5">
      <w:pPr>
        <w:spacing w:before="0"/>
        <w:rPr>
          <w:b/>
        </w:rPr>
      </w:pPr>
    </w:p>
    <w:p w14:paraId="605FE297" w14:textId="77777777" w:rsidR="001E31F5" w:rsidRDefault="001E31F5">
      <w:pPr>
        <w:spacing w:before="0"/>
      </w:pPr>
    </w:p>
    <w:p w14:paraId="5984A7E0" w14:textId="77777777" w:rsidR="001E31F5" w:rsidRDefault="00B415E5">
      <w:pPr>
        <w:spacing w:before="0"/>
      </w:pPr>
      <w:r>
        <w:br w:type="page"/>
      </w:r>
    </w:p>
    <w:p w14:paraId="5129213A" w14:textId="77777777" w:rsidR="001E31F5" w:rsidRDefault="00B415E5">
      <w:pPr>
        <w:spacing w:before="0"/>
        <w:jc w:val="both"/>
        <w:rPr>
          <w:rFonts w:cs="Arial"/>
          <w:sz w:val="20"/>
        </w:rPr>
      </w:pPr>
      <w:r>
        <w:rPr>
          <w:rFonts w:cs="Arial"/>
          <w:sz w:val="20"/>
        </w:rPr>
        <w:lastRenderedPageBreak/>
        <w:t xml:space="preserve">Message Rejection allows one of the parties to reject a message sent by the other party if it detects a technical or functional error. </w:t>
      </w:r>
    </w:p>
    <w:p w14:paraId="31EC9AA5" w14:textId="77777777" w:rsidR="001E31F5" w:rsidRDefault="001E31F5">
      <w:pPr>
        <w:spacing w:before="0"/>
        <w:jc w:val="both"/>
        <w:rPr>
          <w:rFonts w:cs="Arial"/>
          <w:sz w:val="20"/>
        </w:rPr>
      </w:pPr>
    </w:p>
    <w:p w14:paraId="5CF566FC" w14:textId="77777777" w:rsidR="001E31F5" w:rsidRDefault="001E31F5">
      <w:pPr>
        <w:spacing w:before="0"/>
        <w:jc w:val="both"/>
        <w:rPr>
          <w:rFonts w:cs="Arial"/>
          <w:sz w:val="20"/>
        </w:rPr>
      </w:pPr>
    </w:p>
    <w:p w14:paraId="4D7CB07B" w14:textId="77777777" w:rsidR="001E31F5" w:rsidRDefault="00000000">
      <w:pPr>
        <w:keepNext/>
        <w:jc w:val="center"/>
      </w:pPr>
      <w:r>
        <w:pict w14:anchorId="457740ED">
          <v:shape id="_x0000_tole_rId52" o:spid="_x0000_s2094" type="#_x0000_t75" style="position:absolute;left:0;text-align:left;margin-left:0;margin-top:0;width:50pt;height:50pt;z-index:251667968;visibility:hidden">
            <o:lock v:ext="edit" selection="t"/>
          </v:shape>
        </w:pict>
      </w:r>
      <w:r w:rsidR="00B415E5">
        <w:object w:dxaOrig="8890" w:dyaOrig="4380" w14:anchorId="0B02A0F0">
          <v:shape id="ole_rId52" o:spid="_x0000_i1045" type="#_x0000_t75" style="width:444.75pt;height:219pt;visibility:visible;mso-wrap-distance-right:0" o:ole="">
            <v:imagedata r:id="rId53" o:title=""/>
          </v:shape>
          <o:OLEObject Type="Embed" ProgID="Visio.Drawing.11" ShapeID="ole_rId52" DrawAspect="Content" ObjectID="_1771613216" r:id="rId54"/>
        </w:object>
      </w:r>
    </w:p>
    <w:p w14:paraId="438B3DD8" w14:textId="77777777" w:rsidR="001E31F5" w:rsidRDefault="00B415E5">
      <w:pPr>
        <w:pStyle w:val="Caption"/>
        <w:outlineLvl w:val="0"/>
        <w:rPr>
          <w:lang w:val="fr-FR" w:eastAsia="en-GB"/>
        </w:rPr>
      </w:pPr>
      <w:bookmarkStart w:id="305" w:name="_Toc161000303"/>
      <w:bookmarkStart w:id="306" w:name="_Toc161000354"/>
      <w:r>
        <w:rPr>
          <w:lang w:val="fr-FR"/>
        </w:rPr>
        <w:t xml:space="preserve">Figure </w:t>
      </w:r>
      <w:fldSimple w:instr=" SEQ Figure \* ARABIC ">
        <w:r>
          <w:t>20</w:t>
        </w:r>
      </w:fldSimple>
      <w:r>
        <w:rPr>
          <w:lang w:val="fr-FR"/>
        </w:rPr>
        <w:t xml:space="preserve">: </w:t>
      </w:r>
      <w:proofErr w:type="spellStart"/>
      <w:r>
        <w:rPr>
          <w:lang w:val="fr-FR"/>
        </w:rPr>
        <w:t>BusinessTransactions</w:t>
      </w:r>
      <w:proofErr w:type="spellEnd"/>
      <w:r>
        <w:rPr>
          <w:lang w:val="fr-FR"/>
        </w:rPr>
        <w:t xml:space="preserve"> – Message Rejection</w:t>
      </w:r>
      <w:bookmarkEnd w:id="305"/>
      <w:bookmarkEnd w:id="306"/>
    </w:p>
    <w:p w14:paraId="4FD0552B" w14:textId="77777777" w:rsidR="001E31F5" w:rsidRDefault="001E31F5">
      <w:pPr>
        <w:rPr>
          <w:lang w:val="fr-FR" w:eastAsia="en-GB"/>
        </w:rPr>
      </w:pPr>
    </w:p>
    <w:p w14:paraId="06603A53" w14:textId="77777777" w:rsidR="001E31F5" w:rsidRDefault="001E31F5">
      <w:pPr>
        <w:keepNext/>
        <w:jc w:val="center"/>
        <w:rPr>
          <w:lang w:val="fr-FR"/>
        </w:rPr>
      </w:pPr>
    </w:p>
    <w:p w14:paraId="34AA449D" w14:textId="77777777" w:rsidR="001E31F5" w:rsidRDefault="00000000">
      <w:pPr>
        <w:keepNext/>
        <w:jc w:val="center"/>
      </w:pPr>
      <w:r>
        <w:pict w14:anchorId="7EE4CCAF">
          <v:shape id="_x0000_tole_rId54" o:spid="_x0000_s2092" type="#_x0000_t75" style="position:absolute;left:0;text-align:left;margin-left:0;margin-top:0;width:50pt;height:50pt;z-index:251668992;visibility:hidden">
            <o:lock v:ext="edit" selection="t"/>
          </v:shape>
        </w:pict>
      </w:r>
      <w:r w:rsidR="00B415E5">
        <w:object w:dxaOrig="8895" w:dyaOrig="4380" w14:anchorId="2A8D49F1">
          <v:shape id="ole_rId54" o:spid="_x0000_i1046" type="#_x0000_t75" style="width:444.75pt;height:219pt;visibility:visible;mso-wrap-distance-right:0" o:ole="">
            <v:imagedata r:id="rId55" o:title=""/>
          </v:shape>
          <o:OLEObject Type="Embed" ProgID="Visio.Drawing.11" ShapeID="ole_rId54" DrawAspect="Content" ObjectID="_1771613217" r:id="rId56"/>
        </w:object>
      </w:r>
    </w:p>
    <w:p w14:paraId="0317194D" w14:textId="77777777" w:rsidR="001E31F5" w:rsidRDefault="00B415E5">
      <w:pPr>
        <w:pStyle w:val="Caption"/>
        <w:outlineLvl w:val="0"/>
        <w:rPr>
          <w:lang w:eastAsia="en-GB"/>
        </w:rPr>
      </w:pPr>
      <w:bookmarkStart w:id="307" w:name="_Toc161000304"/>
      <w:bookmarkStart w:id="308" w:name="_Toc161000355"/>
      <w:r>
        <w:t xml:space="preserve">Figure </w:t>
      </w:r>
      <w:fldSimple w:instr=" SEQ Figure \* ARABIC ">
        <w:r>
          <w:t>21</w:t>
        </w:r>
      </w:fldSimple>
      <w:r>
        <w:t xml:space="preserve">: </w:t>
      </w:r>
      <w:proofErr w:type="spellStart"/>
      <w:r>
        <w:t>BusinessTransactions</w:t>
      </w:r>
      <w:proofErr w:type="spellEnd"/>
      <w:r>
        <w:t xml:space="preserve"> – Message Rejection</w:t>
      </w:r>
      <w:bookmarkEnd w:id="307"/>
      <w:bookmarkEnd w:id="308"/>
    </w:p>
    <w:p w14:paraId="28323F6B" w14:textId="77777777" w:rsidR="001E31F5" w:rsidRDefault="001E31F5">
      <w:pPr>
        <w:rPr>
          <w:lang w:eastAsia="en-GB"/>
        </w:rPr>
      </w:pPr>
    </w:p>
    <w:p w14:paraId="2AB7B84D" w14:textId="77777777" w:rsidR="001E31F5" w:rsidRDefault="001E31F5">
      <w:pPr>
        <w:spacing w:before="0"/>
        <w:rPr>
          <w:b/>
        </w:rPr>
      </w:pPr>
    </w:p>
    <w:p w14:paraId="652636F0" w14:textId="77777777" w:rsidR="001E31F5" w:rsidRDefault="00B415E5">
      <w:pPr>
        <w:spacing w:before="0"/>
      </w:pPr>
      <w:r>
        <w:br w:type="page"/>
      </w:r>
    </w:p>
    <w:p w14:paraId="061694A5" w14:textId="77777777" w:rsidR="001E31F5" w:rsidRDefault="00B415E5">
      <w:pPr>
        <w:pStyle w:val="Heading2"/>
      </w:pPr>
      <w:bookmarkStart w:id="309" w:name="_Toc531954137"/>
      <w:bookmarkStart w:id="310" w:name="_Toc531954136"/>
      <w:bookmarkStart w:id="311" w:name="_Toc531954135"/>
      <w:bookmarkStart w:id="312" w:name="_Toc531954134"/>
      <w:bookmarkStart w:id="313" w:name="_Toc531954133"/>
      <w:bookmarkStart w:id="314" w:name="_Toc531954138"/>
      <w:bookmarkStart w:id="315" w:name="_Toc161000356"/>
      <w:bookmarkEnd w:id="309"/>
      <w:bookmarkEnd w:id="310"/>
      <w:bookmarkEnd w:id="311"/>
      <w:bookmarkEnd w:id="312"/>
      <w:bookmarkEnd w:id="313"/>
      <w:proofErr w:type="spellStart"/>
      <w:r>
        <w:lastRenderedPageBreak/>
        <w:t>BusinessTransactions</w:t>
      </w:r>
      <w:proofErr w:type="spellEnd"/>
      <w:r>
        <w:t>: Device Management Transactions</w:t>
      </w:r>
      <w:bookmarkEnd w:id="314"/>
      <w:bookmarkEnd w:id="315"/>
    </w:p>
    <w:p w14:paraId="2B51304B" w14:textId="77777777" w:rsidR="001E31F5" w:rsidRDefault="001E31F5">
      <w:pPr>
        <w:keepNext/>
        <w:spacing w:before="0"/>
        <w:jc w:val="both"/>
        <w:rPr>
          <w:rFonts w:cs="Arial"/>
          <w:sz w:val="20"/>
        </w:rPr>
      </w:pPr>
    </w:p>
    <w:p w14:paraId="64B6897B" w14:textId="77777777" w:rsidR="001E31F5" w:rsidRDefault="00B415E5">
      <w:pPr>
        <w:keepNext/>
        <w:spacing w:before="0"/>
        <w:jc w:val="both"/>
        <w:rPr>
          <w:rFonts w:cs="Arial"/>
          <w:sz w:val="20"/>
        </w:rPr>
      </w:pPr>
      <w:r>
        <w:rPr>
          <w:rFonts w:cs="Arial"/>
          <w:sz w:val="20"/>
        </w:rPr>
        <w:t xml:space="preserve">Device Management Transactions allow each party (Sale System and POI System) to address and use the peripherals of the other party. These Device Management Transactions include Device Request and Device Response. </w:t>
      </w:r>
    </w:p>
    <w:p w14:paraId="49C52486" w14:textId="77777777" w:rsidR="001E31F5" w:rsidRDefault="001E31F5">
      <w:pPr>
        <w:spacing w:before="0"/>
        <w:jc w:val="both"/>
        <w:rPr>
          <w:rFonts w:cs="Arial"/>
          <w:sz w:val="20"/>
        </w:rPr>
      </w:pPr>
    </w:p>
    <w:p w14:paraId="2B1717A6" w14:textId="77777777" w:rsidR="001E31F5" w:rsidRDefault="00B415E5">
      <w:pPr>
        <w:spacing w:before="0"/>
        <w:jc w:val="both"/>
        <w:rPr>
          <w:rFonts w:cs="Arial"/>
          <w:sz w:val="20"/>
        </w:rPr>
      </w:pPr>
      <w:r>
        <w:rPr>
          <w:rFonts w:cs="Arial"/>
          <w:sz w:val="20"/>
        </w:rPr>
        <w:t>These peripherals include:</w:t>
      </w:r>
    </w:p>
    <w:p w14:paraId="2FF31585" w14:textId="77777777" w:rsidR="001E31F5" w:rsidRDefault="00B415E5">
      <w:pPr>
        <w:pStyle w:val="ListParagraph"/>
        <w:numPr>
          <w:ilvl w:val="0"/>
          <w:numId w:val="14"/>
        </w:numPr>
        <w:spacing w:before="0"/>
        <w:jc w:val="both"/>
        <w:rPr>
          <w:rFonts w:cs="Arial"/>
          <w:sz w:val="20"/>
        </w:rPr>
      </w:pPr>
      <w:r>
        <w:rPr>
          <w:rFonts w:cs="Arial"/>
          <w:sz w:val="20"/>
        </w:rPr>
        <w:t>Keyboard,</w:t>
      </w:r>
    </w:p>
    <w:p w14:paraId="1B8D5D78" w14:textId="77777777" w:rsidR="001E31F5" w:rsidRDefault="00B415E5">
      <w:pPr>
        <w:pStyle w:val="ListParagraph"/>
        <w:numPr>
          <w:ilvl w:val="0"/>
          <w:numId w:val="14"/>
        </w:numPr>
        <w:spacing w:before="0"/>
        <w:jc w:val="both"/>
        <w:rPr>
          <w:rFonts w:cs="Arial"/>
          <w:sz w:val="20"/>
        </w:rPr>
      </w:pPr>
      <w:r>
        <w:rPr>
          <w:rFonts w:cs="Arial"/>
          <w:sz w:val="20"/>
        </w:rPr>
        <w:t>Display,</w:t>
      </w:r>
    </w:p>
    <w:p w14:paraId="19478961" w14:textId="77777777" w:rsidR="001E31F5" w:rsidRDefault="00B415E5">
      <w:pPr>
        <w:pStyle w:val="ListParagraph"/>
        <w:numPr>
          <w:ilvl w:val="0"/>
          <w:numId w:val="14"/>
        </w:numPr>
        <w:spacing w:before="0"/>
        <w:jc w:val="both"/>
        <w:rPr>
          <w:rFonts w:cs="Arial"/>
          <w:sz w:val="20"/>
        </w:rPr>
      </w:pPr>
      <w:r>
        <w:rPr>
          <w:rFonts w:cs="Arial"/>
          <w:sz w:val="20"/>
        </w:rPr>
        <w:t>Printer,</w:t>
      </w:r>
    </w:p>
    <w:p w14:paraId="686E1E56" w14:textId="77777777" w:rsidR="001E31F5" w:rsidRDefault="00B415E5">
      <w:pPr>
        <w:pStyle w:val="ListParagraph"/>
        <w:numPr>
          <w:ilvl w:val="0"/>
          <w:numId w:val="14"/>
        </w:numPr>
        <w:spacing w:before="0"/>
        <w:jc w:val="both"/>
        <w:rPr>
          <w:rFonts w:cs="Arial"/>
          <w:sz w:val="20"/>
        </w:rPr>
      </w:pPr>
      <w:r>
        <w:rPr>
          <w:rFonts w:cs="Arial"/>
          <w:sz w:val="20"/>
        </w:rPr>
        <w:t xml:space="preserve">Card reader, to address the smartcard </w:t>
      </w:r>
      <w:proofErr w:type="gramStart"/>
      <w:r>
        <w:rPr>
          <w:rFonts w:cs="Arial"/>
          <w:sz w:val="20"/>
        </w:rPr>
        <w:t>reader</w:t>
      </w:r>
      <w:proofErr w:type="gramEnd"/>
      <w:r>
        <w:rPr>
          <w:rFonts w:cs="Arial"/>
          <w:sz w:val="20"/>
        </w:rPr>
        <w:t xml:space="preserve"> which is part of the POI System, </w:t>
      </w:r>
    </w:p>
    <w:p w14:paraId="638EA9BF" w14:textId="77777777" w:rsidR="001E31F5" w:rsidRDefault="00B415E5">
      <w:pPr>
        <w:pStyle w:val="ListParagraph"/>
        <w:numPr>
          <w:ilvl w:val="0"/>
          <w:numId w:val="14"/>
        </w:numPr>
        <w:spacing w:before="0"/>
        <w:jc w:val="both"/>
        <w:rPr>
          <w:rFonts w:cs="Arial"/>
          <w:sz w:val="20"/>
        </w:rPr>
      </w:pPr>
      <w:proofErr w:type="spellStart"/>
      <w:r>
        <w:rPr>
          <w:rFonts w:cs="Arial"/>
          <w:sz w:val="20"/>
        </w:rPr>
        <w:t>PINPad</w:t>
      </w:r>
      <w:proofErr w:type="spellEnd"/>
      <w:r>
        <w:rPr>
          <w:rFonts w:cs="Arial"/>
          <w:sz w:val="20"/>
        </w:rPr>
        <w:t xml:space="preserve">, used to enter the Cardholder’s PIN, a cardholder loyalty </w:t>
      </w:r>
      <w:proofErr w:type="gramStart"/>
      <w:r>
        <w:rPr>
          <w:rFonts w:cs="Arial"/>
          <w:sz w:val="20"/>
        </w:rPr>
        <w:t>code</w:t>
      </w:r>
      <w:proofErr w:type="gramEnd"/>
      <w:r>
        <w:rPr>
          <w:rFonts w:cs="Arial"/>
          <w:sz w:val="20"/>
        </w:rPr>
        <w:t xml:space="preserve"> or an odometer value, </w:t>
      </w:r>
    </w:p>
    <w:p w14:paraId="731302CA" w14:textId="77777777" w:rsidR="001E31F5" w:rsidRDefault="00B415E5">
      <w:pPr>
        <w:pStyle w:val="ListParagraph"/>
        <w:numPr>
          <w:ilvl w:val="0"/>
          <w:numId w:val="14"/>
        </w:numPr>
        <w:spacing w:before="0"/>
        <w:jc w:val="both"/>
        <w:rPr>
          <w:rFonts w:cs="Arial"/>
          <w:sz w:val="20"/>
        </w:rPr>
      </w:pPr>
      <w:r>
        <w:rPr>
          <w:rFonts w:cs="Arial"/>
          <w:sz w:val="20"/>
        </w:rPr>
        <w:t>Buzzer,</w:t>
      </w:r>
    </w:p>
    <w:p w14:paraId="3B5EE9A2" w14:textId="77777777" w:rsidR="001E31F5" w:rsidRDefault="00B415E5">
      <w:pPr>
        <w:pStyle w:val="ListParagraph"/>
        <w:numPr>
          <w:ilvl w:val="0"/>
          <w:numId w:val="14"/>
        </w:numPr>
        <w:spacing w:before="0"/>
        <w:jc w:val="both"/>
        <w:rPr>
          <w:rFonts w:cs="Arial"/>
          <w:sz w:val="20"/>
        </w:rPr>
      </w:pPr>
      <w:r>
        <w:rPr>
          <w:rFonts w:cs="Arial"/>
          <w:sz w:val="20"/>
        </w:rPr>
        <w:t xml:space="preserve">Modem or other communication means. </w:t>
      </w:r>
    </w:p>
    <w:p w14:paraId="4335B535" w14:textId="77777777" w:rsidR="001E31F5" w:rsidRDefault="001E31F5">
      <w:pPr>
        <w:spacing w:before="0"/>
        <w:jc w:val="both"/>
        <w:rPr>
          <w:rFonts w:cs="Arial"/>
          <w:sz w:val="20"/>
        </w:rPr>
      </w:pPr>
    </w:p>
    <w:p w14:paraId="7E75856C" w14:textId="77777777" w:rsidR="001E31F5" w:rsidRDefault="001E31F5">
      <w:pPr>
        <w:spacing w:before="0"/>
        <w:jc w:val="both"/>
        <w:rPr>
          <w:rFonts w:cs="Arial"/>
          <w:sz w:val="20"/>
        </w:rPr>
      </w:pPr>
    </w:p>
    <w:p w14:paraId="7D8C71E6" w14:textId="77777777" w:rsidR="001E31F5" w:rsidRDefault="00B415E5">
      <w:pPr>
        <w:spacing w:before="0"/>
        <w:jc w:val="both"/>
        <w:rPr>
          <w:rFonts w:cs="Arial"/>
          <w:sz w:val="20"/>
        </w:rPr>
      </w:pPr>
      <w:r>
        <w:rPr>
          <w:rFonts w:cs="Arial"/>
          <w:sz w:val="20"/>
        </w:rPr>
        <w:t>Device Management Transactions include:</w:t>
      </w:r>
    </w:p>
    <w:p w14:paraId="0FFA7387" w14:textId="77777777" w:rsidR="001E31F5" w:rsidRDefault="00B415E5">
      <w:pPr>
        <w:pStyle w:val="ListParagraph"/>
        <w:numPr>
          <w:ilvl w:val="0"/>
          <w:numId w:val="15"/>
        </w:numPr>
        <w:spacing w:before="0"/>
        <w:jc w:val="both"/>
        <w:rPr>
          <w:rFonts w:cs="Arial"/>
          <w:sz w:val="20"/>
        </w:rPr>
      </w:pPr>
      <w:r>
        <w:rPr>
          <w:rFonts w:cs="Arial"/>
          <w:sz w:val="20"/>
        </w:rPr>
        <w:t>Device Request, from the Sale System to the POI System, or vice versa,</w:t>
      </w:r>
    </w:p>
    <w:p w14:paraId="162EB5F9" w14:textId="77777777" w:rsidR="001E31F5" w:rsidRDefault="00B415E5">
      <w:pPr>
        <w:pStyle w:val="ListParagraph"/>
        <w:numPr>
          <w:ilvl w:val="0"/>
          <w:numId w:val="15"/>
        </w:numPr>
        <w:spacing w:before="0"/>
        <w:jc w:val="both"/>
        <w:rPr>
          <w:rFonts w:cs="Arial"/>
          <w:sz w:val="20"/>
        </w:rPr>
      </w:pPr>
      <w:r>
        <w:rPr>
          <w:rFonts w:cs="Arial"/>
          <w:sz w:val="20"/>
        </w:rPr>
        <w:t>Device Response, from the POI System to the Sale System, or vice versa.</w:t>
      </w:r>
    </w:p>
    <w:p w14:paraId="1907C037" w14:textId="77777777" w:rsidR="001E31F5" w:rsidRDefault="001E31F5">
      <w:pPr>
        <w:spacing w:before="0"/>
        <w:rPr>
          <w:rFonts w:cs="Arial"/>
          <w:sz w:val="20"/>
        </w:rPr>
      </w:pPr>
    </w:p>
    <w:p w14:paraId="5965BEA4" w14:textId="77777777" w:rsidR="001E31F5" w:rsidRDefault="001E31F5">
      <w:pPr>
        <w:spacing w:before="0"/>
        <w:rPr>
          <w:rFonts w:cs="Arial"/>
          <w:sz w:val="20"/>
        </w:rPr>
      </w:pPr>
    </w:p>
    <w:p w14:paraId="2F4F906A" w14:textId="77777777" w:rsidR="001E31F5" w:rsidRDefault="00B415E5">
      <w:pPr>
        <w:spacing w:before="0"/>
        <w:jc w:val="both"/>
        <w:rPr>
          <w:rFonts w:cs="Arial"/>
          <w:sz w:val="20"/>
        </w:rPr>
      </w:pPr>
      <w:r>
        <w:rPr>
          <w:rFonts w:cs="Arial"/>
          <w:sz w:val="20"/>
        </w:rPr>
        <w:t>Example of use of Device Request and Device Response:</w:t>
      </w:r>
    </w:p>
    <w:p w14:paraId="1A640F7F" w14:textId="77777777" w:rsidR="001E31F5" w:rsidRDefault="001E31F5">
      <w:pPr>
        <w:spacing w:before="0"/>
        <w:jc w:val="both"/>
        <w:rPr>
          <w:rFonts w:cs="Arial"/>
          <w:sz w:val="20"/>
        </w:rPr>
      </w:pPr>
    </w:p>
    <w:p w14:paraId="0BB33E93" w14:textId="77777777" w:rsidR="001E31F5" w:rsidRDefault="00000000">
      <w:pPr>
        <w:keepNext/>
        <w:spacing w:before="0"/>
        <w:jc w:val="both"/>
      </w:pPr>
      <w:r>
        <w:pict w14:anchorId="095A597A">
          <v:shape id="_x0000_tole_rId56" o:spid="_x0000_s2090" type="#_x0000_t75" style="position:absolute;left:0;text-align:left;margin-left:0;margin-top:0;width:50pt;height:50pt;z-index:251670016;visibility:hidden">
            <o:lock v:ext="edit" selection="t"/>
          </v:shape>
        </w:pict>
      </w:r>
      <w:r w:rsidR="00B415E5">
        <w:object w:dxaOrig="8500" w:dyaOrig="5390" w14:anchorId="6A275643">
          <v:shape id="ole_rId56" o:spid="_x0000_i1047" type="#_x0000_t75" style="width:425.25pt;height:269.25pt;visibility:visible;mso-wrap-distance-right:0" o:ole="">
            <v:imagedata r:id="rId57" o:title=""/>
          </v:shape>
          <o:OLEObject Type="Embed" ProgID="Visio.Drawing.11" ShapeID="ole_rId56" DrawAspect="Content" ObjectID="_1771613218" r:id="rId58"/>
        </w:object>
      </w:r>
    </w:p>
    <w:p w14:paraId="76745328" w14:textId="77777777" w:rsidR="001E31F5" w:rsidRDefault="00B415E5">
      <w:pPr>
        <w:pStyle w:val="Caption"/>
        <w:outlineLvl w:val="0"/>
        <w:rPr>
          <w:bdr w:val="single" w:sz="2" w:space="0" w:color="A6A6A6"/>
        </w:rPr>
      </w:pPr>
      <w:bookmarkStart w:id="316" w:name="_Toc161000305"/>
      <w:bookmarkStart w:id="317" w:name="_Toc161000357"/>
      <w:r>
        <w:t xml:space="preserve">Figure </w:t>
      </w:r>
      <w:fldSimple w:instr=" SEQ Figure \* ARABIC ">
        <w:r>
          <w:t>22</w:t>
        </w:r>
      </w:fldSimple>
      <w:r>
        <w:t xml:space="preserve">: </w:t>
      </w:r>
      <w:proofErr w:type="spellStart"/>
      <w:r>
        <w:t>BusinessTransactions</w:t>
      </w:r>
      <w:proofErr w:type="spellEnd"/>
      <w:r>
        <w:t xml:space="preserve"> - Device Request and Device Response</w:t>
      </w:r>
      <w:bookmarkEnd w:id="316"/>
      <w:bookmarkEnd w:id="317"/>
    </w:p>
    <w:p w14:paraId="67A729DA" w14:textId="77777777" w:rsidR="001E31F5" w:rsidRDefault="001E31F5">
      <w:pPr>
        <w:spacing w:before="0"/>
        <w:jc w:val="both"/>
        <w:rPr>
          <w:sz w:val="20"/>
          <w:bdr w:val="single" w:sz="2" w:space="0" w:color="A6A6A6"/>
        </w:rPr>
      </w:pPr>
    </w:p>
    <w:p w14:paraId="12FD8802" w14:textId="77777777" w:rsidR="001E31F5" w:rsidRDefault="00B415E5">
      <w:pPr>
        <w:pStyle w:val="Heading1"/>
        <w:widowControl w:val="0"/>
      </w:pPr>
      <w:bookmarkStart w:id="318" w:name="_Toc509996891"/>
      <w:bookmarkStart w:id="319" w:name="_Toc509824985"/>
      <w:bookmarkStart w:id="320" w:name="_Toc507767554"/>
      <w:bookmarkStart w:id="321" w:name="_Toc505786410"/>
      <w:bookmarkStart w:id="322" w:name="_Toc505786339"/>
      <w:bookmarkStart w:id="323" w:name="_Toc505786203"/>
      <w:bookmarkStart w:id="324" w:name="_Toc505786069"/>
      <w:bookmarkStart w:id="325" w:name="_Toc505785977"/>
      <w:bookmarkStart w:id="326" w:name="_Toc505785882"/>
      <w:bookmarkStart w:id="327" w:name="_Toc505785781"/>
      <w:bookmarkStart w:id="328" w:name="_Toc505785680"/>
      <w:bookmarkStart w:id="329" w:name="_Toc505785483"/>
      <w:bookmarkStart w:id="330" w:name="_Toc505785240"/>
      <w:bookmarkStart w:id="331" w:name="_Toc505785135"/>
      <w:bookmarkStart w:id="332" w:name="_Toc505785046"/>
      <w:bookmarkStart w:id="333" w:name="_Toc505784957"/>
      <w:bookmarkStart w:id="334" w:name="_Toc505784861"/>
      <w:bookmarkStart w:id="335" w:name="_Toc505784575"/>
      <w:bookmarkStart w:id="336" w:name="_Toc505784483"/>
      <w:bookmarkStart w:id="337" w:name="_Toc505784390"/>
      <w:bookmarkStart w:id="338" w:name="_Toc505784192"/>
      <w:bookmarkStart w:id="339" w:name="_Toc505783950"/>
      <w:bookmarkStart w:id="340" w:name="_Toc505783220"/>
      <w:bookmarkStart w:id="341" w:name="_Toc505768038"/>
      <w:bookmarkStart w:id="342" w:name="_Toc505422116"/>
      <w:bookmarkStart w:id="343" w:name="_Toc505421287"/>
      <w:bookmarkStart w:id="344" w:name="_Toc503706813"/>
      <w:bookmarkStart w:id="345" w:name="_Toc502138866"/>
      <w:bookmarkStart w:id="346" w:name="_Toc502138807"/>
      <w:bookmarkStart w:id="347" w:name="_Toc501467904"/>
      <w:bookmarkStart w:id="348" w:name="_Toc509996890"/>
      <w:bookmarkStart w:id="349" w:name="_Toc509824984"/>
      <w:bookmarkStart w:id="350" w:name="_Toc507767553"/>
      <w:bookmarkStart w:id="351" w:name="_Toc505786409"/>
      <w:bookmarkStart w:id="352" w:name="_Toc505786338"/>
      <w:bookmarkStart w:id="353" w:name="_Toc505786202"/>
      <w:bookmarkStart w:id="354" w:name="_Toc505786068"/>
      <w:bookmarkStart w:id="355" w:name="_Toc505785976"/>
      <w:bookmarkStart w:id="356" w:name="_Toc505785881"/>
      <w:bookmarkStart w:id="357" w:name="_Toc505785780"/>
      <w:bookmarkStart w:id="358" w:name="_Toc505785679"/>
      <w:bookmarkStart w:id="359" w:name="_Toc505785482"/>
      <w:bookmarkStart w:id="360" w:name="_Toc505785239"/>
      <w:bookmarkStart w:id="361" w:name="_Toc505785134"/>
      <w:bookmarkStart w:id="362" w:name="_Toc505785045"/>
      <w:bookmarkStart w:id="363" w:name="_Toc505784956"/>
      <w:bookmarkStart w:id="364" w:name="_Toc505784860"/>
      <w:bookmarkStart w:id="365" w:name="_Toc505784574"/>
      <w:bookmarkStart w:id="366" w:name="_Toc505784482"/>
      <w:bookmarkStart w:id="367" w:name="_Toc505784389"/>
      <w:bookmarkStart w:id="368" w:name="_Toc505784191"/>
      <w:bookmarkStart w:id="369" w:name="_Toc505783949"/>
      <w:bookmarkStart w:id="370" w:name="_Toc505783219"/>
      <w:bookmarkStart w:id="371" w:name="_Toc505768037"/>
      <w:bookmarkStart w:id="372" w:name="_Toc505422115"/>
      <w:bookmarkStart w:id="373" w:name="_Toc505421286"/>
      <w:bookmarkStart w:id="374" w:name="_Toc509996889"/>
      <w:bookmarkStart w:id="375" w:name="_Toc509824983"/>
      <w:bookmarkStart w:id="376" w:name="_Toc507767552"/>
      <w:bookmarkStart w:id="377" w:name="_Toc505786408"/>
      <w:bookmarkStart w:id="378" w:name="_Toc505786337"/>
      <w:bookmarkStart w:id="379" w:name="_Toc505786201"/>
      <w:bookmarkStart w:id="380" w:name="_Toc505786067"/>
      <w:bookmarkStart w:id="381" w:name="_Toc505785975"/>
      <w:bookmarkStart w:id="382" w:name="_Toc505785880"/>
      <w:bookmarkStart w:id="383" w:name="_Toc505785779"/>
      <w:bookmarkStart w:id="384" w:name="_Toc505785678"/>
      <w:bookmarkStart w:id="385" w:name="_Toc505785481"/>
      <w:bookmarkStart w:id="386" w:name="_Toc505785238"/>
      <w:bookmarkStart w:id="387" w:name="_Toc505785133"/>
      <w:bookmarkStart w:id="388" w:name="_Toc505785044"/>
      <w:bookmarkStart w:id="389" w:name="_Toc505784955"/>
      <w:bookmarkStart w:id="390" w:name="_Toc505784859"/>
      <w:bookmarkStart w:id="391" w:name="_Toc505784573"/>
      <w:bookmarkStart w:id="392" w:name="_Toc505784481"/>
      <w:bookmarkStart w:id="393" w:name="_Toc505784388"/>
      <w:bookmarkStart w:id="394" w:name="_Toc505784190"/>
      <w:bookmarkStart w:id="395" w:name="_Toc505783948"/>
      <w:bookmarkStart w:id="396" w:name="_Toc505783218"/>
      <w:bookmarkStart w:id="397" w:name="_Toc505768036"/>
      <w:bookmarkStart w:id="398" w:name="_Toc505422114"/>
      <w:bookmarkStart w:id="399" w:name="_Toc505421285"/>
      <w:bookmarkStart w:id="400" w:name="_Toc509996888"/>
      <w:bookmarkStart w:id="401" w:name="_Toc509824982"/>
      <w:bookmarkStart w:id="402" w:name="_Toc507767551"/>
      <w:bookmarkStart w:id="403" w:name="_Toc505786407"/>
      <w:bookmarkStart w:id="404" w:name="_Toc505786336"/>
      <w:bookmarkStart w:id="405" w:name="_Toc505786200"/>
      <w:bookmarkStart w:id="406" w:name="_Toc505786066"/>
      <w:bookmarkStart w:id="407" w:name="_Toc505785974"/>
      <w:bookmarkStart w:id="408" w:name="_Toc505785879"/>
      <w:bookmarkStart w:id="409" w:name="_Toc505785778"/>
      <w:bookmarkStart w:id="410" w:name="_Toc505785677"/>
      <w:bookmarkStart w:id="411" w:name="_Toc505785480"/>
      <w:bookmarkStart w:id="412" w:name="_Toc505785237"/>
      <w:bookmarkStart w:id="413" w:name="_Toc505785132"/>
      <w:bookmarkStart w:id="414" w:name="_Toc505785043"/>
      <w:bookmarkStart w:id="415" w:name="_Toc505784954"/>
      <w:bookmarkStart w:id="416" w:name="_Toc505784858"/>
      <w:bookmarkStart w:id="417" w:name="_Toc505784572"/>
      <w:bookmarkStart w:id="418" w:name="_Toc505784480"/>
      <w:bookmarkStart w:id="419" w:name="_Toc505784387"/>
      <w:bookmarkStart w:id="420" w:name="_Toc505784189"/>
      <w:bookmarkStart w:id="421" w:name="_Toc505783947"/>
      <w:bookmarkStart w:id="422" w:name="_Toc505783217"/>
      <w:bookmarkStart w:id="423" w:name="_Toc505768035"/>
      <w:bookmarkStart w:id="424" w:name="_Toc505422113"/>
      <w:bookmarkStart w:id="425" w:name="_Toc505421284"/>
      <w:bookmarkStart w:id="426" w:name="_Toc501467903"/>
      <w:bookmarkStart w:id="427" w:name="_Toc509996887"/>
      <w:bookmarkStart w:id="428" w:name="_Toc509824981"/>
      <w:bookmarkStart w:id="429" w:name="_Toc507767550"/>
      <w:bookmarkStart w:id="430" w:name="_Toc505786406"/>
      <w:bookmarkStart w:id="431" w:name="_Toc505786335"/>
      <w:bookmarkStart w:id="432" w:name="_Toc505786199"/>
      <w:bookmarkStart w:id="433" w:name="_Toc505786065"/>
      <w:bookmarkStart w:id="434" w:name="_Toc505785973"/>
      <w:bookmarkStart w:id="435" w:name="_Toc505785878"/>
      <w:bookmarkStart w:id="436" w:name="_Toc505785777"/>
      <w:bookmarkStart w:id="437" w:name="_Toc505785676"/>
      <w:bookmarkStart w:id="438" w:name="_Toc505785479"/>
      <w:bookmarkStart w:id="439" w:name="_Toc505785236"/>
      <w:bookmarkStart w:id="440" w:name="_Toc505785131"/>
      <w:bookmarkStart w:id="441" w:name="_Toc505785042"/>
      <w:bookmarkStart w:id="442" w:name="_Toc505784953"/>
      <w:bookmarkStart w:id="443" w:name="_Toc505784857"/>
      <w:bookmarkStart w:id="444" w:name="_Toc505784571"/>
      <w:bookmarkStart w:id="445" w:name="_Toc505784479"/>
      <w:bookmarkStart w:id="446" w:name="_Toc505784386"/>
      <w:bookmarkStart w:id="447" w:name="_Toc505784188"/>
      <w:bookmarkStart w:id="448" w:name="_Toc505783946"/>
      <w:bookmarkStart w:id="449" w:name="_Toc505783216"/>
      <w:bookmarkStart w:id="450" w:name="_Toc505768034"/>
      <w:bookmarkStart w:id="451" w:name="_Toc505422112"/>
      <w:bookmarkStart w:id="452" w:name="_Toc505421283"/>
      <w:bookmarkStart w:id="453" w:name="_Toc509996886"/>
      <w:bookmarkStart w:id="454" w:name="_Toc509824980"/>
      <w:bookmarkStart w:id="455" w:name="_Toc507767549"/>
      <w:bookmarkStart w:id="456" w:name="_Toc505786405"/>
      <w:bookmarkStart w:id="457" w:name="_Toc505786334"/>
      <w:bookmarkStart w:id="458" w:name="_Toc505786198"/>
      <w:bookmarkStart w:id="459" w:name="_Toc505786064"/>
      <w:bookmarkStart w:id="460" w:name="_Toc505785972"/>
      <w:bookmarkStart w:id="461" w:name="_Toc505785877"/>
      <w:bookmarkStart w:id="462" w:name="_Toc505785776"/>
      <w:bookmarkStart w:id="463" w:name="_Toc505785675"/>
      <w:bookmarkStart w:id="464" w:name="_Toc505785478"/>
      <w:bookmarkStart w:id="465" w:name="_Toc505785235"/>
      <w:bookmarkStart w:id="466" w:name="_Toc505785130"/>
      <w:bookmarkStart w:id="467" w:name="_Toc505785041"/>
      <w:bookmarkStart w:id="468" w:name="_Toc505784952"/>
      <w:bookmarkStart w:id="469" w:name="_Toc505784856"/>
      <w:bookmarkStart w:id="470" w:name="_Toc505784570"/>
      <w:bookmarkStart w:id="471" w:name="_Toc505784478"/>
      <w:bookmarkStart w:id="472" w:name="_Toc505784385"/>
      <w:bookmarkStart w:id="473" w:name="_Toc505784187"/>
      <w:bookmarkStart w:id="474" w:name="_Toc505783945"/>
      <w:bookmarkStart w:id="475" w:name="_Toc505783215"/>
      <w:bookmarkStart w:id="476" w:name="_Toc505768033"/>
      <w:bookmarkStart w:id="477" w:name="_Toc505422111"/>
      <w:bookmarkStart w:id="478" w:name="_Toc505421282"/>
      <w:bookmarkStart w:id="479" w:name="_Toc509996885"/>
      <w:bookmarkStart w:id="480" w:name="_Toc509824979"/>
      <w:bookmarkStart w:id="481" w:name="_Toc507767548"/>
      <w:bookmarkStart w:id="482" w:name="_Toc505786404"/>
      <w:bookmarkStart w:id="483" w:name="_Toc505786333"/>
      <w:bookmarkStart w:id="484" w:name="_Toc505786197"/>
      <w:bookmarkStart w:id="485" w:name="_Toc505786063"/>
      <w:bookmarkStart w:id="486" w:name="_Toc505785971"/>
      <w:bookmarkStart w:id="487" w:name="_Toc505785876"/>
      <w:bookmarkStart w:id="488" w:name="_Toc505785775"/>
      <w:bookmarkStart w:id="489" w:name="_Toc505785674"/>
      <w:bookmarkStart w:id="490" w:name="_Toc505785477"/>
      <w:bookmarkStart w:id="491" w:name="_Toc505785234"/>
      <w:bookmarkStart w:id="492" w:name="_Toc505785129"/>
      <w:bookmarkStart w:id="493" w:name="_Toc505785040"/>
      <w:bookmarkStart w:id="494" w:name="_Toc505784951"/>
      <w:bookmarkStart w:id="495" w:name="_Toc505784855"/>
      <w:bookmarkStart w:id="496" w:name="_Toc505784569"/>
      <w:bookmarkStart w:id="497" w:name="_Toc505784477"/>
      <w:bookmarkStart w:id="498" w:name="_Toc505784384"/>
      <w:bookmarkStart w:id="499" w:name="_Toc505784186"/>
      <w:bookmarkStart w:id="500" w:name="_Toc505783944"/>
      <w:bookmarkStart w:id="501" w:name="_Toc505783214"/>
      <w:bookmarkStart w:id="502" w:name="_Toc505768032"/>
      <w:bookmarkStart w:id="503" w:name="_Toc505422110"/>
      <w:bookmarkStart w:id="504" w:name="_Toc505421281"/>
      <w:bookmarkStart w:id="505" w:name="_Toc509996884"/>
      <w:bookmarkStart w:id="506" w:name="_Toc509824978"/>
      <w:bookmarkStart w:id="507" w:name="_Toc507767547"/>
      <w:bookmarkStart w:id="508" w:name="_Toc505786403"/>
      <w:bookmarkStart w:id="509" w:name="_Toc505786332"/>
      <w:bookmarkStart w:id="510" w:name="_Toc505786196"/>
      <w:bookmarkStart w:id="511" w:name="_Toc505786062"/>
      <w:bookmarkStart w:id="512" w:name="_Toc505785970"/>
      <w:bookmarkStart w:id="513" w:name="_Toc505785875"/>
      <w:bookmarkStart w:id="514" w:name="_Toc505785774"/>
      <w:bookmarkStart w:id="515" w:name="_Toc505785673"/>
      <w:bookmarkStart w:id="516" w:name="_Toc505785476"/>
      <w:bookmarkStart w:id="517" w:name="_Toc505785233"/>
      <w:bookmarkStart w:id="518" w:name="_Toc505785128"/>
      <w:bookmarkStart w:id="519" w:name="_Toc505785039"/>
      <w:bookmarkStart w:id="520" w:name="_Toc505784950"/>
      <w:bookmarkStart w:id="521" w:name="_Toc505784854"/>
      <w:bookmarkStart w:id="522" w:name="_Toc505784568"/>
      <w:bookmarkStart w:id="523" w:name="_Toc505784476"/>
      <w:bookmarkStart w:id="524" w:name="_Toc505784383"/>
      <w:bookmarkStart w:id="525" w:name="_Toc505784185"/>
      <w:bookmarkStart w:id="526" w:name="_Toc505783943"/>
      <w:bookmarkStart w:id="527" w:name="_Toc505783213"/>
      <w:bookmarkStart w:id="528" w:name="_Toc505768031"/>
      <w:bookmarkStart w:id="529" w:name="_Toc505422109"/>
      <w:bookmarkStart w:id="530" w:name="_Toc505421280"/>
      <w:bookmarkStart w:id="531" w:name="_Toc501467893"/>
      <w:bookmarkStart w:id="532" w:name="_Toc509996883"/>
      <w:bookmarkStart w:id="533" w:name="_Toc509824977"/>
      <w:bookmarkStart w:id="534" w:name="_Toc507767546"/>
      <w:bookmarkStart w:id="535" w:name="_Toc505786402"/>
      <w:bookmarkStart w:id="536" w:name="_Toc505786331"/>
      <w:bookmarkStart w:id="537" w:name="_Toc505786195"/>
      <w:bookmarkStart w:id="538" w:name="_Toc505786061"/>
      <w:bookmarkStart w:id="539" w:name="_Toc505785969"/>
      <w:bookmarkStart w:id="540" w:name="_Toc505785874"/>
      <w:bookmarkStart w:id="541" w:name="_Toc505785773"/>
      <w:bookmarkStart w:id="542" w:name="_Toc505785672"/>
      <w:bookmarkStart w:id="543" w:name="_Toc505785475"/>
      <w:bookmarkStart w:id="544" w:name="_Toc505785232"/>
      <w:bookmarkStart w:id="545" w:name="_Toc505785127"/>
      <w:bookmarkStart w:id="546" w:name="_Toc505785038"/>
      <w:bookmarkStart w:id="547" w:name="_Toc505784949"/>
      <w:bookmarkStart w:id="548" w:name="_Toc505784853"/>
      <w:bookmarkStart w:id="549" w:name="_Toc505784567"/>
      <w:bookmarkStart w:id="550" w:name="_Toc505784475"/>
      <w:bookmarkStart w:id="551" w:name="_Toc505784382"/>
      <w:bookmarkStart w:id="552" w:name="_Toc505784184"/>
      <w:bookmarkStart w:id="553" w:name="_Toc505783942"/>
      <w:bookmarkStart w:id="554" w:name="_Toc505783212"/>
      <w:bookmarkStart w:id="555" w:name="_Toc505768030"/>
      <w:bookmarkStart w:id="556" w:name="_Toc505422108"/>
      <w:bookmarkStart w:id="557" w:name="_Toc505421279"/>
      <w:bookmarkStart w:id="558" w:name="_Toc501467892"/>
      <w:bookmarkStart w:id="559" w:name="_Toc509996882"/>
      <w:bookmarkStart w:id="560" w:name="_Toc509824976"/>
      <w:bookmarkStart w:id="561" w:name="_Toc507767545"/>
      <w:bookmarkStart w:id="562" w:name="_Toc505786401"/>
      <w:bookmarkStart w:id="563" w:name="_Toc505786330"/>
      <w:bookmarkStart w:id="564" w:name="_Toc505786194"/>
      <w:bookmarkStart w:id="565" w:name="_Toc505786060"/>
      <w:bookmarkStart w:id="566" w:name="_Toc505785968"/>
      <w:bookmarkStart w:id="567" w:name="_Toc505785873"/>
      <w:bookmarkStart w:id="568" w:name="_Toc505785772"/>
      <w:bookmarkStart w:id="569" w:name="_Toc505785671"/>
      <w:bookmarkStart w:id="570" w:name="_Toc505785474"/>
      <w:bookmarkStart w:id="571" w:name="_Toc505785231"/>
      <w:bookmarkStart w:id="572" w:name="_Toc505785126"/>
      <w:bookmarkStart w:id="573" w:name="_Toc505785037"/>
      <w:bookmarkStart w:id="574" w:name="_Toc505784948"/>
      <w:bookmarkStart w:id="575" w:name="_Toc505784852"/>
      <w:bookmarkStart w:id="576" w:name="_Toc505784566"/>
      <w:bookmarkStart w:id="577" w:name="_Toc505784474"/>
      <w:bookmarkStart w:id="578" w:name="_Toc505784381"/>
      <w:bookmarkStart w:id="579" w:name="_Toc505784183"/>
      <w:bookmarkStart w:id="580" w:name="_Toc505783941"/>
      <w:bookmarkStart w:id="581" w:name="_Toc505783211"/>
      <w:bookmarkStart w:id="582" w:name="_Toc505768029"/>
      <w:bookmarkStart w:id="583" w:name="_Toc505422107"/>
      <w:bookmarkStart w:id="584" w:name="_Toc505421278"/>
      <w:bookmarkStart w:id="585" w:name="_Toc501467891"/>
      <w:bookmarkStart w:id="586" w:name="_Toc509996881"/>
      <w:bookmarkStart w:id="587" w:name="_Toc509824975"/>
      <w:bookmarkStart w:id="588" w:name="_Toc507767544"/>
      <w:bookmarkStart w:id="589" w:name="_Toc505786400"/>
      <w:bookmarkStart w:id="590" w:name="_Toc505786329"/>
      <w:bookmarkStart w:id="591" w:name="_Toc505786193"/>
      <w:bookmarkStart w:id="592" w:name="_Toc505786059"/>
      <w:bookmarkStart w:id="593" w:name="_Toc505785967"/>
      <w:bookmarkStart w:id="594" w:name="_Toc505785872"/>
      <w:bookmarkStart w:id="595" w:name="_Toc505785771"/>
      <w:bookmarkStart w:id="596" w:name="_Toc505785670"/>
      <w:bookmarkStart w:id="597" w:name="_Toc505785473"/>
      <w:bookmarkStart w:id="598" w:name="_Toc505785230"/>
      <w:bookmarkStart w:id="599" w:name="_Toc505785125"/>
      <w:bookmarkStart w:id="600" w:name="_Toc505785036"/>
      <w:bookmarkStart w:id="601" w:name="_Toc505784947"/>
      <w:bookmarkStart w:id="602" w:name="_Toc505784851"/>
      <w:bookmarkStart w:id="603" w:name="_Toc505784565"/>
      <w:bookmarkStart w:id="604" w:name="_Toc505784473"/>
      <w:bookmarkStart w:id="605" w:name="_Toc505784380"/>
      <w:bookmarkStart w:id="606" w:name="_Toc505784182"/>
      <w:bookmarkStart w:id="607" w:name="_Toc505783940"/>
      <w:bookmarkStart w:id="608" w:name="_Toc505783210"/>
      <w:bookmarkStart w:id="609" w:name="_Toc505768028"/>
      <w:bookmarkStart w:id="610" w:name="_Toc505422106"/>
      <w:bookmarkStart w:id="611" w:name="_Toc505421277"/>
      <w:bookmarkStart w:id="612" w:name="_Toc509996880"/>
      <w:bookmarkStart w:id="613" w:name="_Toc509824974"/>
      <w:bookmarkStart w:id="614" w:name="_Toc507767543"/>
      <w:bookmarkStart w:id="615" w:name="_Toc505786399"/>
      <w:bookmarkStart w:id="616" w:name="_Toc505786328"/>
      <w:bookmarkStart w:id="617" w:name="_Toc505786192"/>
      <w:bookmarkStart w:id="618" w:name="_Toc505786058"/>
      <w:bookmarkStart w:id="619" w:name="_Toc505785966"/>
      <w:bookmarkStart w:id="620" w:name="_Toc505785871"/>
      <w:bookmarkStart w:id="621" w:name="_Toc505785770"/>
      <w:bookmarkStart w:id="622" w:name="_Toc505785669"/>
      <w:bookmarkStart w:id="623" w:name="_Toc505785472"/>
      <w:bookmarkStart w:id="624" w:name="_Toc505785229"/>
      <w:bookmarkStart w:id="625" w:name="_Toc505785124"/>
      <w:bookmarkStart w:id="626" w:name="_Toc505785035"/>
      <w:bookmarkStart w:id="627" w:name="_Toc505784946"/>
      <w:bookmarkStart w:id="628" w:name="_Toc505784850"/>
      <w:bookmarkStart w:id="629" w:name="_Toc505784564"/>
      <w:bookmarkStart w:id="630" w:name="_Toc505784472"/>
      <w:bookmarkStart w:id="631" w:name="_Toc505784379"/>
      <w:bookmarkStart w:id="632" w:name="_Toc505784181"/>
      <w:bookmarkStart w:id="633" w:name="_Toc505783939"/>
      <w:bookmarkStart w:id="634" w:name="_Toc505783209"/>
      <w:bookmarkStart w:id="635" w:name="_Toc505768027"/>
      <w:bookmarkStart w:id="636" w:name="_Toc505422105"/>
      <w:bookmarkStart w:id="637" w:name="_Toc505421276"/>
      <w:bookmarkStart w:id="638" w:name="_Toc509996879"/>
      <w:bookmarkStart w:id="639" w:name="_Toc509824973"/>
      <w:bookmarkStart w:id="640" w:name="_Toc507767542"/>
      <w:bookmarkStart w:id="641" w:name="_Toc505786398"/>
      <w:bookmarkStart w:id="642" w:name="_Toc505786327"/>
      <w:bookmarkStart w:id="643" w:name="_Toc505786191"/>
      <w:bookmarkStart w:id="644" w:name="_Toc505786057"/>
      <w:bookmarkStart w:id="645" w:name="_Toc505785965"/>
      <w:bookmarkStart w:id="646" w:name="_Toc505785870"/>
      <w:bookmarkStart w:id="647" w:name="_Toc505785769"/>
      <w:bookmarkStart w:id="648" w:name="_Toc505785668"/>
      <w:bookmarkStart w:id="649" w:name="_Toc505785471"/>
      <w:bookmarkStart w:id="650" w:name="_Toc505785228"/>
      <w:bookmarkStart w:id="651" w:name="_Toc505785123"/>
      <w:bookmarkStart w:id="652" w:name="_Toc505785034"/>
      <w:bookmarkStart w:id="653" w:name="_Toc505784945"/>
      <w:bookmarkStart w:id="654" w:name="_Toc505784849"/>
      <w:bookmarkStart w:id="655" w:name="_Toc505784563"/>
      <w:bookmarkStart w:id="656" w:name="_Toc505784471"/>
      <w:bookmarkStart w:id="657" w:name="_Toc505784378"/>
      <w:bookmarkStart w:id="658" w:name="_Toc505784180"/>
      <w:bookmarkStart w:id="659" w:name="_Toc505783938"/>
      <w:bookmarkStart w:id="660" w:name="_Toc505783208"/>
      <w:bookmarkStart w:id="661" w:name="_Toc505768026"/>
      <w:bookmarkStart w:id="662" w:name="_Toc505422104"/>
      <w:bookmarkStart w:id="663" w:name="_Toc505421275"/>
      <w:bookmarkStart w:id="664" w:name="_Toc509996878"/>
      <w:bookmarkStart w:id="665" w:name="_Toc509824972"/>
      <w:bookmarkStart w:id="666" w:name="_Toc507767541"/>
      <w:bookmarkStart w:id="667" w:name="_Toc505786397"/>
      <w:bookmarkStart w:id="668" w:name="_Toc505786326"/>
      <w:bookmarkStart w:id="669" w:name="_Toc505786190"/>
      <w:bookmarkStart w:id="670" w:name="_Toc505786056"/>
      <w:bookmarkStart w:id="671" w:name="_Toc505785964"/>
      <w:bookmarkStart w:id="672" w:name="_Toc505785869"/>
      <w:bookmarkStart w:id="673" w:name="_Toc505785768"/>
      <w:bookmarkStart w:id="674" w:name="_Toc505785667"/>
      <w:bookmarkStart w:id="675" w:name="_Toc505785470"/>
      <w:bookmarkStart w:id="676" w:name="_Toc505785227"/>
      <w:bookmarkStart w:id="677" w:name="_Toc505785122"/>
      <w:bookmarkStart w:id="678" w:name="_Toc505785033"/>
      <w:bookmarkStart w:id="679" w:name="_Toc505784944"/>
      <w:bookmarkStart w:id="680" w:name="_Toc505784848"/>
      <w:bookmarkStart w:id="681" w:name="_Toc505784562"/>
      <w:bookmarkStart w:id="682" w:name="_Toc505784470"/>
      <w:bookmarkStart w:id="683" w:name="_Toc505784377"/>
      <w:bookmarkStart w:id="684" w:name="_Toc505784179"/>
      <w:bookmarkStart w:id="685" w:name="_Toc505783937"/>
      <w:bookmarkStart w:id="686" w:name="_Toc505783207"/>
      <w:bookmarkStart w:id="687" w:name="_Toc505768025"/>
      <w:bookmarkStart w:id="688" w:name="_Toc505422103"/>
      <w:bookmarkStart w:id="689" w:name="_Toc505421274"/>
      <w:bookmarkStart w:id="690" w:name="_Toc509996877"/>
      <w:bookmarkStart w:id="691" w:name="_Toc509824971"/>
      <w:bookmarkStart w:id="692" w:name="_Toc507767540"/>
      <w:bookmarkStart w:id="693" w:name="_Toc505786396"/>
      <w:bookmarkStart w:id="694" w:name="_Toc505786325"/>
      <w:bookmarkStart w:id="695" w:name="_Toc505786189"/>
      <w:bookmarkStart w:id="696" w:name="_Toc505786055"/>
      <w:bookmarkStart w:id="697" w:name="_Toc505785963"/>
      <w:bookmarkStart w:id="698" w:name="_Toc505785868"/>
      <w:bookmarkStart w:id="699" w:name="_Toc505785767"/>
      <w:bookmarkStart w:id="700" w:name="_Toc505785666"/>
      <w:bookmarkStart w:id="701" w:name="_Toc505785469"/>
      <w:bookmarkStart w:id="702" w:name="_Toc505785226"/>
      <w:bookmarkStart w:id="703" w:name="_Toc505785121"/>
      <w:bookmarkStart w:id="704" w:name="_Toc505785032"/>
      <w:bookmarkStart w:id="705" w:name="_Toc505784943"/>
      <w:bookmarkStart w:id="706" w:name="_Toc505784847"/>
      <w:bookmarkStart w:id="707" w:name="_Toc505784561"/>
      <w:bookmarkStart w:id="708" w:name="_Toc505784469"/>
      <w:bookmarkStart w:id="709" w:name="_Toc505784376"/>
      <w:bookmarkStart w:id="710" w:name="_Toc505784178"/>
      <w:bookmarkStart w:id="711" w:name="_Toc505783936"/>
      <w:bookmarkStart w:id="712" w:name="_Toc505783206"/>
      <w:bookmarkStart w:id="713" w:name="_Toc505768024"/>
      <w:bookmarkStart w:id="714" w:name="_Toc505422102"/>
      <w:bookmarkStart w:id="715" w:name="_Toc505421273"/>
      <w:bookmarkStart w:id="716" w:name="_Toc509996876"/>
      <w:bookmarkStart w:id="717" w:name="_Toc509824970"/>
      <w:bookmarkStart w:id="718" w:name="_Toc507767539"/>
      <w:bookmarkStart w:id="719" w:name="_Toc505786395"/>
      <w:bookmarkStart w:id="720" w:name="_Toc505786324"/>
      <w:bookmarkStart w:id="721" w:name="_Toc505786188"/>
      <w:bookmarkStart w:id="722" w:name="_Toc505786054"/>
      <w:bookmarkStart w:id="723" w:name="_Toc505785962"/>
      <w:bookmarkStart w:id="724" w:name="_Toc505785867"/>
      <w:bookmarkStart w:id="725" w:name="_Toc505785766"/>
      <w:bookmarkStart w:id="726" w:name="_Toc505785665"/>
      <w:bookmarkStart w:id="727" w:name="_Toc505785468"/>
      <w:bookmarkStart w:id="728" w:name="_Toc505785225"/>
      <w:bookmarkStart w:id="729" w:name="_Toc505785120"/>
      <w:bookmarkStart w:id="730" w:name="_Toc505785031"/>
      <w:bookmarkStart w:id="731" w:name="_Toc505784942"/>
      <w:bookmarkStart w:id="732" w:name="_Toc505784846"/>
      <w:bookmarkStart w:id="733" w:name="_Toc505784560"/>
      <w:bookmarkStart w:id="734" w:name="_Toc505784468"/>
      <w:bookmarkStart w:id="735" w:name="_Toc505784375"/>
      <w:bookmarkStart w:id="736" w:name="_Toc505784177"/>
      <w:bookmarkStart w:id="737" w:name="_Toc505783935"/>
      <w:bookmarkStart w:id="738" w:name="_Toc505783205"/>
      <w:bookmarkStart w:id="739" w:name="_Toc505768023"/>
      <w:bookmarkStart w:id="740" w:name="_Toc505422101"/>
      <w:bookmarkStart w:id="741" w:name="_Toc505421272"/>
      <w:bookmarkStart w:id="742" w:name="_Toc503706810"/>
      <w:bookmarkStart w:id="743" w:name="_Toc531954139"/>
      <w:bookmarkStart w:id="744" w:name="_Toc373486623"/>
      <w:bookmarkStart w:id="745" w:name="_Toc373227232"/>
      <w:bookmarkStart w:id="746" w:name="_Toc259630496"/>
      <w:bookmarkStart w:id="747" w:name="_Toc161000358"/>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r>
        <w:lastRenderedPageBreak/>
        <w:t>Examples</w:t>
      </w:r>
      <w:bookmarkEnd w:id="743"/>
      <w:bookmarkEnd w:id="744"/>
      <w:bookmarkEnd w:id="745"/>
      <w:bookmarkEnd w:id="746"/>
      <w:bookmarkEnd w:id="747"/>
    </w:p>
    <w:p w14:paraId="23577937" w14:textId="77777777" w:rsidR="001E31F5" w:rsidRDefault="001E31F5">
      <w:pPr>
        <w:rPr>
          <w:rFonts w:cs="Arial"/>
          <w:sz w:val="20"/>
        </w:rPr>
      </w:pPr>
    </w:p>
    <w:p w14:paraId="6DD1E734" w14:textId="77777777" w:rsidR="001E31F5" w:rsidRDefault="00B415E5">
      <w:pPr>
        <w:rPr>
          <w:rFonts w:cs="Arial"/>
          <w:sz w:val="20"/>
        </w:rPr>
        <w:sectPr w:rsidR="001E31F5">
          <w:headerReference w:type="even" r:id="rId59"/>
          <w:headerReference w:type="default" r:id="rId60"/>
          <w:footerReference w:type="even" r:id="rId61"/>
          <w:footerReference w:type="default" r:id="rId62"/>
          <w:pgSz w:w="11906" w:h="16838"/>
          <w:pgMar w:top="1021" w:right="1304" w:bottom="993" w:left="1304" w:header="567" w:footer="531" w:gutter="0"/>
          <w:cols w:space="720"/>
          <w:formProt w:val="0"/>
          <w:docGrid w:linePitch="100"/>
        </w:sectPr>
      </w:pPr>
      <w:bookmarkStart w:id="748" w:name="_Toc451158661"/>
      <w:bookmarkStart w:id="749" w:name="_Toc450980147"/>
      <w:bookmarkStart w:id="750" w:name="_Toc450979706"/>
      <w:bookmarkStart w:id="751" w:name="_Toc450974818"/>
      <w:bookmarkStart w:id="752" w:name="_Toc450819670"/>
      <w:bookmarkStart w:id="753" w:name="_Toc449841430"/>
      <w:bookmarkStart w:id="754" w:name="_Toc449841187"/>
      <w:bookmarkStart w:id="755" w:name="_Toc447531267"/>
      <w:bookmarkStart w:id="756" w:name="_Toc447530826"/>
      <w:bookmarkStart w:id="757" w:name="_Toc447529651"/>
      <w:r>
        <w:rPr>
          <w:rFonts w:cs="Arial"/>
          <w:sz w:val="20"/>
        </w:rPr>
        <w:t xml:space="preserve">All examples of the various </w:t>
      </w:r>
      <w:proofErr w:type="spellStart"/>
      <w:r>
        <w:rPr>
          <w:rFonts w:cs="Arial"/>
          <w:sz w:val="20"/>
        </w:rPr>
        <w:t>MessageDefinitions</w:t>
      </w:r>
      <w:proofErr w:type="spellEnd"/>
      <w:r>
        <w:rPr>
          <w:rFonts w:cs="Arial"/>
          <w:sz w:val="20"/>
        </w:rPr>
        <w:t xml:space="preserve"> and their actual </w:t>
      </w:r>
      <w:proofErr w:type="spellStart"/>
      <w:r>
        <w:rPr>
          <w:rFonts w:cs="Arial"/>
          <w:sz w:val="20"/>
        </w:rPr>
        <w:t>MessageInstances</w:t>
      </w:r>
      <w:proofErr w:type="spellEnd"/>
      <w:r>
        <w:rPr>
          <w:rFonts w:cs="Arial"/>
          <w:sz w:val="20"/>
        </w:rPr>
        <w:t xml:space="preserve"> are described in the “Message Usage Guide Part 4”.</w:t>
      </w:r>
      <w:bookmarkEnd w:id="748"/>
      <w:bookmarkEnd w:id="749"/>
      <w:bookmarkEnd w:id="750"/>
      <w:bookmarkEnd w:id="751"/>
      <w:bookmarkEnd w:id="752"/>
      <w:bookmarkEnd w:id="753"/>
      <w:bookmarkEnd w:id="754"/>
      <w:bookmarkEnd w:id="755"/>
      <w:bookmarkEnd w:id="756"/>
      <w:bookmarkEnd w:id="757"/>
    </w:p>
    <w:p w14:paraId="289FA6E2" w14:textId="77777777" w:rsidR="001E31F5" w:rsidRDefault="00B415E5">
      <w:pPr>
        <w:pStyle w:val="Heading1"/>
      </w:pPr>
      <w:bookmarkStart w:id="758" w:name="_Toc531954140"/>
      <w:bookmarkStart w:id="759" w:name="_Toc348941504"/>
      <w:bookmarkStart w:id="760" w:name="_Toc161000359"/>
      <w:r>
        <w:lastRenderedPageBreak/>
        <w:t>Revision Record</w:t>
      </w:r>
      <w:bookmarkEnd w:id="758"/>
      <w:bookmarkEnd w:id="759"/>
      <w:bookmarkEnd w:id="760"/>
    </w:p>
    <w:p w14:paraId="0FD202A6" w14:textId="77777777" w:rsidR="001E31F5" w:rsidRDefault="001E31F5">
      <w:pPr>
        <w:rPr>
          <w:b/>
          <w:sz w:val="32"/>
        </w:rPr>
      </w:pPr>
    </w:p>
    <w:tbl>
      <w:tblPr>
        <w:tblStyle w:val="TableGrid"/>
        <w:tblW w:w="9447" w:type="dxa"/>
        <w:tblLayout w:type="fixed"/>
        <w:tblLook w:val="04A0" w:firstRow="1" w:lastRow="0" w:firstColumn="1" w:lastColumn="0" w:noHBand="0" w:noVBand="1"/>
      </w:tblPr>
      <w:tblGrid>
        <w:gridCol w:w="1856"/>
        <w:gridCol w:w="2018"/>
        <w:gridCol w:w="1846"/>
        <w:gridCol w:w="1870"/>
        <w:gridCol w:w="1857"/>
      </w:tblGrid>
      <w:tr w:rsidR="001E31F5" w14:paraId="56CD65FC" w14:textId="77777777">
        <w:tc>
          <w:tcPr>
            <w:tcW w:w="1856" w:type="dxa"/>
          </w:tcPr>
          <w:p w14:paraId="06BC45EB" w14:textId="77777777" w:rsidR="001E31F5" w:rsidRDefault="00B415E5">
            <w:pPr>
              <w:rPr>
                <w:rFonts w:cs="Arial"/>
                <w:b/>
                <w:sz w:val="20"/>
              </w:rPr>
            </w:pPr>
            <w:r>
              <w:rPr>
                <w:rFonts w:cs="Arial"/>
                <w:b/>
                <w:sz w:val="20"/>
              </w:rPr>
              <w:t>Revision</w:t>
            </w:r>
          </w:p>
        </w:tc>
        <w:tc>
          <w:tcPr>
            <w:tcW w:w="2018" w:type="dxa"/>
          </w:tcPr>
          <w:p w14:paraId="7FD2F0E7" w14:textId="77777777" w:rsidR="001E31F5" w:rsidRDefault="00B415E5">
            <w:pPr>
              <w:rPr>
                <w:rFonts w:cs="Arial"/>
                <w:b/>
                <w:sz w:val="20"/>
              </w:rPr>
            </w:pPr>
            <w:r>
              <w:rPr>
                <w:rFonts w:cs="Arial"/>
                <w:b/>
                <w:sz w:val="20"/>
              </w:rPr>
              <w:t>Date</w:t>
            </w:r>
          </w:p>
        </w:tc>
        <w:tc>
          <w:tcPr>
            <w:tcW w:w="1846" w:type="dxa"/>
          </w:tcPr>
          <w:p w14:paraId="5A70D862" w14:textId="77777777" w:rsidR="001E31F5" w:rsidRDefault="00B415E5">
            <w:pPr>
              <w:rPr>
                <w:rFonts w:cs="Arial"/>
                <w:b/>
                <w:sz w:val="20"/>
              </w:rPr>
            </w:pPr>
            <w:r>
              <w:rPr>
                <w:rFonts w:cs="Arial"/>
                <w:b/>
                <w:sz w:val="20"/>
              </w:rPr>
              <w:t>Author</w:t>
            </w:r>
          </w:p>
        </w:tc>
        <w:tc>
          <w:tcPr>
            <w:tcW w:w="1870" w:type="dxa"/>
          </w:tcPr>
          <w:p w14:paraId="362A1B38" w14:textId="77777777" w:rsidR="001E31F5" w:rsidRDefault="00B415E5">
            <w:pPr>
              <w:rPr>
                <w:rFonts w:cs="Arial"/>
                <w:b/>
                <w:sz w:val="20"/>
              </w:rPr>
            </w:pPr>
            <w:r>
              <w:rPr>
                <w:rFonts w:cs="Arial"/>
                <w:b/>
                <w:sz w:val="20"/>
              </w:rPr>
              <w:t>Description</w:t>
            </w:r>
          </w:p>
        </w:tc>
        <w:tc>
          <w:tcPr>
            <w:tcW w:w="1857" w:type="dxa"/>
          </w:tcPr>
          <w:p w14:paraId="0862F13D" w14:textId="77777777" w:rsidR="001E31F5" w:rsidRDefault="00B415E5">
            <w:pPr>
              <w:rPr>
                <w:rFonts w:cs="Arial"/>
                <w:b/>
                <w:sz w:val="20"/>
              </w:rPr>
            </w:pPr>
            <w:r>
              <w:rPr>
                <w:rFonts w:cs="Arial"/>
                <w:b/>
                <w:sz w:val="20"/>
              </w:rPr>
              <w:t>Sections affected</w:t>
            </w:r>
          </w:p>
        </w:tc>
      </w:tr>
      <w:tr w:rsidR="001E31F5" w14:paraId="5BCACEF1" w14:textId="77777777">
        <w:tc>
          <w:tcPr>
            <w:tcW w:w="1856" w:type="dxa"/>
          </w:tcPr>
          <w:p w14:paraId="20CE5090" w14:textId="32CF7A56" w:rsidR="001E31F5" w:rsidRDefault="00B415E5">
            <w:pPr>
              <w:rPr>
                <w:rFonts w:cs="Arial"/>
                <w:sz w:val="18"/>
              </w:rPr>
            </w:pPr>
            <w:r>
              <w:rPr>
                <w:rFonts w:cs="Arial"/>
                <w:sz w:val="18"/>
              </w:rPr>
              <w:t>1.0</w:t>
            </w:r>
          </w:p>
        </w:tc>
        <w:tc>
          <w:tcPr>
            <w:tcW w:w="2018" w:type="dxa"/>
          </w:tcPr>
          <w:p w14:paraId="25F559E3" w14:textId="16B7A951" w:rsidR="001E31F5" w:rsidRDefault="00C629AF">
            <w:pPr>
              <w:rPr>
                <w:rFonts w:cs="Arial"/>
                <w:sz w:val="18"/>
              </w:rPr>
            </w:pPr>
            <w:r>
              <w:rPr>
                <w:rFonts w:cs="Arial"/>
                <w:sz w:val="18"/>
              </w:rPr>
              <w:t>December 2023</w:t>
            </w:r>
          </w:p>
        </w:tc>
        <w:tc>
          <w:tcPr>
            <w:tcW w:w="1846" w:type="dxa"/>
          </w:tcPr>
          <w:p w14:paraId="50862E6F" w14:textId="77777777" w:rsidR="001E31F5" w:rsidRDefault="00B415E5">
            <w:pPr>
              <w:rPr>
                <w:rFonts w:cs="Arial"/>
                <w:sz w:val="18"/>
              </w:rPr>
            </w:pPr>
            <w:r>
              <w:rPr>
                <w:rFonts w:cs="Arial"/>
                <w:sz w:val="18"/>
              </w:rPr>
              <w:t>NEXO</w:t>
            </w:r>
          </w:p>
        </w:tc>
        <w:tc>
          <w:tcPr>
            <w:tcW w:w="1870" w:type="dxa"/>
          </w:tcPr>
          <w:p w14:paraId="46B0316A" w14:textId="77777777" w:rsidR="001E31F5" w:rsidRDefault="00B415E5">
            <w:pPr>
              <w:rPr>
                <w:rFonts w:cs="Arial"/>
                <w:sz w:val="18"/>
              </w:rPr>
            </w:pPr>
            <w:r>
              <w:rPr>
                <w:rFonts w:cs="Arial"/>
                <w:sz w:val="18"/>
              </w:rPr>
              <w:t>Initial document</w:t>
            </w:r>
          </w:p>
        </w:tc>
        <w:tc>
          <w:tcPr>
            <w:tcW w:w="1857" w:type="dxa"/>
          </w:tcPr>
          <w:p w14:paraId="70648838" w14:textId="77777777" w:rsidR="001E31F5" w:rsidRDefault="00B415E5">
            <w:pPr>
              <w:rPr>
                <w:rFonts w:cs="Arial"/>
                <w:sz w:val="18"/>
              </w:rPr>
            </w:pPr>
            <w:r>
              <w:rPr>
                <w:rFonts w:cs="Arial"/>
                <w:sz w:val="18"/>
              </w:rPr>
              <w:t>All</w:t>
            </w:r>
          </w:p>
        </w:tc>
      </w:tr>
      <w:tr w:rsidR="001E31F5" w14:paraId="688D09D7" w14:textId="77777777">
        <w:tc>
          <w:tcPr>
            <w:tcW w:w="1856" w:type="dxa"/>
          </w:tcPr>
          <w:p w14:paraId="0E71E479" w14:textId="4A587921" w:rsidR="001E31F5" w:rsidRDefault="00C629AF">
            <w:pPr>
              <w:rPr>
                <w:rFonts w:cs="Arial"/>
                <w:sz w:val="18"/>
              </w:rPr>
            </w:pPr>
            <w:r>
              <w:rPr>
                <w:rFonts w:cs="Arial"/>
                <w:sz w:val="18"/>
              </w:rPr>
              <w:t>2.0</w:t>
            </w:r>
          </w:p>
        </w:tc>
        <w:tc>
          <w:tcPr>
            <w:tcW w:w="2018" w:type="dxa"/>
          </w:tcPr>
          <w:p w14:paraId="42569F2B" w14:textId="15963EB4" w:rsidR="001E31F5" w:rsidRDefault="00C629AF">
            <w:pPr>
              <w:rPr>
                <w:rFonts w:cs="Arial"/>
                <w:sz w:val="18"/>
              </w:rPr>
            </w:pPr>
            <w:r>
              <w:rPr>
                <w:rFonts w:cs="Arial"/>
                <w:sz w:val="18"/>
              </w:rPr>
              <w:t>March 2024</w:t>
            </w:r>
          </w:p>
        </w:tc>
        <w:tc>
          <w:tcPr>
            <w:tcW w:w="1846" w:type="dxa"/>
          </w:tcPr>
          <w:p w14:paraId="10250AB8" w14:textId="4CA5B54C" w:rsidR="001E31F5" w:rsidRDefault="00C629AF">
            <w:pPr>
              <w:rPr>
                <w:rFonts w:cs="Arial"/>
                <w:sz w:val="18"/>
              </w:rPr>
            </w:pPr>
            <w:r>
              <w:rPr>
                <w:rFonts w:cs="Arial"/>
                <w:sz w:val="18"/>
              </w:rPr>
              <w:t>ISO 20022 RA</w:t>
            </w:r>
          </w:p>
        </w:tc>
        <w:tc>
          <w:tcPr>
            <w:tcW w:w="1870" w:type="dxa"/>
          </w:tcPr>
          <w:p w14:paraId="7818DD01" w14:textId="2179CA36" w:rsidR="001E31F5" w:rsidRDefault="00C629AF">
            <w:pPr>
              <w:rPr>
                <w:rFonts w:cs="Arial"/>
                <w:sz w:val="18"/>
              </w:rPr>
            </w:pPr>
            <w:r>
              <w:rPr>
                <w:rFonts w:cs="Arial"/>
                <w:sz w:val="18"/>
              </w:rPr>
              <w:t>Approved version</w:t>
            </w:r>
          </w:p>
        </w:tc>
        <w:tc>
          <w:tcPr>
            <w:tcW w:w="1857" w:type="dxa"/>
          </w:tcPr>
          <w:p w14:paraId="6CE356FD" w14:textId="61D10E5B" w:rsidR="001E31F5" w:rsidRDefault="00C629AF">
            <w:pPr>
              <w:rPr>
                <w:rFonts w:cs="Arial"/>
                <w:sz w:val="18"/>
              </w:rPr>
            </w:pPr>
            <w:r>
              <w:rPr>
                <w:rFonts w:cs="Arial"/>
                <w:sz w:val="18"/>
              </w:rPr>
              <w:t>All</w:t>
            </w:r>
          </w:p>
        </w:tc>
      </w:tr>
      <w:tr w:rsidR="001E31F5" w14:paraId="10EB8796" w14:textId="77777777">
        <w:tc>
          <w:tcPr>
            <w:tcW w:w="1856" w:type="dxa"/>
          </w:tcPr>
          <w:p w14:paraId="05BF6689" w14:textId="77777777" w:rsidR="001E31F5" w:rsidRDefault="001E31F5">
            <w:pPr>
              <w:rPr>
                <w:rFonts w:cs="Arial"/>
                <w:sz w:val="18"/>
              </w:rPr>
            </w:pPr>
          </w:p>
        </w:tc>
        <w:tc>
          <w:tcPr>
            <w:tcW w:w="2018" w:type="dxa"/>
          </w:tcPr>
          <w:p w14:paraId="1ACD38B0" w14:textId="77777777" w:rsidR="001E31F5" w:rsidRDefault="001E31F5">
            <w:pPr>
              <w:rPr>
                <w:rFonts w:cs="Arial"/>
                <w:sz w:val="18"/>
              </w:rPr>
            </w:pPr>
          </w:p>
        </w:tc>
        <w:tc>
          <w:tcPr>
            <w:tcW w:w="1846" w:type="dxa"/>
          </w:tcPr>
          <w:p w14:paraId="4E048424" w14:textId="77777777" w:rsidR="001E31F5" w:rsidRDefault="001E31F5">
            <w:pPr>
              <w:rPr>
                <w:rFonts w:cs="Arial"/>
                <w:sz w:val="18"/>
              </w:rPr>
            </w:pPr>
          </w:p>
        </w:tc>
        <w:tc>
          <w:tcPr>
            <w:tcW w:w="1870" w:type="dxa"/>
          </w:tcPr>
          <w:p w14:paraId="1E4E2881" w14:textId="77777777" w:rsidR="001E31F5" w:rsidRDefault="001E31F5">
            <w:pPr>
              <w:rPr>
                <w:rFonts w:cs="Arial"/>
                <w:sz w:val="18"/>
              </w:rPr>
            </w:pPr>
          </w:p>
        </w:tc>
        <w:tc>
          <w:tcPr>
            <w:tcW w:w="1857" w:type="dxa"/>
          </w:tcPr>
          <w:p w14:paraId="3774A505" w14:textId="77777777" w:rsidR="001E31F5" w:rsidRDefault="001E31F5">
            <w:pPr>
              <w:rPr>
                <w:rFonts w:cs="Arial"/>
                <w:sz w:val="18"/>
              </w:rPr>
            </w:pPr>
          </w:p>
        </w:tc>
      </w:tr>
      <w:tr w:rsidR="001E31F5" w14:paraId="66714C51" w14:textId="77777777">
        <w:tc>
          <w:tcPr>
            <w:tcW w:w="1856" w:type="dxa"/>
          </w:tcPr>
          <w:p w14:paraId="36BD4602" w14:textId="77777777" w:rsidR="001E31F5" w:rsidRDefault="001E31F5">
            <w:pPr>
              <w:rPr>
                <w:rFonts w:cs="Arial"/>
                <w:sz w:val="18"/>
              </w:rPr>
            </w:pPr>
          </w:p>
        </w:tc>
        <w:tc>
          <w:tcPr>
            <w:tcW w:w="2018" w:type="dxa"/>
          </w:tcPr>
          <w:p w14:paraId="16337D44" w14:textId="77777777" w:rsidR="001E31F5" w:rsidRDefault="001E31F5">
            <w:pPr>
              <w:rPr>
                <w:rFonts w:cs="Arial"/>
                <w:sz w:val="18"/>
              </w:rPr>
            </w:pPr>
          </w:p>
        </w:tc>
        <w:tc>
          <w:tcPr>
            <w:tcW w:w="1846" w:type="dxa"/>
          </w:tcPr>
          <w:p w14:paraId="50595891" w14:textId="77777777" w:rsidR="001E31F5" w:rsidRDefault="001E31F5">
            <w:pPr>
              <w:rPr>
                <w:rFonts w:cs="Arial"/>
                <w:sz w:val="18"/>
              </w:rPr>
            </w:pPr>
          </w:p>
        </w:tc>
        <w:tc>
          <w:tcPr>
            <w:tcW w:w="1870" w:type="dxa"/>
          </w:tcPr>
          <w:p w14:paraId="0EA79BBB" w14:textId="77777777" w:rsidR="001E31F5" w:rsidRDefault="001E31F5">
            <w:pPr>
              <w:rPr>
                <w:rFonts w:cs="Arial"/>
                <w:sz w:val="18"/>
              </w:rPr>
            </w:pPr>
          </w:p>
        </w:tc>
        <w:tc>
          <w:tcPr>
            <w:tcW w:w="1857" w:type="dxa"/>
          </w:tcPr>
          <w:p w14:paraId="4F0DFB5F" w14:textId="77777777" w:rsidR="001E31F5" w:rsidRDefault="001E31F5">
            <w:pPr>
              <w:rPr>
                <w:rFonts w:cs="Arial"/>
                <w:sz w:val="18"/>
              </w:rPr>
            </w:pPr>
          </w:p>
        </w:tc>
      </w:tr>
    </w:tbl>
    <w:p w14:paraId="2389B358" w14:textId="77777777" w:rsidR="001E31F5" w:rsidRDefault="001E31F5">
      <w:pPr>
        <w:rPr>
          <w:rFonts w:cs="Arial"/>
          <w:sz w:val="22"/>
        </w:rPr>
      </w:pPr>
    </w:p>
    <w:p w14:paraId="74B1EA5E" w14:textId="77777777" w:rsidR="001E31F5" w:rsidRDefault="00B415E5">
      <w:pPr>
        <w:spacing w:before="0" w:after="100"/>
        <w:rPr>
          <w:rFonts w:cs="Arial"/>
          <w:sz w:val="18"/>
          <w:lang w:eastAsia="en-GB"/>
        </w:rPr>
      </w:pPr>
      <w:r>
        <w:rPr>
          <w:rFonts w:cs="Arial"/>
          <w:b/>
          <w:bCs/>
          <w:sz w:val="18"/>
          <w:lang w:eastAsia="en-GB"/>
        </w:rPr>
        <w:t>Disclaimer</w:t>
      </w:r>
      <w:r>
        <w:rPr>
          <w:rFonts w:cs="Arial"/>
          <w:sz w:val="18"/>
          <w:lang w:eastAsia="en-GB"/>
        </w:rPr>
        <w:t>:</w:t>
      </w:r>
    </w:p>
    <w:p w14:paraId="68790937" w14:textId="77777777" w:rsidR="001E31F5" w:rsidRDefault="00B415E5">
      <w:pPr>
        <w:spacing w:before="0" w:after="100"/>
        <w:rPr>
          <w:rFonts w:cs="Arial"/>
          <w:sz w:val="18"/>
          <w:lang w:eastAsia="en-GB"/>
        </w:rPr>
      </w:pPr>
      <w:r>
        <w:rPr>
          <w:rFonts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w:t>
      </w:r>
      <w:proofErr w:type="gramStart"/>
      <w:r>
        <w:rPr>
          <w:rFonts w:cs="Arial"/>
          <w:sz w:val="18"/>
          <w:lang w:eastAsia="en-GB"/>
        </w:rPr>
        <w:t>infringement</w:t>
      </w:r>
      <w:proofErr w:type="gramEnd"/>
      <w:r>
        <w:rPr>
          <w:rFonts w:cs="Arial"/>
          <w:sz w:val="18"/>
          <w:lang w:eastAsia="en-GB"/>
        </w:rPr>
        <w:t xml:space="preserve"> and fitness for a particular purpose.</w:t>
      </w:r>
    </w:p>
    <w:p w14:paraId="06636092" w14:textId="77777777" w:rsidR="001E31F5" w:rsidRDefault="00B415E5">
      <w:pPr>
        <w:spacing w:before="0" w:after="100"/>
        <w:rPr>
          <w:rFonts w:cs="Arial"/>
          <w:sz w:val="18"/>
          <w:lang w:eastAsia="en-GB"/>
        </w:rPr>
      </w:pPr>
      <w:r>
        <w:rPr>
          <w:rFonts w:cs="Arial"/>
          <w:sz w:val="18"/>
          <w:lang w:eastAsia="en-GB"/>
        </w:rPr>
        <w:t xml:space="preserve">The Registration Authority shall not be liable for any direct, indirect, </w:t>
      </w:r>
      <w:proofErr w:type="gramStart"/>
      <w:r>
        <w:rPr>
          <w:rFonts w:cs="Arial"/>
          <w:sz w:val="18"/>
          <w:lang w:eastAsia="en-GB"/>
        </w:rPr>
        <w:t>special</w:t>
      </w:r>
      <w:proofErr w:type="gramEnd"/>
      <w:r>
        <w:rPr>
          <w:rFonts w:cs="Arial"/>
          <w:sz w:val="18"/>
          <w:lang w:eastAsia="en-GB"/>
        </w:rPr>
        <w:t xml:space="preserve"> or consequential damages arising out of the use of the information published on the iso20022.org website, even if the Registration Authority has been advised of the possibility of such damages.</w:t>
      </w:r>
    </w:p>
    <w:p w14:paraId="2D7C6F7F" w14:textId="77777777" w:rsidR="001E31F5" w:rsidRDefault="001E31F5">
      <w:pPr>
        <w:spacing w:before="0" w:after="100"/>
        <w:rPr>
          <w:rFonts w:cs="Arial"/>
          <w:sz w:val="18"/>
          <w:lang w:eastAsia="en-GB"/>
        </w:rPr>
      </w:pPr>
    </w:p>
    <w:p w14:paraId="19CE264B" w14:textId="77777777" w:rsidR="001E31F5" w:rsidRDefault="00B415E5">
      <w:pPr>
        <w:spacing w:before="0" w:after="100"/>
        <w:outlineLvl w:val="0"/>
        <w:rPr>
          <w:rFonts w:cs="Arial"/>
          <w:sz w:val="18"/>
          <w:lang w:eastAsia="en-GB"/>
        </w:rPr>
      </w:pPr>
      <w:bookmarkStart w:id="761" w:name="_Toc161000360"/>
      <w:r>
        <w:rPr>
          <w:rFonts w:cs="Arial"/>
          <w:b/>
          <w:bCs/>
          <w:sz w:val="18"/>
          <w:lang w:eastAsia="en-GB"/>
        </w:rPr>
        <w:t>Intellectual Property Rights</w:t>
      </w:r>
      <w:r>
        <w:rPr>
          <w:rFonts w:cs="Arial"/>
          <w:sz w:val="18"/>
          <w:lang w:eastAsia="en-GB"/>
        </w:rPr>
        <w:t>:</w:t>
      </w:r>
      <w:bookmarkEnd w:id="761"/>
    </w:p>
    <w:p w14:paraId="149FC5D8" w14:textId="77777777" w:rsidR="001E31F5" w:rsidRDefault="00B415E5">
      <w:pPr>
        <w:spacing w:before="0" w:after="100"/>
        <w:rPr>
          <w:rFonts w:cs="Arial"/>
          <w:sz w:val="18"/>
          <w:lang w:eastAsia="en-GB"/>
        </w:rPr>
      </w:pPr>
      <w:r>
        <w:rPr>
          <w:rFonts w:cs="Arial"/>
          <w:sz w:val="18"/>
          <w:lang w:eastAsia="en-GB"/>
        </w:rPr>
        <w:t xml:space="preserve">The ISO 20022 </w:t>
      </w:r>
      <w:proofErr w:type="spellStart"/>
      <w:r>
        <w:rPr>
          <w:rFonts w:cs="Arial"/>
          <w:sz w:val="18"/>
          <w:lang w:eastAsia="en-GB"/>
        </w:rPr>
        <w:t>MessageDefinitions</w:t>
      </w:r>
      <w:proofErr w:type="spellEnd"/>
      <w:r>
        <w:rPr>
          <w:rFonts w:cs="Arial"/>
          <w:sz w:val="18"/>
          <w:lang w:eastAsia="en-GB"/>
        </w:rPr>
        <w:t xml:space="preserve"> described in this document were contributed by nexo-standards. The ISO 20022 IPR policy is available at www.ISO20022.org &gt; About ISO 20022 &gt; Intellectual Property Rights.</w:t>
      </w:r>
    </w:p>
    <w:p w14:paraId="5075A498" w14:textId="77777777" w:rsidR="001E31F5" w:rsidRDefault="001E31F5">
      <w:pPr>
        <w:pStyle w:val="Copyrighttext"/>
        <w:rPr>
          <w:rFonts w:cs="Arial"/>
          <w:sz w:val="18"/>
        </w:rPr>
      </w:pPr>
    </w:p>
    <w:sectPr w:rsidR="001E31F5">
      <w:headerReference w:type="even" r:id="rId63"/>
      <w:headerReference w:type="default" r:id="rId64"/>
      <w:footerReference w:type="even" r:id="rId65"/>
      <w:footerReference w:type="default" r:id="rId66"/>
      <w:pgSz w:w="11906" w:h="16838"/>
      <w:pgMar w:top="1021" w:right="1304" w:bottom="1701" w:left="1304" w:header="567" w:footer="531"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58439" w14:textId="77777777" w:rsidR="008C2D46" w:rsidRDefault="008C2D46">
      <w:pPr>
        <w:spacing w:before="0"/>
      </w:pPr>
      <w:r>
        <w:separator/>
      </w:r>
    </w:p>
  </w:endnote>
  <w:endnote w:type="continuationSeparator" w:id="0">
    <w:p w14:paraId="15C9696F" w14:textId="77777777" w:rsidR="008C2D46" w:rsidRDefault="008C2D4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w:panose1 w:val="020B0502040504020204"/>
    <w:charset w:val="00"/>
    <w:family w:val="swiss"/>
    <w:pitch w:val="variable"/>
    <w:sig w:usb0="E00082FF" w:usb1="400078FF" w:usb2="00000021" w:usb3="00000000" w:csb0="0000019F" w:csb1="00000000"/>
  </w:font>
  <w:font w:name="FreeSans">
    <w:panose1 w:val="00000000000000000000"/>
    <w:charset w:val="00"/>
    <w:family w:val="roman"/>
    <w:notTrueType/>
    <w:pitch w:val="default"/>
  </w:font>
  <w:font w:name="Geneva">
    <w:charset w:val="01"/>
    <w:family w:val="roman"/>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7394E" w14:textId="77777777" w:rsidR="001E31F5" w:rsidRDefault="001E31F5">
    <w:pPr>
      <w:pStyle w:val="Footereven"/>
      <w:ind w:right="360"/>
    </w:pPr>
  </w:p>
  <w:tbl>
    <w:tblPr>
      <w:tblW w:w="9242" w:type="dxa"/>
      <w:tblLayout w:type="fixed"/>
      <w:tblCellMar>
        <w:left w:w="107" w:type="dxa"/>
        <w:right w:w="107" w:type="dxa"/>
      </w:tblCellMar>
      <w:tblLook w:val="0000" w:firstRow="0" w:lastRow="0" w:firstColumn="0" w:lastColumn="0" w:noHBand="0" w:noVBand="0"/>
    </w:tblPr>
    <w:tblGrid>
      <w:gridCol w:w="9242"/>
    </w:tblGrid>
    <w:tr w:rsidR="001E31F5" w14:paraId="4D891EFD" w14:textId="77777777">
      <w:trPr>
        <w:cantSplit/>
        <w:trHeight w:hRule="exact" w:val="50"/>
      </w:trPr>
      <w:tc>
        <w:tcPr>
          <w:tcW w:w="9242" w:type="dxa"/>
          <w:tcBorders>
            <w:top w:val="single" w:sz="2" w:space="0" w:color="000000"/>
            <w:bottom w:val="single" w:sz="2" w:space="0" w:color="000000"/>
          </w:tcBorders>
        </w:tcPr>
        <w:p w14:paraId="26CE25B4" w14:textId="77777777" w:rsidR="001E31F5" w:rsidRDefault="001E31F5">
          <w:pPr>
            <w:pStyle w:val="Footerodd"/>
            <w:widowControl w:val="0"/>
          </w:pPr>
        </w:p>
      </w:tc>
    </w:tr>
  </w:tbl>
  <w:p w14:paraId="2076BD62" w14:textId="77777777" w:rsidR="001E31F5" w:rsidRDefault="00B415E5">
    <w:pPr>
      <w:pStyle w:val="Footereven"/>
      <w:rPr>
        <w:lang w:val="fr-BE"/>
      </w:rPr>
    </w:pPr>
    <w:r>
      <w:rPr>
        <w:rFonts w:eastAsia="Times"/>
        <w:lang w:val="fr-BE"/>
      </w:rPr>
      <w:t xml:space="preserve">Message </w:t>
    </w:r>
    <w:proofErr w:type="spellStart"/>
    <w:r>
      <w:rPr>
        <w:rFonts w:eastAsia="Times"/>
        <w:lang w:val="fr-BE"/>
      </w:rPr>
      <w:t>Definition</w:t>
    </w:r>
    <w:proofErr w:type="spellEnd"/>
    <w:r>
      <w:rPr>
        <w:rFonts w:eastAsia="Times"/>
        <w:lang w:val="fr-BE"/>
      </w:rPr>
      <w:t xml:space="preserve"> Report – Part 1</w:t>
    </w:r>
    <w:r>
      <w:rPr>
        <w:rFonts w:eastAsia="Times"/>
        <w:lang w:val="fr-BE"/>
      </w:rPr>
      <w:tab/>
      <w:t xml:space="preserve">Page </w:t>
    </w:r>
    <w:r>
      <w:rPr>
        <w:rFonts w:eastAsia="Times"/>
      </w:rPr>
      <w:fldChar w:fldCharType="begin"/>
    </w:r>
    <w:r>
      <w:rPr>
        <w:rFonts w:eastAsia="Times"/>
      </w:rPr>
      <w:instrText xml:space="preserve"> PAGE </w:instrText>
    </w:r>
    <w:r>
      <w:rPr>
        <w:rFonts w:eastAsia="Times"/>
      </w:rPr>
      <w:fldChar w:fldCharType="separate"/>
    </w:r>
    <w:r>
      <w:rPr>
        <w:rFonts w:eastAsia="Times"/>
      </w:rPr>
      <w:t>11</w:t>
    </w:r>
    <w:r>
      <w:rPr>
        <w:rFonts w:eastAsia="Tim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2F3FB" w14:textId="77777777" w:rsidR="001E31F5" w:rsidRDefault="001E31F5">
    <w:pPr>
      <w:pStyle w:val="Footereven"/>
    </w:pP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1E31F5" w14:paraId="401D8F20" w14:textId="77777777">
      <w:trPr>
        <w:cantSplit/>
        <w:trHeight w:hRule="exact" w:val="50"/>
      </w:trPr>
      <w:tc>
        <w:tcPr>
          <w:tcW w:w="9242" w:type="dxa"/>
          <w:tcBorders>
            <w:top w:val="single" w:sz="2" w:space="0" w:color="000000"/>
            <w:bottom w:val="single" w:sz="2" w:space="0" w:color="000000"/>
          </w:tcBorders>
        </w:tcPr>
        <w:p w14:paraId="7676A179" w14:textId="77777777" w:rsidR="001E31F5" w:rsidRDefault="001E31F5">
          <w:pPr>
            <w:widowControl w:val="0"/>
          </w:pPr>
        </w:p>
      </w:tc>
    </w:tr>
  </w:tbl>
  <w:p w14:paraId="49089551" w14:textId="77777777" w:rsidR="001E31F5" w:rsidRDefault="00B415E5">
    <w:pPr>
      <w:pStyle w:val="Footereven"/>
      <w:tabs>
        <w:tab w:val="center" w:pos="4820"/>
      </w:tabs>
    </w:pPr>
    <w:r>
      <w:rPr>
        <w:rFonts w:eastAsia="Times"/>
      </w:rPr>
      <w:t>Message Definition Report – Part 1</w:t>
    </w:r>
    <w:r>
      <w:rPr>
        <w:rFonts w:eastAsia="Times"/>
      </w:rPr>
      <w:tab/>
      <w:t>Retailer Protocol</w:t>
    </w:r>
    <w:r>
      <w:rPr>
        <w:rFonts w:eastAsia="Times"/>
      </w:rPr>
      <w:tab/>
      <w:t xml:space="preserve">Page </w:t>
    </w:r>
    <w:r>
      <w:rPr>
        <w:rFonts w:eastAsia="Times"/>
      </w:rPr>
      <w:fldChar w:fldCharType="begin"/>
    </w:r>
    <w:r>
      <w:rPr>
        <w:rFonts w:eastAsia="Times"/>
      </w:rPr>
      <w:instrText xml:space="preserve"> PAGE </w:instrText>
    </w:r>
    <w:r>
      <w:rPr>
        <w:rFonts w:eastAsia="Times"/>
      </w:rPr>
      <w:fldChar w:fldCharType="separate"/>
    </w:r>
    <w:r>
      <w:rPr>
        <w:rFonts w:eastAsia="Times"/>
      </w:rPr>
      <w:t>1</w:t>
    </w:r>
    <w:r>
      <w:rPr>
        <w:rFonts w:eastAsia="Times"/>
      </w:rPr>
      <w:fldChar w:fldCharType="end"/>
    </w:r>
    <w:r>
      <w:rPr>
        <w:rFonts w:eastAsia="Times"/>
      </w:rPr>
      <w:t>/</w:t>
    </w:r>
    <w:r>
      <w:rPr>
        <w:rFonts w:eastAsia="Times"/>
      </w:rPr>
      <w:fldChar w:fldCharType="begin"/>
    </w:r>
    <w:r>
      <w:rPr>
        <w:rFonts w:eastAsia="Times"/>
      </w:rPr>
      <w:instrText xml:space="preserve"> NUMPAGES </w:instrText>
    </w:r>
    <w:r>
      <w:rPr>
        <w:rFonts w:eastAsia="Times"/>
      </w:rPr>
      <w:fldChar w:fldCharType="separate"/>
    </w:r>
    <w:r>
      <w:rPr>
        <w:rFonts w:eastAsia="Times"/>
      </w:rPr>
      <w:t>44</w:t>
    </w:r>
    <w:r>
      <w:rPr>
        <w:rFonts w:eastAsia="Tim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8C350" w14:textId="77777777" w:rsidR="001E31F5" w:rsidRDefault="001E31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658F" w14:textId="77777777" w:rsidR="001E31F5" w:rsidRDefault="001E31F5">
    <w:pPr>
      <w:pStyle w:val="Footereven"/>
      <w:ind w:right="360"/>
    </w:pPr>
  </w:p>
  <w:tbl>
    <w:tblPr>
      <w:tblW w:w="9242" w:type="dxa"/>
      <w:tblLayout w:type="fixed"/>
      <w:tblCellMar>
        <w:left w:w="107" w:type="dxa"/>
        <w:right w:w="107" w:type="dxa"/>
      </w:tblCellMar>
      <w:tblLook w:val="0000" w:firstRow="0" w:lastRow="0" w:firstColumn="0" w:lastColumn="0" w:noHBand="0" w:noVBand="0"/>
    </w:tblPr>
    <w:tblGrid>
      <w:gridCol w:w="9242"/>
    </w:tblGrid>
    <w:tr w:rsidR="001E31F5" w14:paraId="0958EBB2" w14:textId="77777777">
      <w:trPr>
        <w:cantSplit/>
        <w:trHeight w:hRule="exact" w:val="50"/>
      </w:trPr>
      <w:tc>
        <w:tcPr>
          <w:tcW w:w="9242" w:type="dxa"/>
          <w:tcBorders>
            <w:top w:val="single" w:sz="2" w:space="0" w:color="000000"/>
            <w:bottom w:val="single" w:sz="2" w:space="0" w:color="000000"/>
          </w:tcBorders>
        </w:tcPr>
        <w:p w14:paraId="4E0DFABC" w14:textId="77777777" w:rsidR="001E31F5" w:rsidRDefault="001E31F5">
          <w:pPr>
            <w:pStyle w:val="Footerodd"/>
            <w:widowControl w:val="0"/>
          </w:pPr>
        </w:p>
      </w:tc>
    </w:tr>
  </w:tbl>
  <w:p w14:paraId="3356C6A2" w14:textId="77777777" w:rsidR="001E31F5" w:rsidRDefault="00B415E5">
    <w:pPr>
      <w:pStyle w:val="Footereven"/>
      <w:rPr>
        <w:lang w:val="fr-BE"/>
      </w:rPr>
    </w:pPr>
    <w:r>
      <w:rPr>
        <w:rFonts w:eastAsia="Times"/>
        <w:lang w:val="fr-BE"/>
      </w:rPr>
      <w:t xml:space="preserve">Message </w:t>
    </w:r>
    <w:proofErr w:type="spellStart"/>
    <w:r>
      <w:rPr>
        <w:rFonts w:eastAsia="Times"/>
        <w:lang w:val="fr-BE"/>
      </w:rPr>
      <w:t>Definition</w:t>
    </w:r>
    <w:proofErr w:type="spellEnd"/>
    <w:r>
      <w:rPr>
        <w:rFonts w:eastAsia="Times"/>
        <w:lang w:val="fr-BE"/>
      </w:rPr>
      <w:t xml:space="preserve"> Report – Part 1</w:t>
    </w:r>
    <w:r>
      <w:rPr>
        <w:rFonts w:eastAsia="Times"/>
        <w:lang w:val="fr-BE"/>
      </w:rPr>
      <w:tab/>
      <w:t xml:space="preserve">Page </w:t>
    </w:r>
    <w:r>
      <w:rPr>
        <w:rFonts w:eastAsia="Times"/>
      </w:rPr>
      <w:fldChar w:fldCharType="begin"/>
    </w:r>
    <w:r>
      <w:rPr>
        <w:rFonts w:eastAsia="Times"/>
      </w:rPr>
      <w:instrText xml:space="preserve"> PAGE </w:instrText>
    </w:r>
    <w:r>
      <w:rPr>
        <w:rFonts w:eastAsia="Times"/>
      </w:rPr>
      <w:fldChar w:fldCharType="separate"/>
    </w:r>
    <w:r>
      <w:rPr>
        <w:rFonts w:eastAsia="Times"/>
      </w:rPr>
      <w:t>43</w:t>
    </w:r>
    <w:r>
      <w:rPr>
        <w:rFonts w:eastAsia="Time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704CF" w14:textId="77777777" w:rsidR="001E31F5" w:rsidRDefault="001E31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39029" w14:textId="77777777" w:rsidR="001E31F5" w:rsidRDefault="001E31F5">
    <w:pPr>
      <w:pStyle w:val="Footereven"/>
      <w:ind w:right="360"/>
    </w:pPr>
  </w:p>
  <w:tbl>
    <w:tblPr>
      <w:tblW w:w="9242" w:type="dxa"/>
      <w:tblLayout w:type="fixed"/>
      <w:tblCellMar>
        <w:left w:w="107" w:type="dxa"/>
        <w:right w:w="107" w:type="dxa"/>
      </w:tblCellMar>
      <w:tblLook w:val="0000" w:firstRow="0" w:lastRow="0" w:firstColumn="0" w:lastColumn="0" w:noHBand="0" w:noVBand="0"/>
    </w:tblPr>
    <w:tblGrid>
      <w:gridCol w:w="9242"/>
    </w:tblGrid>
    <w:tr w:rsidR="001E31F5" w14:paraId="08A46793" w14:textId="77777777">
      <w:trPr>
        <w:cantSplit/>
        <w:trHeight w:hRule="exact" w:val="50"/>
      </w:trPr>
      <w:tc>
        <w:tcPr>
          <w:tcW w:w="9242" w:type="dxa"/>
          <w:tcBorders>
            <w:top w:val="single" w:sz="2" w:space="0" w:color="000000"/>
            <w:bottom w:val="single" w:sz="2" w:space="0" w:color="000000"/>
          </w:tcBorders>
        </w:tcPr>
        <w:p w14:paraId="4EFE30D6" w14:textId="77777777" w:rsidR="001E31F5" w:rsidRDefault="001E31F5">
          <w:pPr>
            <w:pStyle w:val="Footerodd"/>
            <w:widowControl w:val="0"/>
          </w:pPr>
        </w:p>
      </w:tc>
    </w:tr>
  </w:tbl>
  <w:p w14:paraId="2626201C" w14:textId="77777777" w:rsidR="001E31F5" w:rsidRDefault="00B415E5">
    <w:pPr>
      <w:pStyle w:val="Footereven"/>
      <w:rPr>
        <w:lang w:val="fr-BE"/>
      </w:rPr>
    </w:pPr>
    <w:r>
      <w:rPr>
        <w:rFonts w:eastAsia="Times"/>
        <w:lang w:val="fr-BE"/>
      </w:rPr>
      <w:t xml:space="preserve">Message </w:t>
    </w:r>
    <w:proofErr w:type="spellStart"/>
    <w:r>
      <w:rPr>
        <w:rFonts w:eastAsia="Times"/>
        <w:lang w:val="fr-BE"/>
      </w:rPr>
      <w:t>Definition</w:t>
    </w:r>
    <w:proofErr w:type="spellEnd"/>
    <w:r>
      <w:rPr>
        <w:rFonts w:eastAsia="Times"/>
        <w:lang w:val="fr-BE"/>
      </w:rPr>
      <w:t xml:space="preserve"> Report – Part 1</w:t>
    </w:r>
    <w:r>
      <w:rPr>
        <w:rFonts w:eastAsia="Times"/>
        <w:lang w:val="fr-BE"/>
      </w:rPr>
      <w:tab/>
      <w:t xml:space="preserve">Page </w:t>
    </w:r>
    <w:r>
      <w:rPr>
        <w:rFonts w:eastAsia="Times"/>
      </w:rPr>
      <w:fldChar w:fldCharType="begin"/>
    </w:r>
    <w:r>
      <w:rPr>
        <w:rFonts w:eastAsia="Times"/>
      </w:rPr>
      <w:instrText xml:space="preserve"> PAGE </w:instrText>
    </w:r>
    <w:r>
      <w:rPr>
        <w:rFonts w:eastAsia="Times"/>
      </w:rPr>
      <w:fldChar w:fldCharType="separate"/>
    </w:r>
    <w:r>
      <w:rPr>
        <w:rFonts w:eastAsia="Times"/>
      </w:rPr>
      <w:t>45</w:t>
    </w:r>
    <w:r>
      <w:rPr>
        <w:rFonts w:eastAsia="Tim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96A9F" w14:textId="77777777" w:rsidR="008C2D46" w:rsidRDefault="008C2D46">
      <w:pPr>
        <w:rPr>
          <w:sz w:val="12"/>
        </w:rPr>
      </w:pPr>
      <w:r>
        <w:separator/>
      </w:r>
    </w:p>
  </w:footnote>
  <w:footnote w:type="continuationSeparator" w:id="0">
    <w:p w14:paraId="74BE2B41" w14:textId="77777777" w:rsidR="008C2D46" w:rsidRDefault="008C2D46">
      <w:pPr>
        <w:rPr>
          <w:sz w:val="12"/>
        </w:rPr>
      </w:pPr>
      <w:r>
        <w:continuationSeparator/>
      </w:r>
    </w:p>
  </w:footnote>
  <w:footnote w:id="1">
    <w:p w14:paraId="2902A162" w14:textId="77777777" w:rsidR="001E31F5" w:rsidRDefault="00B415E5">
      <w:pPr>
        <w:pStyle w:val="FootnoteText"/>
        <w:widowControl w:val="0"/>
        <w:rPr>
          <w:lang w:val="fr-FR"/>
        </w:rPr>
      </w:pPr>
      <w:r>
        <w:rPr>
          <w:rStyle w:val="Caractresdenotedebasdepage"/>
        </w:rPr>
        <w:footnoteRef/>
      </w:r>
      <w:r>
        <w:t xml:space="preserve"> Available on www.nexo-standards.org</w:t>
      </w:r>
    </w:p>
  </w:footnote>
  <w:footnote w:id="2">
    <w:p w14:paraId="64F5FB0D" w14:textId="77777777" w:rsidR="001E31F5" w:rsidRDefault="00B415E5">
      <w:pPr>
        <w:pStyle w:val="FootnoteText"/>
        <w:widowControl w:val="0"/>
        <w:rPr>
          <w:lang w:val="fr-FR"/>
        </w:rPr>
      </w:pPr>
      <w:r>
        <w:rPr>
          <w:rStyle w:val="Caractresdenotedebasdepage"/>
        </w:rPr>
        <w:footnoteRef/>
      </w:r>
      <w:r>
        <w:t xml:space="preserve"> Available on www.nexo-standards.org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09986" w14:textId="646DDCB2" w:rsidR="001E31F5" w:rsidRDefault="00B415E5">
    <w:pPr>
      <w:pStyle w:val="Headereven"/>
    </w:pPr>
    <w:r>
      <w:fldChar w:fldCharType="begin"/>
    </w:r>
    <w:r>
      <w:instrText xml:space="preserve"> SUBJECT </w:instrText>
    </w:r>
    <w:r>
      <w:fldChar w:fldCharType="separate"/>
    </w:r>
    <w:r>
      <w:t>CASP - Card Sale to POI ISO20022 Protocol</w:t>
    </w:r>
    <w:r>
      <w:fldChar w:fldCharType="end"/>
    </w:r>
    <w:r>
      <w:tab/>
    </w:r>
    <w:r w:rsidR="00C629AF">
      <w:t>March 2024</w:t>
    </w:r>
    <w:r>
      <w:t xml:space="preserve"> </w:t>
    </w:r>
    <w:r>
      <w:fldChar w:fldCharType="begin"/>
    </w:r>
    <w:r>
      <w:instrText xml:space="preserve"> DOCPROPERTY "_Doc_Version"</w:instrText>
    </w:r>
    <w:r>
      <w:fldChar w:fldCharType="separate"/>
    </w:r>
    <w:r>
      <w:t xml:space="preserve"> </w:t>
    </w:r>
    <w:r>
      <w:fldChar w:fldCharType="end"/>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1E31F5" w14:paraId="62EC0A42" w14:textId="77777777">
      <w:trPr>
        <w:cantSplit/>
        <w:trHeight w:hRule="exact" w:val="50"/>
      </w:trPr>
      <w:tc>
        <w:tcPr>
          <w:tcW w:w="9242" w:type="dxa"/>
          <w:tcBorders>
            <w:top w:val="single" w:sz="2" w:space="0" w:color="000000"/>
            <w:bottom w:val="single" w:sz="2" w:space="0" w:color="000000"/>
          </w:tcBorders>
        </w:tcPr>
        <w:p w14:paraId="43CE785B" w14:textId="77777777" w:rsidR="001E31F5" w:rsidRDefault="001E31F5">
          <w:pPr>
            <w:pStyle w:val="Headereveninstrucpages"/>
            <w:widowControl w:val="0"/>
          </w:pPr>
        </w:p>
      </w:tc>
    </w:tr>
  </w:tbl>
  <w:p w14:paraId="14525F98" w14:textId="77777777" w:rsidR="001E31F5" w:rsidRDefault="001E31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27213" w14:textId="427B6B78" w:rsidR="001E31F5" w:rsidRDefault="00B415E5" w:rsidP="00C629AF">
    <w:pPr>
      <w:pStyle w:val="Headereven"/>
    </w:pPr>
    <w:r>
      <w:tab/>
    </w:r>
    <w:fldSimple w:instr=" SUBJECT ">
      <w:r>
        <w:t>CASP - Card Sale to POI ISO20022 Protocol</w:t>
      </w:r>
    </w:fldSimple>
    <w:r>
      <w:t xml:space="preserve">                  </w:t>
    </w:r>
    <w:r w:rsidR="00C629AF">
      <w:t xml:space="preserve">                         </w:t>
    </w:r>
    <w:r>
      <w:t xml:space="preserve">                                                                         </w:t>
    </w:r>
    <w:r w:rsidR="00C629AF">
      <w:t>March 2024</w:t>
    </w:r>
    <w:r>
      <w:t xml:space="preserve"> </w:t>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1E31F5" w14:paraId="03D75CC7" w14:textId="77777777">
      <w:trPr>
        <w:cantSplit/>
        <w:trHeight w:hRule="exact" w:val="50"/>
      </w:trPr>
      <w:tc>
        <w:tcPr>
          <w:tcW w:w="9242" w:type="dxa"/>
          <w:tcBorders>
            <w:top w:val="single" w:sz="2" w:space="0" w:color="000000"/>
            <w:bottom w:val="single" w:sz="2" w:space="0" w:color="000000"/>
          </w:tcBorders>
        </w:tcPr>
        <w:p w14:paraId="42DF1938" w14:textId="77777777" w:rsidR="001E31F5" w:rsidRDefault="001E31F5">
          <w:pPr>
            <w:pStyle w:val="Headereveninstrucpages"/>
            <w:widowControl w:val="0"/>
          </w:pPr>
        </w:p>
      </w:tc>
    </w:tr>
  </w:tbl>
  <w:p w14:paraId="780EF330" w14:textId="77777777" w:rsidR="001E31F5" w:rsidRDefault="001E31F5">
    <w:pP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BDE7" w14:textId="39EE3BC9" w:rsidR="001E31F5" w:rsidRDefault="00000000">
    <w:pPr>
      <w:pStyle w:val="Headereven"/>
    </w:pPr>
    <w:fldSimple w:instr=" SUBJECT ">
      <w:r w:rsidR="00B415E5">
        <w:t>CASP - Card Sale to POI ISO20022 Protocol</w:t>
      </w:r>
    </w:fldSimple>
    <w:r w:rsidR="00B415E5">
      <w:tab/>
    </w:r>
    <w:r w:rsidR="00C629AF">
      <w:t>March 2024</w:t>
    </w:r>
    <w:r w:rsidR="00B415E5">
      <w:t xml:space="preserve"> </w:t>
    </w:r>
    <w:r w:rsidR="00B415E5">
      <w:fldChar w:fldCharType="begin"/>
    </w:r>
    <w:r w:rsidR="00B415E5">
      <w:instrText xml:space="preserve"> DOCPROPERTY "_Doc_Version"</w:instrText>
    </w:r>
    <w:r w:rsidR="00B415E5">
      <w:fldChar w:fldCharType="separate"/>
    </w:r>
    <w:r w:rsidR="00B415E5">
      <w:t xml:space="preserve"> </w:t>
    </w:r>
    <w:r w:rsidR="00B415E5">
      <w:fldChar w:fldCharType="end"/>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1E31F5" w14:paraId="11AD535C" w14:textId="77777777">
      <w:trPr>
        <w:cantSplit/>
        <w:trHeight w:hRule="exact" w:val="50"/>
      </w:trPr>
      <w:tc>
        <w:tcPr>
          <w:tcW w:w="9242" w:type="dxa"/>
          <w:tcBorders>
            <w:top w:val="single" w:sz="2" w:space="0" w:color="000000"/>
            <w:bottom w:val="single" w:sz="2" w:space="0" w:color="000000"/>
          </w:tcBorders>
        </w:tcPr>
        <w:p w14:paraId="2E050569" w14:textId="77777777" w:rsidR="001E31F5" w:rsidRDefault="001E31F5">
          <w:pPr>
            <w:pStyle w:val="Headereveninstrucpages"/>
            <w:widowControl w:val="0"/>
          </w:pPr>
        </w:p>
      </w:tc>
    </w:tr>
  </w:tbl>
  <w:p w14:paraId="41639C1B" w14:textId="77777777" w:rsidR="001E31F5" w:rsidRDefault="001E31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005D5" w14:textId="09D5E3D5" w:rsidR="001E31F5" w:rsidRDefault="00000000">
    <w:pPr>
      <w:pStyle w:val="Headereven"/>
    </w:pPr>
    <w:fldSimple w:instr=" SUBJECT ">
      <w:r w:rsidR="00B415E5">
        <w:t>CASP - Card Sale to POI ISO20022 Protocol</w:t>
      </w:r>
    </w:fldSimple>
    <w:r w:rsidR="00B415E5">
      <w:tab/>
    </w:r>
    <w:r w:rsidR="00C629AF">
      <w:t>March 2024</w:t>
    </w:r>
    <w:r w:rsidR="00B415E5">
      <w:t xml:space="preserve"> </w:t>
    </w:r>
    <w:r w:rsidR="00B415E5">
      <w:fldChar w:fldCharType="begin"/>
    </w:r>
    <w:r w:rsidR="00B415E5">
      <w:instrText xml:space="preserve"> DOCPROPERTY "_Doc_Version"</w:instrText>
    </w:r>
    <w:r w:rsidR="00B415E5">
      <w:fldChar w:fldCharType="separate"/>
    </w:r>
    <w:r w:rsidR="00B415E5">
      <w:t xml:space="preserve"> </w:t>
    </w:r>
    <w:r w:rsidR="00B415E5">
      <w:fldChar w:fldCharType="end"/>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1E31F5" w14:paraId="68072918" w14:textId="77777777">
      <w:trPr>
        <w:cantSplit/>
        <w:trHeight w:hRule="exact" w:val="50"/>
      </w:trPr>
      <w:tc>
        <w:tcPr>
          <w:tcW w:w="9242" w:type="dxa"/>
          <w:tcBorders>
            <w:top w:val="single" w:sz="2" w:space="0" w:color="000000"/>
            <w:bottom w:val="single" w:sz="2" w:space="0" w:color="000000"/>
          </w:tcBorders>
        </w:tcPr>
        <w:p w14:paraId="7CBC8A00" w14:textId="77777777" w:rsidR="001E31F5" w:rsidRDefault="001E31F5">
          <w:pPr>
            <w:pStyle w:val="Headereveninstrucpages"/>
            <w:widowControl w:val="0"/>
          </w:pPr>
        </w:p>
      </w:tc>
    </w:tr>
  </w:tbl>
  <w:p w14:paraId="75C06ABD" w14:textId="77777777" w:rsidR="001E31F5" w:rsidRDefault="001E31F5">
    <w:pPr>
      <w:spacing w:befor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B9135" w14:textId="0196F70B" w:rsidR="001E31F5" w:rsidRDefault="00000000">
    <w:pPr>
      <w:pStyle w:val="Headereven"/>
    </w:pPr>
    <w:fldSimple w:instr=" SUBJECT ">
      <w:r w:rsidR="00B415E5">
        <w:t>CASP - Card Sale to POI ISO20022 Protocol</w:t>
      </w:r>
    </w:fldSimple>
    <w:r w:rsidR="00B415E5">
      <w:tab/>
    </w:r>
    <w:r w:rsidR="00C629AF">
      <w:t>March 2024</w:t>
    </w:r>
    <w:r w:rsidR="00B415E5">
      <w:t xml:space="preserve"> </w:t>
    </w:r>
    <w:r w:rsidR="00B415E5">
      <w:fldChar w:fldCharType="begin"/>
    </w:r>
    <w:r w:rsidR="00B415E5">
      <w:instrText xml:space="preserve"> DOCPROPERTY "_Doc_Version"</w:instrText>
    </w:r>
    <w:r w:rsidR="00B415E5">
      <w:fldChar w:fldCharType="separate"/>
    </w:r>
    <w:r w:rsidR="00B415E5">
      <w:t xml:space="preserve"> </w:t>
    </w:r>
    <w:r w:rsidR="00B415E5">
      <w:fldChar w:fldCharType="end"/>
    </w:r>
  </w:p>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1E31F5" w14:paraId="5E61F7FD" w14:textId="77777777">
      <w:trPr>
        <w:cantSplit/>
        <w:trHeight w:hRule="exact" w:val="50"/>
      </w:trPr>
      <w:tc>
        <w:tcPr>
          <w:tcW w:w="9242" w:type="dxa"/>
          <w:tcBorders>
            <w:top w:val="single" w:sz="2" w:space="0" w:color="000000"/>
            <w:bottom w:val="single" w:sz="2" w:space="0" w:color="000000"/>
          </w:tcBorders>
        </w:tcPr>
        <w:p w14:paraId="20AE6B95" w14:textId="77777777" w:rsidR="001E31F5" w:rsidRDefault="001E31F5">
          <w:pPr>
            <w:pStyle w:val="Headereveninstrucpages"/>
            <w:widowControl w:val="0"/>
          </w:pPr>
        </w:p>
      </w:tc>
    </w:tr>
  </w:tbl>
  <w:p w14:paraId="6F737BF9" w14:textId="77777777" w:rsidR="001E31F5" w:rsidRDefault="001E31F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42" w:type="dxa"/>
      <w:tblInd w:w="108" w:type="dxa"/>
      <w:tblLayout w:type="fixed"/>
      <w:tblCellMar>
        <w:left w:w="107" w:type="dxa"/>
        <w:right w:w="107" w:type="dxa"/>
      </w:tblCellMar>
      <w:tblLook w:val="0000" w:firstRow="0" w:lastRow="0" w:firstColumn="0" w:lastColumn="0" w:noHBand="0" w:noVBand="0"/>
    </w:tblPr>
    <w:tblGrid>
      <w:gridCol w:w="9242"/>
    </w:tblGrid>
    <w:tr w:rsidR="001E31F5" w14:paraId="3CAFFDB8" w14:textId="77777777">
      <w:trPr>
        <w:cantSplit/>
        <w:trHeight w:hRule="exact" w:val="50"/>
      </w:trPr>
      <w:tc>
        <w:tcPr>
          <w:tcW w:w="9242" w:type="dxa"/>
          <w:tcBorders>
            <w:top w:val="single" w:sz="2" w:space="0" w:color="000000"/>
            <w:bottom w:val="single" w:sz="2" w:space="0" w:color="000000"/>
          </w:tcBorders>
        </w:tcPr>
        <w:p w14:paraId="7D2983BE" w14:textId="77777777" w:rsidR="001E31F5" w:rsidRDefault="00000000">
          <w:pPr>
            <w:widowControl w:val="0"/>
            <w:spacing w:before="0"/>
          </w:pPr>
          <w:fldSimple w:instr=" SUBJECT ">
            <w:r w:rsidR="00B415E5">
              <w:t>CASP - Card Sale to POI ISO20022 Protocol</w:t>
            </w:r>
          </w:fldSimple>
          <w:r w:rsidR="00B415E5">
            <w:tab/>
            <w:t xml:space="preserve">Edition </w:t>
          </w:r>
          <w:r w:rsidR="00B415E5">
            <w:fldChar w:fldCharType="begin"/>
          </w:r>
          <w:r w:rsidR="00B415E5">
            <w:instrText xml:space="preserve"> DOCPROPERTY "_Doc_Date"</w:instrText>
          </w:r>
          <w:r w:rsidR="00B415E5">
            <w:fldChar w:fldCharType="separate"/>
          </w:r>
          <w:r w:rsidR="00B415E5">
            <w:t>2019-04</w:t>
          </w:r>
          <w:r w:rsidR="00B415E5">
            <w:fldChar w:fldCharType="end"/>
          </w:r>
          <w:r w:rsidR="00B415E5">
            <w:t xml:space="preserve"> - ver. </w:t>
          </w:r>
          <w:r w:rsidR="00B415E5">
            <w:fldChar w:fldCharType="begin"/>
          </w:r>
          <w:r w:rsidR="00B415E5">
            <w:instrText xml:space="preserve"> DOCPROPERTY "_Doc_Version"</w:instrText>
          </w:r>
          <w:r w:rsidR="00B415E5">
            <w:fldChar w:fldCharType="separate"/>
          </w:r>
          <w:r w:rsidR="00B415E5">
            <w:t>version 1.2</w:t>
          </w:r>
          <w:r w:rsidR="00B415E5">
            <w:fldChar w:fldCharType="end"/>
          </w:r>
        </w:p>
      </w:tc>
    </w:tr>
  </w:tbl>
  <w:p w14:paraId="46A552B0" w14:textId="77777777" w:rsidR="001E31F5" w:rsidRDefault="001E31F5">
    <w:pPr>
      <w:spacing w:before="0"/>
    </w:pPr>
  </w:p>
  <w:p w14:paraId="4F61F16B" w14:textId="77777777" w:rsidR="001E31F5" w:rsidRDefault="001E31F5"/>
  <w:p w14:paraId="7B777AA5" w14:textId="77777777" w:rsidR="001E31F5" w:rsidRDefault="001E31F5">
    <w:pP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123"/>
    <w:multiLevelType w:val="multilevel"/>
    <w:tmpl w:val="5BFAF8E4"/>
    <w:lvl w:ilvl="0">
      <w:start w:val="1"/>
      <w:numFmt w:val="bullet"/>
      <w:pStyle w:val="BulletSmall"/>
      <w:lvlText w:val=""/>
      <w:lvlJc w:val="left"/>
      <w:pPr>
        <w:tabs>
          <w:tab w:val="num" w:pos="720"/>
        </w:tabs>
        <w:ind w:left="720" w:hanging="360"/>
      </w:pPr>
      <w:rPr>
        <w:rFonts w:ascii="Wingdings" w:hAnsi="Wingdings" w:cs="Wingdings" w:hint="default"/>
        <w:lang w:val="en-GB"/>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A1D393D"/>
    <w:multiLevelType w:val="multilevel"/>
    <w:tmpl w:val="2910D260"/>
    <w:lvl w:ilvl="0">
      <w:start w:val="1"/>
      <w:numFmt w:val="decimal"/>
      <w:pStyle w:val="TOC11"/>
      <w:lvlText w:val="%1"/>
      <w:lvlJc w:val="left"/>
      <w:pPr>
        <w:tabs>
          <w:tab w:val="num" w:pos="0"/>
        </w:tabs>
        <w:ind w:left="432" w:hanging="432"/>
      </w:pPr>
    </w:lvl>
    <w:lvl w:ilvl="1">
      <w:start w:val="1"/>
      <w:numFmt w:val="decimal"/>
      <w:pStyle w:val="TOC21"/>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TOC41"/>
      <w:lvlText w:val="%1.%2.%3.%4"/>
      <w:lvlJc w:val="left"/>
      <w:pPr>
        <w:tabs>
          <w:tab w:val="num" w:pos="0"/>
        </w:tabs>
        <w:ind w:left="864" w:hanging="864"/>
      </w:pPr>
    </w:lvl>
    <w:lvl w:ilvl="4">
      <w:start w:val="1"/>
      <w:numFmt w:val="decimal"/>
      <w:pStyle w:val="TOC51"/>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10596141"/>
    <w:multiLevelType w:val="multilevel"/>
    <w:tmpl w:val="A12A336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357354E"/>
    <w:multiLevelType w:val="multilevel"/>
    <w:tmpl w:val="51604B36"/>
    <w:lvl w:ilvl="0">
      <w:start w:val="1"/>
      <w:numFmt w:val="bullet"/>
      <w:lvlText w:val=""/>
      <w:lvlJc w:val="left"/>
      <w:pPr>
        <w:tabs>
          <w:tab w:val="num" w:pos="720"/>
        </w:tabs>
        <w:ind w:left="720" w:hanging="360"/>
      </w:pPr>
      <w:rPr>
        <w:rFonts w:ascii="Symbol" w:hAnsi="Symbol" w:cs="Symbol" w:hint="default"/>
      </w:rPr>
    </w:lvl>
    <w:lvl w:ilvl="1">
      <w:start w:val="5"/>
      <w:numFmt w:val="bullet"/>
      <w:lvlText w:val=""/>
      <w:lvlJc w:val="left"/>
      <w:pPr>
        <w:tabs>
          <w:tab w:val="num" w:pos="1800"/>
        </w:tabs>
        <w:ind w:left="1800" w:hanging="720"/>
      </w:pPr>
      <w:rPr>
        <w:rFonts w:ascii="Wingdings" w:hAnsi="Wingdings" w:cs="Wingdings" w:hint="default"/>
        <w:sz w:val="36"/>
        <w:u w:val="none"/>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13D86F02"/>
    <w:multiLevelType w:val="multilevel"/>
    <w:tmpl w:val="FDECFF84"/>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5" w15:restartNumberingAfterBreak="0">
    <w:nsid w:val="21893CBE"/>
    <w:multiLevelType w:val="multilevel"/>
    <w:tmpl w:val="F67A45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32F5D4F"/>
    <w:multiLevelType w:val="multilevel"/>
    <w:tmpl w:val="E276560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15:restartNumberingAfterBreak="0">
    <w:nsid w:val="3897418F"/>
    <w:multiLevelType w:val="multilevel"/>
    <w:tmpl w:val="88080530"/>
    <w:lvl w:ilvl="0">
      <w:numFmt w:val="bullet"/>
      <w:lvlText w:val="-"/>
      <w:lvlJc w:val="left"/>
      <w:pPr>
        <w:tabs>
          <w:tab w:val="num" w:pos="1211"/>
        </w:tabs>
        <w:ind w:left="1211" w:hanging="360"/>
      </w:pPr>
      <w:rPr>
        <w:rFonts w:ascii="Verdana" w:hAnsi="Verdana" w:cs="Verdana" w:hint="default"/>
      </w:rPr>
    </w:lvl>
    <w:lvl w:ilvl="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start w:val="1"/>
      <w:numFmt w:val="bullet"/>
      <w:lvlText w:val=""/>
      <w:lvlJc w:val="left"/>
      <w:pPr>
        <w:tabs>
          <w:tab w:val="num" w:pos="2651"/>
        </w:tabs>
        <w:ind w:left="2651" w:hanging="360"/>
      </w:pPr>
      <w:rPr>
        <w:rFonts w:ascii="Wingdings" w:hAnsi="Wingdings" w:cs="Wingdings" w:hint="default"/>
      </w:rPr>
    </w:lvl>
    <w:lvl w:ilvl="3">
      <w:start w:val="1"/>
      <w:numFmt w:val="bullet"/>
      <w:lvlText w:val=""/>
      <w:lvlJc w:val="left"/>
      <w:pPr>
        <w:tabs>
          <w:tab w:val="num" w:pos="3371"/>
        </w:tabs>
        <w:ind w:left="3371" w:hanging="360"/>
      </w:pPr>
      <w:rPr>
        <w:rFonts w:ascii="Symbol" w:hAnsi="Symbol" w:cs="Symbol" w:hint="default"/>
      </w:rPr>
    </w:lvl>
    <w:lvl w:ilvl="4">
      <w:start w:val="1"/>
      <w:numFmt w:val="bullet"/>
      <w:lvlText w:val="o"/>
      <w:lvlJc w:val="left"/>
      <w:pPr>
        <w:tabs>
          <w:tab w:val="num" w:pos="4091"/>
        </w:tabs>
        <w:ind w:left="4091" w:hanging="360"/>
      </w:pPr>
      <w:rPr>
        <w:rFonts w:ascii="Courier New" w:hAnsi="Courier New" w:cs="Courier New" w:hint="default"/>
      </w:rPr>
    </w:lvl>
    <w:lvl w:ilvl="5">
      <w:start w:val="1"/>
      <w:numFmt w:val="bullet"/>
      <w:lvlText w:val=""/>
      <w:lvlJc w:val="left"/>
      <w:pPr>
        <w:tabs>
          <w:tab w:val="num" w:pos="4811"/>
        </w:tabs>
        <w:ind w:left="4811" w:hanging="360"/>
      </w:pPr>
      <w:rPr>
        <w:rFonts w:ascii="Wingdings" w:hAnsi="Wingdings" w:cs="Wingdings" w:hint="default"/>
      </w:rPr>
    </w:lvl>
    <w:lvl w:ilvl="6">
      <w:start w:val="1"/>
      <w:numFmt w:val="bullet"/>
      <w:lvlText w:val=""/>
      <w:lvlJc w:val="left"/>
      <w:pPr>
        <w:tabs>
          <w:tab w:val="num" w:pos="5531"/>
        </w:tabs>
        <w:ind w:left="5531" w:hanging="360"/>
      </w:pPr>
      <w:rPr>
        <w:rFonts w:ascii="Symbol" w:hAnsi="Symbol" w:cs="Symbol" w:hint="default"/>
      </w:rPr>
    </w:lvl>
    <w:lvl w:ilvl="7">
      <w:start w:val="1"/>
      <w:numFmt w:val="bullet"/>
      <w:lvlText w:val="o"/>
      <w:lvlJc w:val="left"/>
      <w:pPr>
        <w:tabs>
          <w:tab w:val="num" w:pos="6251"/>
        </w:tabs>
        <w:ind w:left="6251" w:hanging="360"/>
      </w:pPr>
      <w:rPr>
        <w:rFonts w:ascii="Courier New" w:hAnsi="Courier New" w:cs="Courier New" w:hint="default"/>
      </w:rPr>
    </w:lvl>
    <w:lvl w:ilvl="8">
      <w:start w:val="1"/>
      <w:numFmt w:val="bullet"/>
      <w:lvlText w:val=""/>
      <w:lvlJc w:val="left"/>
      <w:pPr>
        <w:tabs>
          <w:tab w:val="num" w:pos="6971"/>
        </w:tabs>
        <w:ind w:left="6971" w:hanging="360"/>
      </w:pPr>
      <w:rPr>
        <w:rFonts w:ascii="Wingdings" w:hAnsi="Wingdings" w:cs="Wingdings" w:hint="default"/>
      </w:rPr>
    </w:lvl>
  </w:abstractNum>
  <w:abstractNum w:abstractNumId="8" w15:restartNumberingAfterBreak="0">
    <w:nsid w:val="3E7E17A9"/>
    <w:multiLevelType w:val="multilevel"/>
    <w:tmpl w:val="AECEA338"/>
    <w:lvl w:ilvl="0">
      <w:start w:val="1"/>
      <w:numFmt w:val="decimal"/>
      <w:pStyle w:val="NumberedPoint"/>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3F4039D3"/>
    <w:multiLevelType w:val="multilevel"/>
    <w:tmpl w:val="39C6E21C"/>
    <w:lvl w:ilvl="0">
      <w:numFmt w:val="bullet"/>
      <w:lvlText w:val="-"/>
      <w:lvlJc w:val="left"/>
      <w:pPr>
        <w:tabs>
          <w:tab w:val="num" w:pos="1211"/>
        </w:tabs>
        <w:ind w:left="1211" w:hanging="360"/>
      </w:pPr>
      <w:rPr>
        <w:rFonts w:ascii="Verdana" w:hAnsi="Verdana" w:cs="Verdana" w:hint="default"/>
      </w:rPr>
    </w:lvl>
    <w:lvl w:ilvl="1">
      <w:start w:val="1"/>
      <w:numFmt w:val="bullet"/>
      <w:lvlText w:val="o"/>
      <w:lvlJc w:val="left"/>
      <w:pPr>
        <w:tabs>
          <w:tab w:val="num" w:pos="1931"/>
        </w:tabs>
        <w:ind w:left="1931" w:hanging="360"/>
      </w:pPr>
      <w:rPr>
        <w:rFonts w:ascii="Courier New" w:hAnsi="Courier New" w:cs="Courier New" w:hint="default"/>
      </w:rPr>
    </w:lvl>
    <w:lvl w:ilvl="2">
      <w:start w:val="1"/>
      <w:numFmt w:val="bullet"/>
      <w:lvlText w:val=""/>
      <w:lvlJc w:val="left"/>
      <w:pPr>
        <w:tabs>
          <w:tab w:val="num" w:pos="2651"/>
        </w:tabs>
        <w:ind w:left="2651" w:hanging="360"/>
      </w:pPr>
      <w:rPr>
        <w:rFonts w:ascii="Wingdings" w:hAnsi="Wingdings" w:cs="Wingdings" w:hint="default"/>
      </w:rPr>
    </w:lvl>
    <w:lvl w:ilvl="3">
      <w:start w:val="1"/>
      <w:numFmt w:val="bullet"/>
      <w:lvlText w:val=""/>
      <w:lvlJc w:val="left"/>
      <w:pPr>
        <w:tabs>
          <w:tab w:val="num" w:pos="3371"/>
        </w:tabs>
        <w:ind w:left="3371" w:hanging="360"/>
      </w:pPr>
      <w:rPr>
        <w:rFonts w:ascii="Symbol" w:hAnsi="Symbol" w:cs="Symbol" w:hint="default"/>
      </w:rPr>
    </w:lvl>
    <w:lvl w:ilvl="4">
      <w:start w:val="1"/>
      <w:numFmt w:val="bullet"/>
      <w:lvlText w:val="o"/>
      <w:lvlJc w:val="left"/>
      <w:pPr>
        <w:tabs>
          <w:tab w:val="num" w:pos="4091"/>
        </w:tabs>
        <w:ind w:left="4091" w:hanging="360"/>
      </w:pPr>
      <w:rPr>
        <w:rFonts w:ascii="Courier New" w:hAnsi="Courier New" w:cs="Courier New" w:hint="default"/>
      </w:rPr>
    </w:lvl>
    <w:lvl w:ilvl="5">
      <w:start w:val="1"/>
      <w:numFmt w:val="bullet"/>
      <w:lvlText w:val=""/>
      <w:lvlJc w:val="left"/>
      <w:pPr>
        <w:tabs>
          <w:tab w:val="num" w:pos="4811"/>
        </w:tabs>
        <w:ind w:left="4811" w:hanging="360"/>
      </w:pPr>
      <w:rPr>
        <w:rFonts w:ascii="Wingdings" w:hAnsi="Wingdings" w:cs="Wingdings" w:hint="default"/>
      </w:rPr>
    </w:lvl>
    <w:lvl w:ilvl="6">
      <w:start w:val="1"/>
      <w:numFmt w:val="bullet"/>
      <w:lvlText w:val=""/>
      <w:lvlJc w:val="left"/>
      <w:pPr>
        <w:tabs>
          <w:tab w:val="num" w:pos="5531"/>
        </w:tabs>
        <w:ind w:left="5531" w:hanging="360"/>
      </w:pPr>
      <w:rPr>
        <w:rFonts w:ascii="Symbol" w:hAnsi="Symbol" w:cs="Symbol" w:hint="default"/>
      </w:rPr>
    </w:lvl>
    <w:lvl w:ilvl="7">
      <w:start w:val="1"/>
      <w:numFmt w:val="bullet"/>
      <w:lvlText w:val="o"/>
      <w:lvlJc w:val="left"/>
      <w:pPr>
        <w:tabs>
          <w:tab w:val="num" w:pos="6251"/>
        </w:tabs>
        <w:ind w:left="6251" w:hanging="360"/>
      </w:pPr>
      <w:rPr>
        <w:rFonts w:ascii="Courier New" w:hAnsi="Courier New" w:cs="Courier New" w:hint="default"/>
      </w:rPr>
    </w:lvl>
    <w:lvl w:ilvl="8">
      <w:start w:val="1"/>
      <w:numFmt w:val="bullet"/>
      <w:lvlText w:val=""/>
      <w:lvlJc w:val="left"/>
      <w:pPr>
        <w:tabs>
          <w:tab w:val="num" w:pos="6971"/>
        </w:tabs>
        <w:ind w:left="6971" w:hanging="360"/>
      </w:pPr>
      <w:rPr>
        <w:rFonts w:ascii="Wingdings" w:hAnsi="Wingdings" w:cs="Wingdings" w:hint="default"/>
      </w:rPr>
    </w:lvl>
  </w:abstractNum>
  <w:abstractNum w:abstractNumId="10" w15:restartNumberingAfterBreak="0">
    <w:nsid w:val="43FB2A05"/>
    <w:multiLevelType w:val="multilevel"/>
    <w:tmpl w:val="6A20BD36"/>
    <w:lvl w:ilvl="0">
      <w:start w:val="1"/>
      <w:numFmt w:val="bullet"/>
      <w:pStyle w:val="bulletPoin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D532FF9"/>
    <w:multiLevelType w:val="multilevel"/>
    <w:tmpl w:val="56F2ECB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639213EF"/>
    <w:multiLevelType w:val="multilevel"/>
    <w:tmpl w:val="F35E28B4"/>
    <w:lvl w:ilvl="0">
      <w:start w:val="1"/>
      <w:numFmt w:val="lowerLetter"/>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E5A4C11"/>
    <w:multiLevelType w:val="multilevel"/>
    <w:tmpl w:val="CCFA15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7722D13"/>
    <w:multiLevelType w:val="multilevel"/>
    <w:tmpl w:val="BBDC629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99C2742"/>
    <w:multiLevelType w:val="multilevel"/>
    <w:tmpl w:val="B1BE49A0"/>
    <w:lvl w:ilvl="0">
      <w:start w:val="1"/>
      <w:numFmt w:val="bullet"/>
      <w:pStyle w:val="ListBullet2"/>
      <w:lvlText w:val="–"/>
      <w:lvlJc w:val="left"/>
      <w:pPr>
        <w:tabs>
          <w:tab w:val="num" w:pos="360"/>
        </w:tabs>
        <w:ind w:left="360" w:hanging="360"/>
      </w:pPr>
      <w:rPr>
        <w:rFonts w:ascii="Times New Roman" w:hAnsi="Times New Roman" w:cs="Times New Roman" w:hint="default"/>
        <w:b w:val="0"/>
        <w:i w:val="0"/>
        <w:sz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7A53069C"/>
    <w:multiLevelType w:val="multilevel"/>
    <w:tmpl w:val="910E733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7" w15:restartNumberingAfterBreak="0">
    <w:nsid w:val="7E427647"/>
    <w:multiLevelType w:val="multilevel"/>
    <w:tmpl w:val="C68453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736732514">
    <w:abstractNumId w:val="4"/>
  </w:num>
  <w:num w:numId="2" w16cid:durableId="1099790695">
    <w:abstractNumId w:val="12"/>
  </w:num>
  <w:num w:numId="3" w16cid:durableId="1240677959">
    <w:abstractNumId w:val="14"/>
  </w:num>
  <w:num w:numId="4" w16cid:durableId="1567494149">
    <w:abstractNumId w:val="15"/>
  </w:num>
  <w:num w:numId="5" w16cid:durableId="1824271962">
    <w:abstractNumId w:val="7"/>
  </w:num>
  <w:num w:numId="6" w16cid:durableId="1624581633">
    <w:abstractNumId w:val="9"/>
  </w:num>
  <w:num w:numId="7" w16cid:durableId="473252183">
    <w:abstractNumId w:val="3"/>
  </w:num>
  <w:num w:numId="8" w16cid:durableId="1131898899">
    <w:abstractNumId w:val="5"/>
  </w:num>
  <w:num w:numId="9" w16cid:durableId="645937789">
    <w:abstractNumId w:val="11"/>
  </w:num>
  <w:num w:numId="10" w16cid:durableId="39018417">
    <w:abstractNumId w:val="0"/>
  </w:num>
  <w:num w:numId="11" w16cid:durableId="1153179722">
    <w:abstractNumId w:val="1"/>
  </w:num>
  <w:num w:numId="12" w16cid:durableId="767238908">
    <w:abstractNumId w:val="10"/>
  </w:num>
  <w:num w:numId="13" w16cid:durableId="1911429319">
    <w:abstractNumId w:val="8"/>
  </w:num>
  <w:num w:numId="14" w16cid:durableId="281810836">
    <w:abstractNumId w:val="16"/>
  </w:num>
  <w:num w:numId="15" w16cid:durableId="604002143">
    <w:abstractNumId w:val="2"/>
  </w:num>
  <w:num w:numId="16" w16cid:durableId="1886333200">
    <w:abstractNumId w:val="6"/>
  </w:num>
  <w:num w:numId="17" w16cid:durableId="1984920766">
    <w:abstractNumId w:val="17"/>
  </w:num>
  <w:num w:numId="18" w16cid:durableId="11746890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autoHyphenation/>
  <w:evenAndOddHeaders/>
  <w:characterSpacingControl w:val="doNotCompress"/>
  <w:hdrShapeDefaults>
    <o:shapedefaults v:ext="edit" spidmax="215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31F5"/>
    <w:rsid w:val="001E31F5"/>
    <w:rsid w:val="00413CAB"/>
    <w:rsid w:val="004C5F80"/>
    <w:rsid w:val="008C2D46"/>
    <w:rsid w:val="00B415E5"/>
    <w:rsid w:val="00C629AF"/>
    <w:rsid w:val="00E423B8"/>
    <w:rsid w:val="00E92EA5"/>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156"/>
    <o:shapelayout v:ext="edit">
      <o:idmap v:ext="edit" data="2"/>
    </o:shapelayout>
  </w:shapeDefaults>
  <w:decimalSymbol w:val="."/>
  <w:listSeparator w:val=","/>
  <w14:docId w14:val="3D7861CE"/>
  <w15:docId w15:val="{A9949DEE-87CE-4265-B805-2DB969854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GB"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81A"/>
    <w:pPr>
      <w:spacing w:before="140"/>
    </w:pPr>
    <w:rPr>
      <w:rFonts w:ascii="Arial" w:hAnsi="Arial"/>
      <w:sz w:val="24"/>
      <w:lang w:eastAsia="en-US"/>
    </w:rPr>
  </w:style>
  <w:style w:type="paragraph" w:styleId="Heading1">
    <w:name w:val="heading 1"/>
    <w:basedOn w:val="Normal"/>
    <w:next w:val="Normal"/>
    <w:qFormat/>
    <w:rsid w:val="00DA12E3"/>
    <w:pPr>
      <w:keepNext/>
      <w:pageBreakBefore/>
      <w:numPr>
        <w:numId w:val="1"/>
      </w:numPr>
      <w:spacing w:before="500" w:after="100"/>
      <w:outlineLvl w:val="0"/>
    </w:pPr>
    <w:rPr>
      <w:b/>
      <w:sz w:val="32"/>
    </w:rPr>
  </w:style>
  <w:style w:type="paragraph" w:styleId="Heading2">
    <w:name w:val="heading 2"/>
    <w:basedOn w:val="Normal"/>
    <w:next w:val="Normal"/>
    <w:link w:val="Heading2Char"/>
    <w:qFormat/>
    <w:rsid w:val="003B1A72"/>
    <w:pPr>
      <w:keepNext/>
      <w:numPr>
        <w:ilvl w:val="1"/>
        <w:numId w:val="1"/>
      </w:numPr>
      <w:spacing w:before="500" w:after="60"/>
      <w:outlineLvl w:val="1"/>
    </w:pPr>
    <w:rPr>
      <w:b/>
    </w:rPr>
  </w:style>
  <w:style w:type="paragraph" w:styleId="Heading3">
    <w:name w:val="heading 3"/>
    <w:basedOn w:val="Heading2"/>
    <w:next w:val="Normal"/>
    <w:qFormat/>
    <w:rsid w:val="00DA12E3"/>
    <w:pPr>
      <w:numPr>
        <w:ilvl w:val="2"/>
      </w:numPr>
      <w:outlineLvl w:val="2"/>
    </w:pPr>
  </w:style>
  <w:style w:type="paragraph" w:styleId="Heading4">
    <w:name w:val="heading 4"/>
    <w:basedOn w:val="Heading3"/>
    <w:next w:val="Normal"/>
    <w:qFormat/>
    <w:rsid w:val="007842E3"/>
    <w:pPr>
      <w:numPr>
        <w:ilvl w:val="3"/>
      </w:numPr>
      <w:spacing w:before="320"/>
      <w:outlineLvl w:val="3"/>
    </w:pPr>
  </w:style>
  <w:style w:type="paragraph" w:styleId="Heading5">
    <w:name w:val="heading 5"/>
    <w:basedOn w:val="Heading4"/>
    <w:next w:val="Normal"/>
    <w:qFormat/>
    <w:rsid w:val="007842E3"/>
    <w:pPr>
      <w:numPr>
        <w:ilvl w:val="4"/>
      </w:numPr>
      <w:outlineLvl w:val="4"/>
    </w:pPr>
  </w:style>
  <w:style w:type="paragraph" w:styleId="Heading6">
    <w:name w:val="heading 6"/>
    <w:basedOn w:val="Heading5"/>
    <w:next w:val="Normal"/>
    <w:qFormat/>
    <w:rsid w:val="007842E3"/>
    <w:pPr>
      <w:numPr>
        <w:ilvl w:val="5"/>
      </w:numPr>
      <w:spacing w:before="500" w:after="100"/>
      <w:outlineLvl w:val="5"/>
    </w:pPr>
    <w:rPr>
      <w:sz w:val="32"/>
    </w:rPr>
  </w:style>
  <w:style w:type="paragraph" w:styleId="Heading7">
    <w:name w:val="heading 7"/>
    <w:basedOn w:val="Heading6"/>
    <w:next w:val="Normal"/>
    <w:qFormat/>
    <w:rsid w:val="007842E3"/>
    <w:pPr>
      <w:numPr>
        <w:ilvl w:val="6"/>
      </w:numPr>
      <w:outlineLvl w:val="6"/>
    </w:pPr>
    <w:rPr>
      <w:sz w:val="28"/>
    </w:rPr>
  </w:style>
  <w:style w:type="paragraph" w:styleId="Heading8">
    <w:name w:val="heading 8"/>
    <w:basedOn w:val="Heading7"/>
    <w:next w:val="Normal"/>
    <w:qFormat/>
    <w:rsid w:val="007842E3"/>
    <w:pPr>
      <w:numPr>
        <w:ilvl w:val="7"/>
      </w:numPr>
      <w:tabs>
        <w:tab w:val="left" w:pos="990"/>
      </w:tabs>
      <w:spacing w:after="60"/>
      <w:outlineLvl w:val="7"/>
    </w:pPr>
    <w:rPr>
      <w:sz w:val="26"/>
    </w:rPr>
  </w:style>
  <w:style w:type="paragraph" w:styleId="Heading9">
    <w:name w:val="heading 9"/>
    <w:basedOn w:val="Normal"/>
    <w:next w:val="Normal"/>
    <w:qFormat/>
    <w:rsid w:val="007842E3"/>
    <w:pPr>
      <w:numPr>
        <w:ilvl w:val="8"/>
        <w:numId w:val="1"/>
      </w:numPr>
      <w:spacing w:before="32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7842E3"/>
  </w:style>
  <w:style w:type="character" w:styleId="Hyperlink">
    <w:name w:val="Hyperlink"/>
    <w:basedOn w:val="DefaultParagraphFont"/>
    <w:uiPriority w:val="99"/>
    <w:rsid w:val="00B205ED"/>
    <w:rPr>
      <w:color w:val="0000FF"/>
      <w:u w:val="single"/>
    </w:r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qFormat/>
    <w:rsid w:val="00A010CD"/>
    <w:rPr>
      <w:color w:val="0000FF"/>
    </w:rPr>
  </w:style>
  <w:style w:type="character" w:customStyle="1" w:styleId="Caractresdenotedebasdepage">
    <w:name w:val="Caractères de note de bas de page"/>
    <w:basedOn w:val="DefaultParagraphFont"/>
    <w:semiHidden/>
    <w:qFormat/>
    <w:rsid w:val="00FF65B3"/>
    <w:rPr>
      <w:vertAlign w:val="superscript"/>
    </w:rPr>
  </w:style>
  <w:style w:type="character" w:styleId="FootnoteReference">
    <w:name w:val="footnote reference"/>
    <w:rPr>
      <w:vertAlign w:val="superscript"/>
    </w:rPr>
  </w:style>
  <w:style w:type="character" w:customStyle="1" w:styleId="Metadata">
    <w:name w:val="Metadata"/>
    <w:basedOn w:val="DefaultParagraphFont"/>
    <w:semiHidden/>
    <w:qFormat/>
    <w:rsid w:val="0033506F"/>
    <w:rPr>
      <w:rFonts w:ascii="Arial" w:hAnsi="Arial"/>
      <w:color w:val="008000"/>
      <w:sz w:val="18"/>
      <w:lang w:val="en-GB"/>
    </w:rPr>
  </w:style>
  <w:style w:type="character" w:customStyle="1" w:styleId="Bookconfidentiality">
    <w:name w:val="Book_confidentiality"/>
    <w:basedOn w:val="Metadata"/>
    <w:semiHidden/>
    <w:qFormat/>
    <w:rsid w:val="0033506F"/>
    <w:rPr>
      <w:rFonts w:ascii="Arial" w:hAnsi="Arial"/>
      <w:color w:val="008000"/>
      <w:sz w:val="28"/>
      <w:lang w:val="en-GB"/>
    </w:rPr>
  </w:style>
  <w:style w:type="character" w:customStyle="1" w:styleId="Revisionstatus">
    <w:name w:val="Revision_status"/>
    <w:basedOn w:val="Metadata"/>
    <w:semiHidden/>
    <w:qFormat/>
    <w:rsid w:val="0033506F"/>
    <w:rPr>
      <w:rFonts w:ascii="Arial" w:hAnsi="Arial"/>
      <w:color w:val="008000"/>
      <w:sz w:val="28"/>
      <w:lang w:val="en-GB"/>
    </w:rPr>
  </w:style>
  <w:style w:type="character" w:customStyle="1" w:styleId="HeadereveninstrucpagesCharChar">
    <w:name w:val="Header even instruc pages Char Char"/>
    <w:basedOn w:val="DefaultParagraphFont"/>
    <w:link w:val="Headereveninstrucpages"/>
    <w:qFormat/>
    <w:rsid w:val="0033506F"/>
    <w:rPr>
      <w:rFonts w:ascii="Arial" w:hAnsi="Arial"/>
      <w:sz w:val="16"/>
      <w:lang w:val="en-GB" w:eastAsia="en-US" w:bidi="ar-SA"/>
    </w:rPr>
  </w:style>
  <w:style w:type="character" w:customStyle="1" w:styleId="Heading2Char">
    <w:name w:val="Heading 2 Char"/>
    <w:basedOn w:val="DefaultParagraphFont"/>
    <w:link w:val="Heading2"/>
    <w:qFormat/>
    <w:rsid w:val="003B1A72"/>
    <w:rPr>
      <w:rFonts w:ascii="Arial" w:hAnsi="Arial"/>
      <w:b/>
      <w:sz w:val="24"/>
      <w:lang w:eastAsia="en-US"/>
    </w:rPr>
  </w:style>
  <w:style w:type="character" w:customStyle="1" w:styleId="Bold">
    <w:name w:val="Bold"/>
    <w:basedOn w:val="DefaultParagraphFont"/>
    <w:qFormat/>
    <w:rsid w:val="000579F3"/>
    <w:rPr>
      <w:b/>
    </w:rPr>
  </w:style>
  <w:style w:type="character" w:customStyle="1" w:styleId="BulletSmallCar">
    <w:name w:val="BulletSmall Car"/>
    <w:link w:val="BulletSmall"/>
    <w:qFormat/>
    <w:rsid w:val="0035001A"/>
    <w:rPr>
      <w:rFonts w:ascii="Arial" w:eastAsia="Times New Roman" w:hAnsi="Arial"/>
      <w:lang w:eastAsia="x-none"/>
    </w:rPr>
  </w:style>
  <w:style w:type="character" w:customStyle="1" w:styleId="FootnoteTextChar">
    <w:name w:val="Footnote Text Char"/>
    <w:link w:val="FootnoteText"/>
    <w:semiHidden/>
    <w:qFormat/>
    <w:rsid w:val="0035001A"/>
    <w:rPr>
      <w:rFonts w:ascii="Times New Roman" w:hAnsi="Times New Roman"/>
      <w:lang w:val="en-US" w:eastAsia="en-US"/>
    </w:rPr>
  </w:style>
  <w:style w:type="character" w:styleId="CommentReference">
    <w:name w:val="annotation reference"/>
    <w:basedOn w:val="DefaultParagraphFont"/>
    <w:semiHidden/>
    <w:unhideWhenUsed/>
    <w:qFormat/>
    <w:rsid w:val="00DB04DE"/>
    <w:rPr>
      <w:sz w:val="16"/>
      <w:szCs w:val="16"/>
    </w:rPr>
  </w:style>
  <w:style w:type="character" w:customStyle="1" w:styleId="CommentTextChar">
    <w:name w:val="Comment Text Char"/>
    <w:basedOn w:val="DefaultParagraphFont"/>
    <w:link w:val="CommentText"/>
    <w:qFormat/>
    <w:rsid w:val="00DB04DE"/>
    <w:rPr>
      <w:rFonts w:ascii="Times New Roman" w:hAnsi="Times New Roman"/>
      <w:lang w:eastAsia="en-US"/>
    </w:rPr>
  </w:style>
  <w:style w:type="character" w:customStyle="1" w:styleId="CommentSubjectChar">
    <w:name w:val="Comment Subject Char"/>
    <w:basedOn w:val="CommentTextChar"/>
    <w:link w:val="CommentSubject"/>
    <w:semiHidden/>
    <w:qFormat/>
    <w:rsid w:val="00DB04DE"/>
    <w:rPr>
      <w:rFonts w:ascii="Times New Roman" w:hAnsi="Times New Roman"/>
      <w:b/>
      <w:bCs/>
      <w:lang w:eastAsia="en-US"/>
    </w:rPr>
  </w:style>
  <w:style w:type="character" w:customStyle="1" w:styleId="NumberedPointCar">
    <w:name w:val="NumberedPoint Car"/>
    <w:link w:val="NumberedPoint"/>
    <w:qFormat/>
    <w:rsid w:val="006526F9"/>
    <w:rPr>
      <w:rFonts w:ascii="Arial" w:eastAsia="Times New Roman" w:hAnsi="Arial"/>
      <w:lang w:eastAsia="x-none"/>
    </w:rPr>
  </w:style>
  <w:style w:type="character" w:customStyle="1" w:styleId="TM1Car">
    <w:name w:val="TM 1 Car"/>
    <w:basedOn w:val="DefaultParagraphFont"/>
    <w:link w:val="TOC11"/>
    <w:uiPriority w:val="39"/>
    <w:qFormat/>
    <w:rsid w:val="008844AC"/>
    <w:rPr>
      <w:rFonts w:ascii="Arial" w:hAnsi="Arial"/>
      <w:b/>
      <w:sz w:val="24"/>
      <w:lang w:eastAsia="en-US"/>
    </w:rPr>
  </w:style>
  <w:style w:type="character" w:customStyle="1" w:styleId="TM2Car">
    <w:name w:val="TM 2 Car"/>
    <w:basedOn w:val="TM1Car"/>
    <w:link w:val="TOC21"/>
    <w:uiPriority w:val="39"/>
    <w:qFormat/>
    <w:rsid w:val="008F4E47"/>
    <w:rPr>
      <w:rFonts w:ascii="Arial" w:hAnsi="Arial"/>
      <w:b w:val="0"/>
      <w:sz w:val="22"/>
      <w:lang w:eastAsia="en-US"/>
    </w:rPr>
  </w:style>
  <w:style w:type="character" w:customStyle="1" w:styleId="Style2Car">
    <w:name w:val="Style2 Car"/>
    <w:basedOn w:val="TM2Car"/>
    <w:link w:val="Style2"/>
    <w:qFormat/>
    <w:rsid w:val="008844AC"/>
    <w:rPr>
      <w:rFonts w:ascii="Arial" w:hAnsi="Arial" w:cs="Arial"/>
      <w:b w:val="0"/>
      <w:sz w:val="22"/>
      <w:lang w:eastAsia="en-US"/>
    </w:rPr>
  </w:style>
  <w:style w:type="character" w:customStyle="1" w:styleId="Sautdindex">
    <w:name w:val="Saut d'index"/>
    <w:qFormat/>
  </w:style>
  <w:style w:type="character" w:styleId="LineNumber">
    <w:name w:val="line number"/>
  </w:style>
  <w:style w:type="character" w:styleId="EndnoteReference">
    <w:name w:val="endnote reference"/>
    <w:rPr>
      <w:vertAlign w:val="superscript"/>
    </w:rPr>
  </w:style>
  <w:style w:type="character" w:customStyle="1" w:styleId="Caractresdenotedefin">
    <w:name w:val="Caractères de note de fin"/>
    <w:qFormat/>
  </w:style>
  <w:style w:type="paragraph" w:customStyle="1" w:styleId="Titre">
    <w:name w:val="Titre"/>
    <w:basedOn w:val="Normal"/>
    <w:next w:val="BodyText"/>
    <w:qFormat/>
    <w:pPr>
      <w:keepNext/>
      <w:spacing w:before="240" w:after="120"/>
    </w:pPr>
    <w:rPr>
      <w:rFonts w:ascii="Liberation Sans" w:eastAsia="Noto Sans" w:hAnsi="Liberation Sans" w:cs="FreeSans"/>
      <w:sz w:val="28"/>
      <w:szCs w:val="28"/>
    </w:rPr>
  </w:style>
  <w:style w:type="paragraph" w:styleId="BodyText">
    <w:name w:val="Body Text"/>
    <w:basedOn w:val="Normal"/>
    <w:rsid w:val="007842E3"/>
    <w:rPr>
      <w:sz w:val="20"/>
    </w:rPr>
  </w:style>
  <w:style w:type="paragraph" w:styleId="List">
    <w:name w:val="List"/>
    <w:basedOn w:val="BodyText"/>
    <w:rPr>
      <w:rFonts w:cs="FreeSans"/>
    </w:rPr>
  </w:style>
  <w:style w:type="paragraph" w:styleId="Caption">
    <w:name w:val="caption"/>
    <w:basedOn w:val="Normal"/>
    <w:next w:val="Normal"/>
    <w:unhideWhenUsed/>
    <w:qFormat/>
    <w:rsid w:val="00DF033F"/>
    <w:pPr>
      <w:spacing w:before="0" w:after="200"/>
      <w:jc w:val="center"/>
    </w:pPr>
    <w:rPr>
      <w:b/>
      <w:iCs/>
      <w:sz w:val="20"/>
      <w:szCs w:val="18"/>
    </w:rPr>
  </w:style>
  <w:style w:type="paragraph" w:customStyle="1" w:styleId="Index">
    <w:name w:val="Index"/>
    <w:basedOn w:val="Normal"/>
    <w:qFormat/>
    <w:pPr>
      <w:suppressLineNumbers/>
    </w:pPr>
    <w:rPr>
      <w:rFonts w:cs="FreeSans"/>
    </w:rPr>
  </w:style>
  <w:style w:type="paragraph" w:styleId="DocumentMap">
    <w:name w:val="Document Map"/>
    <w:basedOn w:val="Normal"/>
    <w:semiHidden/>
    <w:qFormat/>
    <w:rsid w:val="007842E3"/>
    <w:pPr>
      <w:shd w:val="clear" w:color="auto" w:fill="000080"/>
    </w:pPr>
    <w:rPr>
      <w:rFonts w:ascii="Geneva" w:hAnsi="Geneva"/>
    </w:rPr>
  </w:style>
  <w:style w:type="paragraph" w:customStyle="1" w:styleId="En-tteetpieddepage">
    <w:name w:val="En-tête et pied de page"/>
    <w:basedOn w:val="Normal"/>
    <w:qFormat/>
  </w:style>
  <w:style w:type="paragraph" w:styleId="Header">
    <w:name w:val="header"/>
    <w:basedOn w:val="Normal"/>
    <w:rsid w:val="007842E3"/>
    <w:pPr>
      <w:tabs>
        <w:tab w:val="right" w:pos="8712"/>
      </w:tabs>
      <w:spacing w:before="0"/>
    </w:pPr>
    <w:rPr>
      <w:sz w:val="22"/>
    </w:rPr>
  </w:style>
  <w:style w:type="paragraph" w:styleId="Footer">
    <w:name w:val="footer"/>
    <w:basedOn w:val="Header"/>
    <w:rsid w:val="007842E3"/>
    <w:pPr>
      <w:tabs>
        <w:tab w:val="center" w:pos="4200"/>
      </w:tabs>
    </w:pPr>
    <w:rPr>
      <w:rFonts w:eastAsia="Times New Roman"/>
      <w:sz w:val="20"/>
    </w:rPr>
  </w:style>
  <w:style w:type="paragraph" w:customStyle="1" w:styleId="Documenttitle">
    <w:name w:val="Document title"/>
    <w:next w:val="Normal"/>
    <w:qFormat/>
    <w:rsid w:val="007842E3"/>
    <w:pPr>
      <w:spacing w:after="200"/>
    </w:pPr>
    <w:rPr>
      <w:rFonts w:ascii="Arial" w:eastAsia="Times New Roman" w:hAnsi="Arial"/>
      <w:b/>
      <w:sz w:val="60"/>
      <w:lang w:val="en-US" w:eastAsia="en-US"/>
    </w:rPr>
  </w:style>
  <w:style w:type="paragraph" w:styleId="ListBullet">
    <w:name w:val="List Bullet"/>
    <w:basedOn w:val="Normal"/>
    <w:qFormat/>
    <w:rsid w:val="007842E3"/>
    <w:pPr>
      <w:numPr>
        <w:numId w:val="3"/>
      </w:numPr>
      <w:spacing w:before="60" w:after="20"/>
    </w:pPr>
  </w:style>
  <w:style w:type="paragraph" w:customStyle="1" w:styleId="TOC11">
    <w:name w:val="TOC 11"/>
    <w:basedOn w:val="Heading1"/>
    <w:next w:val="Normal"/>
    <w:link w:val="TM1Car"/>
    <w:rsid w:val="00BE6FCA"/>
    <w:pPr>
      <w:numPr>
        <w:numId w:val="11"/>
      </w:numPr>
      <w:spacing w:before="0" w:after="0"/>
      <w:jc w:val="center"/>
    </w:pPr>
    <w:rPr>
      <w:rFonts w:eastAsia="Times New Roman"/>
      <w:sz w:val="36"/>
      <w:szCs w:val="36"/>
      <w:lang w:eastAsia="x-none"/>
    </w:rPr>
  </w:style>
  <w:style w:type="paragraph" w:customStyle="1" w:styleId="Tableheader">
    <w:name w:val="Table header"/>
    <w:basedOn w:val="Normal"/>
    <w:qFormat/>
    <w:rsid w:val="007842E3"/>
    <w:pPr>
      <w:spacing w:before="60" w:after="60"/>
    </w:pPr>
    <w:rPr>
      <w:b/>
      <w:color w:val="000000"/>
      <w:sz w:val="20"/>
    </w:rPr>
  </w:style>
  <w:style w:type="paragraph" w:customStyle="1" w:styleId="Tabletext">
    <w:name w:val="Table text"/>
    <w:basedOn w:val="Tableheader"/>
    <w:qFormat/>
    <w:rsid w:val="007842E3"/>
    <w:rPr>
      <w:b w:val="0"/>
      <w:sz w:val="22"/>
    </w:rPr>
  </w:style>
  <w:style w:type="paragraph" w:styleId="ListBullet2">
    <w:name w:val="List Bullet 2"/>
    <w:basedOn w:val="Normal"/>
    <w:qFormat/>
    <w:rsid w:val="007842E3"/>
    <w:pPr>
      <w:numPr>
        <w:numId w:val="4"/>
      </w:numPr>
      <w:tabs>
        <w:tab w:val="left" w:pos="709"/>
      </w:tabs>
      <w:spacing w:before="60" w:after="20"/>
      <w:ind w:left="706" w:firstLine="0"/>
    </w:pPr>
  </w:style>
  <w:style w:type="paragraph" w:customStyle="1" w:styleId="TOC31">
    <w:name w:val="TOC 31"/>
    <w:basedOn w:val="Heading3"/>
    <w:next w:val="TOC41"/>
    <w:rsid w:val="00BE6FCA"/>
    <w:pPr>
      <w:numPr>
        <w:ilvl w:val="0"/>
        <w:numId w:val="0"/>
      </w:numPr>
      <w:spacing w:before="240"/>
      <w:ind w:left="432" w:hanging="432"/>
    </w:pPr>
    <w:rPr>
      <w:rFonts w:eastAsia="Times New Roman"/>
      <w:szCs w:val="24"/>
      <w:lang w:eastAsia="x-none"/>
    </w:rPr>
  </w:style>
  <w:style w:type="paragraph" w:customStyle="1" w:styleId="TOC21">
    <w:name w:val="TOC 21"/>
    <w:basedOn w:val="Heading2"/>
    <w:next w:val="TOC31"/>
    <w:link w:val="TM2Car"/>
    <w:rsid w:val="00BE6FCA"/>
    <w:pPr>
      <w:numPr>
        <w:numId w:val="11"/>
      </w:numPr>
      <w:spacing w:before="240"/>
    </w:pPr>
    <w:rPr>
      <w:rFonts w:eastAsia="Times New Roman"/>
      <w:sz w:val="28"/>
      <w:szCs w:val="28"/>
      <w:lang w:eastAsia="x-none"/>
    </w:rPr>
  </w:style>
  <w:style w:type="paragraph" w:customStyle="1" w:styleId="TOC41">
    <w:name w:val="TOC 41"/>
    <w:basedOn w:val="Heading4"/>
    <w:next w:val="TOC51"/>
    <w:rsid w:val="00BE6FCA"/>
    <w:pPr>
      <w:numPr>
        <w:numId w:val="11"/>
      </w:numPr>
      <w:tabs>
        <w:tab w:val="left" w:pos="993"/>
      </w:tabs>
      <w:spacing w:before="240"/>
    </w:pPr>
    <w:rPr>
      <w:rFonts w:eastAsia="Times New Roman"/>
      <w:bCs/>
      <w:i/>
      <w:sz w:val="22"/>
      <w:szCs w:val="28"/>
      <w:lang w:eastAsia="x-none"/>
    </w:rPr>
  </w:style>
  <w:style w:type="paragraph" w:customStyle="1" w:styleId="TOC51">
    <w:name w:val="TOC 51"/>
    <w:basedOn w:val="Normal"/>
    <w:next w:val="Normal"/>
    <w:qFormat/>
    <w:rsid w:val="00BE6FCA"/>
    <w:pPr>
      <w:numPr>
        <w:ilvl w:val="4"/>
        <w:numId w:val="11"/>
      </w:numPr>
      <w:spacing w:before="120"/>
    </w:pPr>
    <w:rPr>
      <w:rFonts w:eastAsia="Times New Roman"/>
      <w:sz w:val="22"/>
      <w:lang w:eastAsia="fr-FR"/>
    </w:rPr>
  </w:style>
  <w:style w:type="paragraph" w:styleId="TOC6">
    <w:name w:val="toc 6"/>
    <w:basedOn w:val="TOC51"/>
    <w:next w:val="Normal"/>
    <w:semiHidden/>
    <w:rsid w:val="007842E3"/>
    <w:pPr>
      <w:spacing w:before="240" w:after="80"/>
      <w:ind w:left="720" w:hanging="720"/>
    </w:pPr>
    <w:rPr>
      <w:b/>
    </w:rPr>
  </w:style>
  <w:style w:type="paragraph" w:styleId="TOC7">
    <w:name w:val="toc 7"/>
    <w:basedOn w:val="TOC21"/>
    <w:next w:val="Normal"/>
    <w:semiHidden/>
    <w:rsid w:val="007842E3"/>
    <w:pPr>
      <w:ind w:left="1440" w:hanging="709"/>
    </w:p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qFormat/>
    <w:rsid w:val="007842E3"/>
    <w:pPr>
      <w:numPr>
        <w:numId w:val="2"/>
      </w:numPr>
      <w:spacing w:before="60" w:after="20"/>
    </w:pPr>
  </w:style>
  <w:style w:type="paragraph" w:customStyle="1" w:styleId="Sub-title">
    <w:name w:val="Sub-title"/>
    <w:basedOn w:val="Documenttitle"/>
    <w:next w:val="Normal"/>
    <w:qFormat/>
    <w:rsid w:val="007842E3"/>
    <w:rPr>
      <w:sz w:val="28"/>
    </w:rPr>
  </w:style>
  <w:style w:type="paragraph" w:styleId="BalloonText">
    <w:name w:val="Balloon Text"/>
    <w:basedOn w:val="Normal"/>
    <w:semiHidden/>
    <w:qFormat/>
    <w:rsid w:val="003356A6"/>
    <w:rPr>
      <w:rFonts w:ascii="Tahoma" w:hAnsi="Tahoma" w:cs="Tahoma"/>
      <w:sz w:val="16"/>
      <w:szCs w:val="16"/>
    </w:rPr>
  </w:style>
  <w:style w:type="paragraph" w:customStyle="1" w:styleId="Covertitlesbold">
    <w:name w:val="Cover titles bold"/>
    <w:basedOn w:val="Normal"/>
    <w:next w:val="Normal"/>
    <w:qFormat/>
    <w:rsid w:val="00746347"/>
    <w:pPr>
      <w:spacing w:before="0"/>
    </w:pPr>
    <w:rPr>
      <w:b/>
      <w:caps/>
    </w:rPr>
  </w:style>
  <w:style w:type="paragraph" w:customStyle="1" w:styleId="jec1">
    <w:name w:val="jec1"/>
    <w:basedOn w:val="Normal"/>
    <w:qFormat/>
    <w:rsid w:val="00746347"/>
    <w:pPr>
      <w:spacing w:before="0"/>
    </w:pPr>
    <w:rPr>
      <w:rFonts w:ascii="Verdana" w:eastAsia="Times New Roman" w:hAnsi="Verdana"/>
      <w:b/>
      <w:bCs/>
      <w:sz w:val="20"/>
      <w:szCs w:val="24"/>
      <w:lang w:val="en-US"/>
    </w:rPr>
  </w:style>
  <w:style w:type="paragraph" w:customStyle="1" w:styleId="zReference">
    <w:name w:val="zReference"/>
    <w:basedOn w:val="BodyText"/>
    <w:qForma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qFormat/>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qFormat/>
    <w:rsid w:val="00961093"/>
    <w:rPr>
      <w:b/>
    </w:rPr>
  </w:style>
  <w:style w:type="paragraph" w:customStyle="1" w:styleId="TableTitle">
    <w:name w:val="Table Title"/>
    <w:basedOn w:val="TableEntry"/>
    <w:qFormat/>
    <w:rsid w:val="00961093"/>
    <w:rPr>
      <w:b/>
      <w:color w:val="FFFFFF"/>
    </w:rPr>
  </w:style>
  <w:style w:type="paragraph" w:customStyle="1" w:styleId="Style1">
    <w:name w:val="Style1"/>
    <w:basedOn w:val="Heading2"/>
    <w:autoRedefine/>
    <w:qFormat/>
    <w:rsid w:val="00F24C7D"/>
    <w:pPr>
      <w:numPr>
        <w:ilvl w:val="0"/>
        <w:numId w:val="0"/>
      </w:numPr>
      <w:ind w:left="1296"/>
    </w:pPr>
  </w:style>
  <w:style w:type="paragraph" w:customStyle="1" w:styleId="StyleHeading2PatternClearGray-90">
    <w:name w:val="Style Heading 2 + Pattern: Clear (Gray-90%)"/>
    <w:basedOn w:val="Heading2"/>
    <w:qFormat/>
    <w:rsid w:val="00FF65B3"/>
    <w:pPr>
      <w:numPr>
        <w:numId w:val="5"/>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paragraph" w:customStyle="1" w:styleId="family">
    <w:name w:val="family"/>
    <w:basedOn w:val="Normal"/>
    <w:qFormat/>
    <w:rsid w:val="00AC5449"/>
    <w:pPr>
      <w:spacing w:beforeAutospacing="1" w:afterAutospacing="1"/>
    </w:pPr>
    <w:rPr>
      <w:rFonts w:eastAsia="Times New Roman"/>
      <w:szCs w:val="24"/>
      <w:lang w:val="en-US"/>
    </w:rPr>
  </w:style>
  <w:style w:type="paragraph" w:customStyle="1" w:styleId="variant">
    <w:name w:val="variant"/>
    <w:basedOn w:val="Normal"/>
    <w:qFormat/>
    <w:rsid w:val="00AC5449"/>
    <w:pPr>
      <w:spacing w:beforeAutospacing="1" w:afterAutospacing="1"/>
    </w:pPr>
    <w:rPr>
      <w:rFonts w:eastAsia="Times New Roman"/>
      <w:szCs w:val="24"/>
      <w:lang w:val="en-US"/>
    </w:rPr>
  </w:style>
  <w:style w:type="paragraph" w:customStyle="1" w:styleId="namereltype">
    <w:name w:val="namereltype"/>
    <w:basedOn w:val="Normal"/>
    <w:qFormat/>
    <w:rsid w:val="00AC5449"/>
    <w:pPr>
      <w:spacing w:beforeAutospacing="1" w:afterAutospacing="1"/>
    </w:pPr>
    <w:rPr>
      <w:rFonts w:eastAsia="Times New Roman"/>
      <w:szCs w:val="24"/>
      <w:lang w:val="en-US"/>
    </w:rPr>
  </w:style>
  <w:style w:type="paragraph" w:customStyle="1" w:styleId="booktitle">
    <w:name w:val="booktitle"/>
    <w:basedOn w:val="Normal"/>
    <w:qFormat/>
    <w:rsid w:val="00AC5449"/>
    <w:pPr>
      <w:spacing w:beforeAutospacing="1" w:afterAutospacing="1"/>
    </w:pPr>
    <w:rPr>
      <w:rFonts w:eastAsia="Times New Roman"/>
      <w:szCs w:val="24"/>
      <w:lang w:val="en-US"/>
    </w:rPr>
  </w:style>
  <w:style w:type="paragraph" w:styleId="BlockText">
    <w:name w:val="Block Text"/>
    <w:basedOn w:val="Normal"/>
    <w:qFormat/>
    <w:rsid w:val="00384731"/>
    <w:pPr>
      <w:spacing w:before="0" w:after="60"/>
      <w:jc w:val="both"/>
    </w:pPr>
    <w:rPr>
      <w:rFonts w:eastAsia="Times New Roman"/>
      <w:sz w:val="22"/>
      <w:lang w:val="en-US"/>
    </w:rPr>
  </w:style>
  <w:style w:type="paragraph" w:styleId="NormalWeb">
    <w:name w:val="Normal (Web)"/>
    <w:basedOn w:val="Normal"/>
    <w:qFormat/>
    <w:rsid w:val="004A1FCB"/>
    <w:pPr>
      <w:spacing w:beforeAutospacing="1" w:afterAutospacing="1"/>
    </w:pPr>
    <w:rPr>
      <w:rFonts w:eastAsia="Times New Roman" w:cs="Arial"/>
      <w:color w:val="000000"/>
      <w:szCs w:val="24"/>
      <w:lang w:val="en-US"/>
    </w:rPr>
  </w:style>
  <w:style w:type="paragraph" w:customStyle="1" w:styleId="stem">
    <w:name w:val="stem"/>
    <w:basedOn w:val="Normal"/>
    <w:qFormat/>
    <w:rsid w:val="004A1FCB"/>
    <w:pPr>
      <w:spacing w:beforeAutospacing="1" w:afterAutospacing="1"/>
    </w:pPr>
    <w:rPr>
      <w:rFonts w:eastAsia="Times New Roman" w:cs="Arial"/>
      <w:color w:val="000000"/>
      <w:szCs w:val="24"/>
      <w:lang w:val="en-US"/>
    </w:rPr>
  </w:style>
  <w:style w:type="paragraph" w:customStyle="1" w:styleId="Default">
    <w:name w:val="Default"/>
    <w:qFormat/>
    <w:rsid w:val="00C4428B"/>
    <w:rPr>
      <w:rFonts w:ascii="Times New Roman" w:hAnsi="Times New Roman"/>
      <w:color w:val="000000"/>
      <w:sz w:val="24"/>
      <w:szCs w:val="24"/>
      <w:lang w:val="en-US" w:eastAsia="en-US"/>
    </w:rPr>
  </w:style>
  <w:style w:type="paragraph" w:customStyle="1" w:styleId="DocumentTitle0">
    <w:name w:val="Document Title"/>
    <w:basedOn w:val="ProductName"/>
    <w:semiHidden/>
    <w:qFormat/>
    <w:rsid w:val="0033506F"/>
    <w:pPr>
      <w:spacing w:before="1080"/>
    </w:pPr>
    <w:rPr>
      <w:sz w:val="48"/>
    </w:rPr>
  </w:style>
  <w:style w:type="paragraph" w:customStyle="1" w:styleId="ProductName">
    <w:name w:val="Product Name"/>
    <w:basedOn w:val="Normal"/>
    <w:next w:val="SWIFTNetversion"/>
    <w:semiHidden/>
    <w:qFormat/>
    <w:rsid w:val="0033506F"/>
    <w:pPr>
      <w:spacing w:before="1880"/>
    </w:pPr>
    <w:rPr>
      <w:rFonts w:eastAsia="Times New Roman"/>
      <w:sz w:val="40"/>
      <w:szCs w:val="48"/>
    </w:rPr>
  </w:style>
  <w:style w:type="paragraph" w:customStyle="1" w:styleId="SWIFTNetversion">
    <w:name w:val="SWIFTNet version"/>
    <w:basedOn w:val="Normal"/>
    <w:next w:val="DocumentTitle0"/>
    <w:semiHidden/>
    <w:qFormat/>
    <w:rsid w:val="0033506F"/>
    <w:pPr>
      <w:spacing w:before="300"/>
    </w:pPr>
    <w:rPr>
      <w:rFonts w:eastAsia="Times New Roman"/>
      <w:sz w:val="28"/>
    </w:rPr>
  </w:style>
  <w:style w:type="paragraph" w:customStyle="1" w:styleId="Releasedate">
    <w:name w:val="Release date"/>
    <w:basedOn w:val="DocumentTitle0"/>
    <w:semiHidden/>
    <w:qFormat/>
    <w:rsid w:val="0033506F"/>
    <w:pPr>
      <w:spacing w:before="1320" w:after="120"/>
    </w:pPr>
    <w:rPr>
      <w:sz w:val="20"/>
      <w:szCs w:val="32"/>
    </w:rPr>
  </w:style>
  <w:style w:type="paragraph" w:customStyle="1" w:styleId="ProductFamily">
    <w:name w:val="Product Family"/>
    <w:basedOn w:val="Normal"/>
    <w:next w:val="ProductName"/>
    <w:semiHidden/>
    <w:qFormat/>
    <w:rsid w:val="0033506F"/>
    <w:pPr>
      <w:spacing w:before="1000"/>
    </w:pPr>
    <w:rPr>
      <w:rFonts w:eastAsia="Times New Roman"/>
      <w:sz w:val="32"/>
      <w:szCs w:val="32"/>
    </w:rPr>
  </w:style>
  <w:style w:type="paragraph" w:customStyle="1" w:styleId="Productvariant">
    <w:name w:val="Product variant"/>
    <w:basedOn w:val="Normal"/>
    <w:semiHidden/>
    <w:qFormat/>
    <w:rsid w:val="0033506F"/>
    <w:pPr>
      <w:spacing w:before="240"/>
    </w:pPr>
    <w:rPr>
      <w:sz w:val="28"/>
    </w:rPr>
  </w:style>
  <w:style w:type="paragraph" w:customStyle="1" w:styleId="DocumentSubtitle">
    <w:name w:val="Document Subtitle"/>
    <w:basedOn w:val="DocumentTitle0"/>
    <w:semiHidden/>
    <w:qFormat/>
    <w:rsid w:val="0033506F"/>
    <w:pPr>
      <w:spacing w:before="240" w:after="120"/>
    </w:pPr>
    <w:rPr>
      <w:sz w:val="32"/>
    </w:rPr>
  </w:style>
  <w:style w:type="paragraph" w:customStyle="1" w:styleId="Titlepagetext">
    <w:name w:val="Title page text"/>
    <w:basedOn w:val="Normal"/>
    <w:semiHidden/>
    <w:qFormat/>
    <w:rsid w:val="0033506F"/>
    <w:pPr>
      <w:spacing w:before="120"/>
    </w:pPr>
    <w:rPr>
      <w:sz w:val="18"/>
    </w:rPr>
  </w:style>
  <w:style w:type="paragraph" w:customStyle="1" w:styleId="Headereveninstrucpages">
    <w:name w:val="Header even instruc pages"/>
    <w:next w:val="Normal"/>
    <w:link w:val="HeadereveninstrucpagesCharChar"/>
    <w:qFormat/>
    <w:rsid w:val="0033506F"/>
    <w:pPr>
      <w:pBdr>
        <w:bottom w:val="single" w:sz="4" w:space="1" w:color="000000"/>
      </w:pBdr>
      <w:tabs>
        <w:tab w:val="right" w:pos="9242"/>
      </w:tabs>
      <w:spacing w:after="40"/>
    </w:pPr>
    <w:rPr>
      <w:rFonts w:ascii="Arial" w:eastAsia="Times New Roman" w:hAnsi="Arial"/>
      <w:sz w:val="16"/>
      <w:lang w:eastAsia="en-US"/>
    </w:rPr>
  </w:style>
  <w:style w:type="paragraph" w:customStyle="1" w:styleId="Headereven">
    <w:name w:val="Header even"/>
    <w:next w:val="Normal"/>
    <w:qFormat/>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qFormat/>
    <w:rsid w:val="00DD4A6D"/>
    <w:pPr>
      <w:tabs>
        <w:tab w:val="left" w:pos="0"/>
      </w:tabs>
      <w:spacing w:before="160" w:line="288" w:lineRule="auto"/>
      <w:jc w:val="both"/>
    </w:pPr>
    <w:rPr>
      <w:rFonts w:eastAsia="Times New Roman"/>
      <w:b/>
    </w:rPr>
  </w:style>
  <w:style w:type="paragraph" w:customStyle="1" w:styleId="Copyrighttext">
    <w:name w:val="Copyright text"/>
    <w:qFormat/>
    <w:rsid w:val="00DD4A6D"/>
    <w:pPr>
      <w:spacing w:before="40" w:after="80"/>
    </w:pPr>
    <w:rPr>
      <w:rFonts w:ascii="Arial" w:hAnsi="Arial"/>
      <w:szCs w:val="19"/>
      <w:lang w:eastAsia="en-US"/>
    </w:rPr>
  </w:style>
  <w:style w:type="paragraph" w:styleId="IndexHeading">
    <w:name w:val="index heading"/>
    <w:basedOn w:val="Titre"/>
  </w:style>
  <w:style w:type="paragraph" w:styleId="TOCHeading">
    <w:name w:val="TOC Heading"/>
    <w:basedOn w:val="Normal"/>
    <w:next w:val="Normal"/>
    <w:uiPriority w:val="39"/>
    <w:qFormat/>
    <w:rsid w:val="00DD4A6D"/>
    <w:pPr>
      <w:spacing w:before="120" w:after="240"/>
    </w:pPr>
    <w:rPr>
      <w:b/>
      <w:sz w:val="40"/>
    </w:rPr>
  </w:style>
  <w:style w:type="paragraph" w:customStyle="1" w:styleId="Footereven">
    <w:name w:val="Footer even"/>
    <w:next w:val="Normal"/>
    <w:qFormat/>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qFormat/>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qFormat/>
    <w:rsid w:val="00A042A2"/>
    <w:pPr>
      <w:tabs>
        <w:tab w:val="right" w:pos="9242"/>
      </w:tabs>
      <w:spacing w:after="40"/>
    </w:pPr>
    <w:rPr>
      <w:rFonts w:ascii="Arial" w:eastAsia="Times New Roman" w:hAnsi="Arial"/>
      <w:sz w:val="16"/>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qFormat/>
    <w:rsid w:val="000579F3"/>
    <w:pPr>
      <w:keepNext/>
      <w:widowControl w:val="0"/>
      <w:spacing w:before="160" w:after="40"/>
      <w:ind w:left="567"/>
    </w:pPr>
    <w:rPr>
      <w:b/>
      <w:sz w:val="20"/>
    </w:rPr>
  </w:style>
  <w:style w:type="paragraph" w:customStyle="1" w:styleId="StyleBlockLabelLeft0">
    <w:name w:val="Style Block Label + Left:  0&quot;"/>
    <w:basedOn w:val="BlockLabel"/>
    <w:qFormat/>
    <w:rsid w:val="000579F3"/>
    <w:pPr>
      <w:ind w:left="0"/>
    </w:pPr>
    <w:rPr>
      <w:rFonts w:eastAsia="Times New Roman"/>
      <w:bCs/>
    </w:rPr>
  </w:style>
  <w:style w:type="paragraph" w:customStyle="1" w:styleId="BulletSmall">
    <w:name w:val="BulletSmall"/>
    <w:basedOn w:val="Normal"/>
    <w:link w:val="BulletSmallCar"/>
    <w:qFormat/>
    <w:rsid w:val="0035001A"/>
    <w:pPr>
      <w:numPr>
        <w:numId w:val="10"/>
      </w:numPr>
      <w:spacing w:before="120"/>
    </w:pPr>
    <w:rPr>
      <w:rFonts w:eastAsia="Times New Roman"/>
      <w:sz w:val="20"/>
      <w:lang w:eastAsia="x-none"/>
    </w:rPr>
  </w:style>
  <w:style w:type="paragraph" w:customStyle="1" w:styleId="FigureCaution">
    <w:name w:val="FigureCaution"/>
    <w:basedOn w:val="Normal"/>
    <w:qFormat/>
    <w:rsid w:val="00C3795E"/>
    <w:pPr>
      <w:spacing w:before="60" w:after="60"/>
      <w:jc w:val="center"/>
    </w:pPr>
    <w:rPr>
      <w:rFonts w:eastAsia="Times New Roman"/>
      <w:b/>
      <w:sz w:val="20"/>
      <w:lang w:eastAsia="fr-FR"/>
    </w:rPr>
  </w:style>
  <w:style w:type="paragraph" w:styleId="CommentText">
    <w:name w:val="annotation text"/>
    <w:basedOn w:val="Normal"/>
    <w:link w:val="CommentTextChar"/>
    <w:unhideWhenUsed/>
    <w:qFormat/>
    <w:rsid w:val="00DB04DE"/>
    <w:rPr>
      <w:sz w:val="20"/>
    </w:rPr>
  </w:style>
  <w:style w:type="paragraph" w:styleId="CommentSubject">
    <w:name w:val="annotation subject"/>
    <w:basedOn w:val="CommentText"/>
    <w:next w:val="CommentText"/>
    <w:link w:val="CommentSubjectChar"/>
    <w:semiHidden/>
    <w:unhideWhenUsed/>
    <w:qFormat/>
    <w:rsid w:val="00DB04DE"/>
    <w:rPr>
      <w:b/>
      <w:bCs/>
    </w:rPr>
  </w:style>
  <w:style w:type="paragraph" w:styleId="Revision">
    <w:name w:val="Revision"/>
    <w:uiPriority w:val="99"/>
    <w:semiHidden/>
    <w:qFormat/>
    <w:rsid w:val="00DB04DE"/>
    <w:rPr>
      <w:rFonts w:ascii="Times New Roman" w:hAnsi="Times New Roman"/>
      <w:sz w:val="24"/>
      <w:lang w:eastAsia="en-US"/>
    </w:rPr>
  </w:style>
  <w:style w:type="paragraph" w:customStyle="1" w:styleId="bulletPoint">
    <w:name w:val="bulletPoint"/>
    <w:basedOn w:val="Normal"/>
    <w:qFormat/>
    <w:rsid w:val="00133E39"/>
    <w:pPr>
      <w:numPr>
        <w:numId w:val="12"/>
      </w:numPr>
      <w:spacing w:before="60" w:after="60"/>
    </w:pPr>
    <w:rPr>
      <w:rFonts w:eastAsia="Times New Roman"/>
      <w:sz w:val="20"/>
      <w:szCs w:val="24"/>
      <w:lang w:eastAsia="fr-FR"/>
    </w:rPr>
  </w:style>
  <w:style w:type="paragraph" w:customStyle="1" w:styleId="NumberedPoint">
    <w:name w:val="NumberedPoint"/>
    <w:basedOn w:val="Normal"/>
    <w:link w:val="NumberedPointCar"/>
    <w:qFormat/>
    <w:rsid w:val="006526F9"/>
    <w:pPr>
      <w:numPr>
        <w:numId w:val="13"/>
      </w:numPr>
      <w:spacing w:before="120"/>
    </w:pPr>
    <w:rPr>
      <w:rFonts w:eastAsia="Times New Roman"/>
      <w:sz w:val="20"/>
      <w:lang w:eastAsia="x-none"/>
    </w:rPr>
  </w:style>
  <w:style w:type="paragraph" w:styleId="TableofFigures">
    <w:name w:val="table of figures"/>
    <w:basedOn w:val="Normal"/>
    <w:next w:val="Normal"/>
    <w:uiPriority w:val="99"/>
    <w:unhideWhenUsed/>
    <w:qFormat/>
    <w:rsid w:val="008844AC"/>
  </w:style>
  <w:style w:type="paragraph" w:customStyle="1" w:styleId="Style2">
    <w:name w:val="Style2"/>
    <w:basedOn w:val="TOC21"/>
    <w:link w:val="Style2Car"/>
    <w:qFormat/>
    <w:rsid w:val="008844AC"/>
    <w:pPr>
      <w:tabs>
        <w:tab w:val="left" w:pos="1418"/>
        <w:tab w:val="right" w:leader="dot" w:pos="8487"/>
      </w:tabs>
    </w:pPr>
    <w:rPr>
      <w:rFonts w:cs="Arial"/>
    </w:rPr>
  </w:style>
  <w:style w:type="paragraph" w:customStyle="1" w:styleId="Contenudecadre">
    <w:name w:val="Contenu de cadre"/>
    <w:basedOn w:val="Normal"/>
    <w:qFormat/>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629AF"/>
    <w:pPr>
      <w:spacing w:after="100"/>
    </w:pPr>
  </w:style>
  <w:style w:type="paragraph" w:styleId="TOC3">
    <w:name w:val="toc 3"/>
    <w:basedOn w:val="Normal"/>
    <w:next w:val="Normal"/>
    <w:autoRedefine/>
    <w:uiPriority w:val="39"/>
    <w:unhideWhenUsed/>
    <w:rsid w:val="00C629AF"/>
    <w:pPr>
      <w:spacing w:after="100"/>
      <w:ind w:left="480"/>
    </w:pPr>
  </w:style>
  <w:style w:type="paragraph" w:styleId="TOC2">
    <w:name w:val="toc 2"/>
    <w:basedOn w:val="Normal"/>
    <w:next w:val="Normal"/>
    <w:autoRedefine/>
    <w:uiPriority w:val="39"/>
    <w:unhideWhenUsed/>
    <w:rsid w:val="00C629A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5.emf"/><Relationship Id="rId34" Type="http://schemas.openxmlformats.org/officeDocument/2006/relationships/image" Target="media/image14.wmf"/><Relationship Id="rId42" Type="http://schemas.openxmlformats.org/officeDocument/2006/relationships/oleObject" Target="embeddings/oleObject8.bin"/><Relationship Id="rId47" Type="http://schemas.openxmlformats.org/officeDocument/2006/relationships/image" Target="media/image21.wmf"/><Relationship Id="rId50" Type="http://schemas.openxmlformats.org/officeDocument/2006/relationships/oleObject" Target="embeddings/oleObject12.bin"/><Relationship Id="rId55" Type="http://schemas.openxmlformats.org/officeDocument/2006/relationships/image" Target="media/image25.wmf"/><Relationship Id="rId63" Type="http://schemas.openxmlformats.org/officeDocument/2006/relationships/header" Target="header5.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wmf"/><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oleObject" Target="embeddings/oleObject4.bin"/><Relationship Id="rId37" Type="http://schemas.openxmlformats.org/officeDocument/2006/relationships/image" Target="media/image16.wmf"/><Relationship Id="rId40" Type="http://schemas.openxmlformats.org/officeDocument/2006/relationships/oleObject" Target="embeddings/oleObject7.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16.bin"/><Relationship Id="rId66" Type="http://schemas.openxmlformats.org/officeDocument/2006/relationships/footer" Target="footer6.xml"/><Relationship Id="rId5" Type="http://schemas.openxmlformats.org/officeDocument/2006/relationships/customXml" Target="../customXml/item5.xml"/><Relationship Id="rId61" Type="http://schemas.openxmlformats.org/officeDocument/2006/relationships/footer" Target="footer3.xml"/><Relationship Id="rId19" Type="http://schemas.openxmlformats.org/officeDocument/2006/relationships/image" Target="media/image3.emf"/><Relationship Id="rId14" Type="http://schemas.openxmlformats.org/officeDocument/2006/relationships/header" Target="header2.xml"/><Relationship Id="rId22" Type="http://schemas.openxmlformats.org/officeDocument/2006/relationships/image" Target="media/image6.emf"/><Relationship Id="rId27" Type="http://schemas.openxmlformats.org/officeDocument/2006/relationships/image" Target="media/image10.wmf"/><Relationship Id="rId30" Type="http://schemas.openxmlformats.org/officeDocument/2006/relationships/oleObject" Target="embeddings/oleObject3.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header" Target="header6.xml"/><Relationship Id="rId8" Type="http://schemas.openxmlformats.org/officeDocument/2006/relationships/settings" Target="settings.xml"/><Relationship Id="rId51" Type="http://schemas.openxmlformats.org/officeDocument/2006/relationships/image" Target="media/image23.wmf"/><Relationship Id="rId3" Type="http://schemas.openxmlformats.org/officeDocument/2006/relationships/customXml" Target="../customXml/item3.xml"/><Relationship Id="rId12" Type="http://schemas.openxmlformats.org/officeDocument/2006/relationships/hyperlink" Target="http://www.iso20022.org/" TargetMode="External"/><Relationship Id="rId17" Type="http://schemas.openxmlformats.org/officeDocument/2006/relationships/image" Target="media/image1.emf"/><Relationship Id="rId25" Type="http://schemas.openxmlformats.org/officeDocument/2006/relationships/image" Target="media/image9.wmf"/><Relationship Id="rId33" Type="http://schemas.openxmlformats.org/officeDocument/2006/relationships/image" Target="media/image13.jpe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header" Target="header3.xml"/><Relationship Id="rId67"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image" Target="media/image18.wmf"/><Relationship Id="rId54" Type="http://schemas.openxmlformats.org/officeDocument/2006/relationships/oleObject" Target="embeddings/oleObject14.bin"/><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emf"/><Relationship Id="rId28" Type="http://schemas.openxmlformats.org/officeDocument/2006/relationships/oleObject" Target="embeddings/oleObject2.bin"/><Relationship Id="rId36" Type="http://schemas.openxmlformats.org/officeDocument/2006/relationships/oleObject" Target="embeddings/oleObject5.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footnotes" Target="footnotes.xml"/><Relationship Id="rId31" Type="http://schemas.openxmlformats.org/officeDocument/2006/relationships/image" Target="media/image12.w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header" Target="header4.xml"/><Relationship Id="rId65"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emf"/><Relationship Id="rId39" Type="http://schemas.openxmlformats.org/officeDocument/2006/relationships/image" Target="media/image1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6A121A9BC84B49A12755C304B55DF0" ma:contentTypeVersion="43" ma:contentTypeDescription="Create a new document." ma:contentTypeScope="" ma:versionID="31b87a1513a7ebf384ae3b39f74d50f9">
  <xsd:schema xmlns:xsd="http://www.w3.org/2001/XMLSchema" xmlns:xs="http://www.w3.org/2001/XMLSchema" xmlns:p="http://schemas.microsoft.com/office/2006/metadata/properties" xmlns:ns1="http://schemas.microsoft.com/sharepoint/v3" xmlns:ns2="f8f9638e-b4ee-4202-9aca-2cf33602e11f" xmlns:ns3="806285ac-449a-4fb1-8311-58d88e150cc7" xmlns:ns4="3893cfbf-5935-464e-a2c5-0f7de141152c" targetNamespace="http://schemas.microsoft.com/office/2006/metadata/properties" ma:root="true" ma:fieldsID="92697b0d58c105e92ce854083d3a28a4" ns1:_="" ns2:_="" ns3:_="" ns4:_="">
    <xsd:import namespace="http://schemas.microsoft.com/sharepoint/v3"/>
    <xsd:import namespace="f8f9638e-b4ee-4202-9aca-2cf33602e11f"/>
    <xsd:import namespace="806285ac-449a-4fb1-8311-58d88e150cc7"/>
    <xsd:import namespace="3893cfbf-5935-464e-a2c5-0f7de141152c"/>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4:_dlc_DocId" minOccurs="0"/>
                <xsd:element ref="ns4:_dlc_DocIdUrl" minOccurs="0"/>
                <xsd:element ref="ns4:_dlc_DocIdPersistId"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f9638e-b4ee-4202-9aca-2cf33602e11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eb833c8c-ece3-4bed-a4be-47f8a4edbc2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6285ac-449a-4fb1-8311-58d88e150cc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4b6ad534-8605-4fb4-bfc1-8ae63664b9d1}" ma:internalName="TaxCatchAll" ma:showField="CatchAllData" ma:web="806285ac-449a-4fb1-8311-58d88e150cc7">
      <xsd:complexType>
        <xsd:complexContent>
          <xsd:extension base="dms:MultiChoiceLookup">
            <xsd:sequence>
              <xsd:element name="Value" type="dms:Lookup" maxOccurs="unbounded" minOccurs="0" nillable="true"/>
            </xsd:sequence>
          </xsd:extension>
        </xsd:complexContent>
      </xsd:complexType>
    </xsd:element>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22" nillable="true" ma:displayName="Document ID Value" ma:description="The value of the document ID assigned to this item." ma:indexed="true" ma:internalName="_dlc_DocId" ma:readOnly="true">
      <xsd:simpleType>
        <xsd:restriction base="dms:Text"/>
      </xsd:simpleType>
    </xsd:element>
    <xsd:element name="_dlc_DocIdUrl" ma:index="2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4"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3893cfbf-5935-464e-a2c5-0f7de141152c">MSKTH6SNCJSU-585251292-54017</_dlc_DocId>
    <_dlc_DocIdUrl xmlns="3893cfbf-5935-464e-a2c5-0f7de141152c">
      <Url>https://swiftcorp.sharepoint.com/sites/ps-ow-standards team/_layouts/15/DocIdRedir.aspx?ID=MSKTH6SNCJSU-585251292-54017</Url>
      <Description>MSKTH6SNCJSU-585251292-54017</Description>
    </_dlc_DocIdUrl>
    <lcf76f155ced4ddcb4097134ff3c332f xmlns="f8f9638e-b4ee-4202-9aca-2cf33602e11f">
      <Terms xmlns="http://schemas.microsoft.com/office/infopath/2007/PartnerControls"/>
    </lcf76f155ced4ddcb4097134ff3c332f>
    <TaxCatchAll xmlns="806285ac-449a-4fb1-8311-58d88e150cc7" xsi:nil="true"/>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7AB65-ADAC-41F2-A3F6-71557FFA4C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8f9638e-b4ee-4202-9aca-2cf33602e11f"/>
    <ds:schemaRef ds:uri="806285ac-449a-4fb1-8311-58d88e150cc7"/>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4C7B7D-DAC4-4D1D-8ACA-25EECB9B8148}">
  <ds:schemaRefs>
    <ds:schemaRef ds:uri="http://schemas.microsoft.com/sharepoint/v3/contenttype/forms"/>
  </ds:schemaRefs>
</ds:datastoreItem>
</file>

<file path=customXml/itemProps3.xml><?xml version="1.0" encoding="utf-8"?>
<ds:datastoreItem xmlns:ds="http://schemas.openxmlformats.org/officeDocument/2006/customXml" ds:itemID="{63BE04AC-5C05-4A79-B9B5-25F9942EB151}">
  <ds:schemaRefs>
    <ds:schemaRef ds:uri="http://schemas.microsoft.com/sharepoint/events"/>
  </ds:schemaRefs>
</ds:datastoreItem>
</file>

<file path=customXml/itemProps4.xml><?xml version="1.0" encoding="utf-8"?>
<ds:datastoreItem xmlns:ds="http://schemas.openxmlformats.org/officeDocument/2006/customXml" ds:itemID="{4D0601B3-91B0-4F63-8DE9-4917F6F23EF4}">
  <ds:schemaRefs>
    <ds:schemaRef ds:uri="http://schemas.microsoft.com/office/2006/metadata/properties"/>
    <ds:schemaRef ds:uri="http://schemas.microsoft.com/office/infopath/2007/PartnerControls"/>
    <ds:schemaRef ds:uri="3893cfbf-5935-464e-a2c5-0f7de141152c"/>
    <ds:schemaRef ds:uri="f8f9638e-b4ee-4202-9aca-2cf33602e11f"/>
    <ds:schemaRef ds:uri="806285ac-449a-4fb1-8311-58d88e150cc7"/>
    <ds:schemaRef ds:uri="http://schemas.microsoft.com/sharepoint/v3"/>
  </ds:schemaRefs>
</ds:datastoreItem>
</file>

<file path=customXml/itemProps5.xml><?xml version="1.0" encoding="utf-8"?>
<ds:datastoreItem xmlns:ds="http://schemas.openxmlformats.org/officeDocument/2006/customXml" ds:itemID="{22C3D181-B22C-4932-B66D-1D8ADF04D8B7}">
  <ds:schemaRefs>
    <ds:schemaRef ds:uri="http://schemas.openxmlformats.org/officeDocument/2006/bibliography"/>
  </ds:schemaRefs>
</ds:datastoreItem>
</file>

<file path=docMetadata/LabelInfo.xml><?xml version="1.0" encoding="utf-8"?>
<clbl:labelList xmlns:clbl="http://schemas.microsoft.com/office/2020/mipLabelMetadata">
  <clbl:label id="{4868b825-edee-44ac-b7a2-e857f0213f31}" enabled="1" method="Standard" siteId="{45b55e44-3503-4284-bbe1-0e6bf9fa1d0a}" contentBits="0" removed="0"/>
</clbl:labelList>
</file>

<file path=docProps/app.xml><?xml version="1.0" encoding="utf-8"?>
<Properties xmlns="http://schemas.openxmlformats.org/officeDocument/2006/extended-properties" xmlns:vt="http://schemas.openxmlformats.org/officeDocument/2006/docPropsVTypes">
  <Template>Normal.dotm</Template>
  <TotalTime>415</TotalTime>
  <Pages>34</Pages>
  <Words>4749</Words>
  <Characters>27075</Characters>
  <Application>Microsoft Office Word</Application>
  <DocSecurity>0</DocSecurity>
  <Lines>225</Lines>
  <Paragraphs>63</Paragraphs>
  <ScaleCrop>false</ScaleCrop>
  <Manager>Retailer TWG Group</Manager>
  <Company>NEXO STANDARDS</Company>
  <LinksUpToDate>false</LinksUpToDate>
  <CharactersWithSpaces>31761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Retailer Working Group</dc:title>
  <dc:subject>CASP - Card Sale to POI ISO20022 Protocol</dc:subject>
  <dc:creator>nexo</dc:creator>
  <dc:description/>
  <cp:lastModifiedBy>Vincent</cp:lastModifiedBy>
  <cp:revision>46</cp:revision>
  <cp:lastPrinted>2019-04-15T10:11:00Z</cp:lastPrinted>
  <dcterms:created xsi:type="dcterms:W3CDTF">2018-12-05T16:22:00Z</dcterms:created>
  <dcterms:modified xsi:type="dcterms:W3CDTF">2024-03-10T21:00:00Z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0x010100FC6A121A9BC84B49A12755C304B55DF0</vt:lpwstr>
  </property>
  <property fmtid="{D5CDD505-2E9C-101B-9397-08002B2CF9AE}" pid="3" name="_Doc_Date">
    <vt:lpwstr>2021</vt:lpwstr>
  </property>
  <property fmtid="{D5CDD505-2E9C-101B-9397-08002B2CF9AE}" pid="4" name="_Doc_Version">
    <vt:lpwstr> </vt:lpwstr>
  </property>
  <property fmtid="{D5CDD505-2E9C-101B-9397-08002B2CF9AE}" pid="5" name="_dlc_DocIdItemGuid">
    <vt:lpwstr>fdf7d308-2276-47d2-b31d-92e8b7e1cb7e</vt:lpwstr>
  </property>
</Properties>
</file>