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richard-lourette"/>
    <w:p>
      <w:pPr>
        <w:pStyle w:val="Heading1"/>
      </w:pPr>
      <w:r>
        <w:t xml:space="preserve">RICHARD LOURETTE</w:t>
      </w:r>
    </w:p>
    <w:p>
      <w:pPr>
        <w:pStyle w:val="FirstParagraph"/>
      </w:pPr>
      <w:r>
        <w:rPr>
          <w:bCs/>
          <w:b/>
        </w:rPr>
        <w:t xml:space="preserve">Director of Embedded Systems | Technical Leadership | Strategic Innovation</w:t>
      </w:r>
    </w:p>
    <w:p>
      <w:pPr>
        <w:pStyle w:val="BodyText"/>
      </w:pPr>
      <w:r>
        <w:t xml:space="preserve">📧 rlourette@gmail.com | 📱 585.953.5309 | 📍 Fairport, New York | Remote Ready</w:t>
      </w:r>
    </w:p>
    <w:p>
      <w:r>
        <w:pict>
          <v:rect style="width:0;height:1.5pt" o:hralign="center" o:hrstd="t" o:hr="t"/>
        </w:pic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Visionary embedded systems leader with 30+ years of experience and proven track record leading cross-functional engineering teams from concept to production. Expert at defining technical roadmaps, scaling embedded teams, and delivering mission-critical systems across IoT, aerospace, and consumer electronics. Known for hands-on technical leadership that balances strategic vision with deep technical expertise, driving continuous improvement in performance, scalability, and product stability.</w:t>
      </w:r>
    </w:p>
    <w:p>
      <w:pPr>
        <w:pStyle w:val="BodyText"/>
      </w:pPr>
      <w:r>
        <w:rPr>
          <w:bCs/>
          <w:b/>
        </w:rPr>
        <w:t xml:space="preserve">Leadership Impact:</w:t>
      </w:r>
    </w:p>
    <w:p>
      <w:pPr>
        <w:numPr>
          <w:ilvl w:val="0"/>
          <w:numId w:val="1001"/>
        </w:numPr>
        <w:pStyle w:val="Compact"/>
      </w:pPr>
      <w:r>
        <w:t xml:space="preserve">Led 13+ engineers across firmware, hardware, QA, and RF engineering disciplines</w:t>
      </w:r>
    </w:p>
    <w:p>
      <w:pPr>
        <w:numPr>
          <w:ilvl w:val="0"/>
          <w:numId w:val="1001"/>
        </w:numPr>
        <w:pStyle w:val="Compact"/>
      </w:pPr>
      <w:r>
        <w:t xml:space="preserve">Won $50M+ aerospace contract through strategic technical presentation to executive stakeholders</w:t>
      </w:r>
    </w:p>
    <w:p>
      <w:pPr>
        <w:numPr>
          <w:ilvl w:val="0"/>
          <w:numId w:val="1001"/>
        </w:numPr>
        <w:pStyle w:val="Compact"/>
      </w:pPr>
      <w:r>
        <w:t xml:space="preserve">Transformed testing processes from weeks of manual AdHoc testing to days through automation and formalized test plans and tests</w:t>
      </w:r>
    </w:p>
    <w:p>
      <w:pPr>
        <w:numPr>
          <w:ilvl w:val="0"/>
          <w:numId w:val="1001"/>
        </w:numPr>
        <w:pStyle w:val="Compact"/>
      </w:pPr>
      <w:r>
        <w:t xml:space="preserve">Established Agile/Scrum methodologies for embedded development teams</w:t>
      </w:r>
    </w:p>
    <w:p>
      <w:pPr>
        <w:numPr>
          <w:ilvl w:val="0"/>
          <w:numId w:val="1001"/>
        </w:numPr>
        <w:pStyle w:val="Compact"/>
      </w:pPr>
      <w:r>
        <w:t xml:space="preserve">Successfully recruited and mentored engineering talent across multiple technical domains</w:t>
      </w:r>
    </w:p>
    <w:p>
      <w:r>
        <w:pict>
          <v:rect style="width:0;height:1.5pt" o:hralign="center" o:hrstd="t" o:hr="t"/>
        </w:pict>
      </w:r>
    </w:p>
    <w:bookmarkEnd w:id="20"/>
    <w:bookmarkStart w:id="26" w:name="professional-experience"/>
    <w:p>
      <w:pPr>
        <w:pStyle w:val="Heading2"/>
      </w:pPr>
      <w:r>
        <w:t xml:space="preserve">PROFESSIONAL EXPERIENCE</w:t>
      </w:r>
    </w:p>
    <w:bookmarkStart w:id="21" w:name="rl-tech-solutions-llc--rochester-ny"/>
    <w:p>
      <w:pPr>
        <w:pStyle w:val="Heading3"/>
      </w:pPr>
      <w:r>
        <w:rPr>
          <w:bCs/>
          <w:b/>
        </w:rPr>
        <w:t xml:space="preserve">RL TECH SOLUTIONS LLC</w:t>
      </w:r>
      <w:r>
        <w:t xml:space="preserve"> </w:t>
      </w:r>
      <w:r>
        <w:t xml:space="preserve">| Rochester, NY</w:t>
      </w:r>
    </w:p>
    <w:p>
      <w:pPr>
        <w:pStyle w:val="FirstParagraph"/>
      </w:pPr>
      <w:r>
        <w:rPr>
          <w:bCs/>
          <w:b/>
        </w:rPr>
        <w:t xml:space="preserve">President &amp; CTO | Technical Leadership Consultant</w:t>
      </w:r>
      <w:r>
        <w:t xml:space="preserve"> </w:t>
      </w:r>
      <w:r>
        <w:t xml:space="preserve">(Oct 2022 - Present)</w:t>
      </w:r>
    </w:p>
    <w:p>
      <w:pPr>
        <w:pStyle w:val="BodyText"/>
      </w:pPr>
      <w:r>
        <w:t xml:space="preserve">Providing strategic technical leadership and embedded systems expertise to high-growth technology companies while maintaining hands-on technical involvement.</w:t>
      </w:r>
    </w:p>
    <w:p>
      <w:pPr>
        <w:pStyle w:val="BodyText"/>
      </w:pPr>
      <w:r>
        <w:rPr>
          <w:bCs/>
          <w:b/>
        </w:rPr>
        <w:t xml:space="preserve">Strategic Achievements:</w:t>
      </w:r>
    </w:p>
    <w:p>
      <w:pPr>
        <w:numPr>
          <w:ilvl w:val="0"/>
          <w:numId w:val="1002"/>
        </w:numPr>
        <w:pStyle w:val="Compact"/>
      </w:pPr>
      <w:r>
        <w:t xml:space="preserve">Delivered 150,000+ lines of production C++ code for next-generation embedded platforms</w:t>
      </w:r>
    </w:p>
    <w:p>
      <w:pPr>
        <w:numPr>
          <w:ilvl w:val="0"/>
          <w:numId w:val="1002"/>
        </w:numPr>
        <w:pStyle w:val="Compact"/>
      </w:pPr>
      <w:r>
        <w:t xml:space="preserve">Established embedded development best practices and CI/CD pipelines</w:t>
      </w:r>
    </w:p>
    <w:p>
      <w:pPr>
        <w:numPr>
          <w:ilvl w:val="0"/>
          <w:numId w:val="1002"/>
        </w:numPr>
        <w:pStyle w:val="Compact"/>
      </w:pPr>
      <w:r>
        <w:t xml:space="preserve">Led globally distributed teams across Australia, California, and Italy on complex system integration</w:t>
      </w:r>
    </w:p>
    <w:p>
      <w:pPr>
        <w:numPr>
          <w:ilvl w:val="0"/>
          <w:numId w:val="1002"/>
        </w:numPr>
        <w:pStyle w:val="Compact"/>
      </w:pPr>
      <w:r>
        <w:t xml:space="preserve">Mentored engineering teams on modern C++ and embedded Linux development</w:t>
      </w:r>
    </w:p>
    <w:p>
      <w:pPr>
        <w:pStyle w:val="FirstParagraph"/>
      </w:pPr>
      <w:r>
        <w:rPr>
          <w:bCs/>
          <w:b/>
        </w:rPr>
        <w:t xml:space="preserve">D3 Engineering - Subcontractor to L3Harris</w:t>
      </w:r>
      <w:r>
        <w:t xml:space="preserve"> </w:t>
      </w:r>
      <w:r>
        <w:t xml:space="preserve">(2022 - 2023)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Business Development:</w:t>
      </w:r>
      <w:r>
        <w:t xml:space="preserve"> </w:t>
      </w:r>
      <w:r>
        <w:t xml:space="preserve">Won $50M+ contract through 7-hour technical presentation (275 charts)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Team Management:</w:t>
      </w:r>
      <w:r>
        <w:t xml:space="preserve"> </w:t>
      </w:r>
      <w:r>
        <w:t xml:space="preserve">Directed FPGA design and embedded firmware teams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Architecture Design:</w:t>
      </w:r>
      <w:r>
        <w:t xml:space="preserve"> </w:t>
      </w:r>
      <w:r>
        <w:t xml:space="preserve">Created distributed spacecraft payload systems integrating radiation-hardened MCUs</w:t>
      </w:r>
    </w:p>
    <w:bookmarkEnd w:id="21"/>
    <w:bookmarkStart w:id="22" w:name="panasonic-corporation"/>
    <w:p>
      <w:pPr>
        <w:pStyle w:val="Heading3"/>
      </w:pPr>
      <w:r>
        <w:rPr>
          <w:bCs/>
          <w:b/>
        </w:rPr>
        <w:t xml:space="preserve">PANASONIC CORPORATION</w:t>
      </w:r>
    </w:p>
    <w:p>
      <w:pPr>
        <w:pStyle w:val="FirstParagraph"/>
      </w:pPr>
      <w:r>
        <w:rPr>
          <w:bCs/>
          <w:b/>
        </w:rPr>
        <w:t xml:space="preserve">Engineering Group Manager - Industrial IoT Division</w:t>
      </w:r>
      <w:r>
        <w:t xml:space="preserve"> </w:t>
      </w:r>
      <w:r>
        <w:t xml:space="preserve">(Jan 2020 - Oct 2022)</w:t>
      </w:r>
    </w:p>
    <w:p>
      <w:pPr>
        <w:pStyle w:val="BodyText"/>
      </w:pPr>
      <w:r>
        <w:t xml:space="preserve">Led cross-functional teams developing connected IoT platforms, managing firmware engineers, RF engineer, QA team, electrical designer, and mechanical/manufacturing engineer while interfacing with global subcontractors.</w:t>
      </w:r>
    </w:p>
    <w:p>
      <w:pPr>
        <w:pStyle w:val="BodyText"/>
      </w:pPr>
      <w:r>
        <w:rPr>
          <w:bCs/>
          <w:b/>
        </w:rPr>
        <w:t xml:space="preserve">Leadership &amp; Strategic Accomplishments: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Team Leadership:</w:t>
      </w:r>
      <w:r>
        <w:t xml:space="preserve"> </w:t>
      </w:r>
      <w:r>
        <w:t xml:space="preserve">Managed diverse engineering team delivering industrial IoT gateway products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Process Transformation:</w:t>
      </w:r>
      <w:r>
        <w:t xml:space="preserve"> </w:t>
      </w:r>
      <w:r>
        <w:t xml:space="preserve">Authorized and implemented Agile/Scrum for embedded development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Tool Implementation:</w:t>
      </w:r>
      <w:r>
        <w:t xml:space="preserve"> </w:t>
      </w:r>
      <w:r>
        <w:t xml:space="preserve">Directed adoption of Jira and Zephyr for project management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Quality Improvement:</w:t>
      </w:r>
      <w:r>
        <w:t xml:space="preserve"> </w:t>
      </w:r>
      <w:r>
        <w:t xml:space="preserve">Led testing automation initiative reducing test cycles from weeks to days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Technical Roadmap:</w:t>
      </w:r>
      <w:r>
        <w:t xml:space="preserve"> </w:t>
      </w:r>
      <w:r>
        <w:t xml:space="preserve">Defined embedded systems strategy for next-generation IoT products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Resource Planning:</w:t>
      </w:r>
      <w:r>
        <w:t xml:space="preserve"> </w:t>
      </w:r>
      <w:r>
        <w:t xml:space="preserve">Created staffing plans and recruited engineering talent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Cross-functional Collaboration:</w:t>
      </w:r>
      <w:r>
        <w:t xml:space="preserve"> </w:t>
      </w:r>
      <w:r>
        <w:t xml:space="preserve">Coordinated with product management, sales, and marketing teams</w:t>
      </w:r>
    </w:p>
    <w:p>
      <w:pPr>
        <w:pStyle w:val="FirstParagraph"/>
      </w:pPr>
      <w:r>
        <w:rPr>
          <w:bCs/>
          <w:b/>
        </w:rPr>
        <w:t xml:space="preserve">Technical Initiatives:</w:t>
      </w:r>
    </w:p>
    <w:p>
      <w:pPr>
        <w:numPr>
          <w:ilvl w:val="0"/>
          <w:numId w:val="1005"/>
        </w:numPr>
        <w:pStyle w:val="Compact"/>
      </w:pPr>
      <w:r>
        <w:t xml:space="preserve">Architected scalable IoT gateway platform supporting BLE, Wi-Fi, and HaLow protocols</w:t>
      </w:r>
    </w:p>
    <w:p>
      <w:pPr>
        <w:numPr>
          <w:ilvl w:val="0"/>
          <w:numId w:val="1005"/>
        </w:numPr>
        <w:pStyle w:val="Compact"/>
      </w:pPr>
      <w:r>
        <w:t xml:space="preserve">Established wireless connectivity standards across product lines</w:t>
      </w:r>
    </w:p>
    <w:p>
      <w:pPr>
        <w:numPr>
          <w:ilvl w:val="0"/>
          <w:numId w:val="1005"/>
        </w:numPr>
        <w:pStyle w:val="Compact"/>
      </w:pPr>
      <w:r>
        <w:t xml:space="preserve">Drove continuous improvement in power efficiency and system performance</w:t>
      </w:r>
    </w:p>
    <w:bookmarkEnd w:id="22"/>
    <w:bookmarkStart w:id="23" w:name="tokenize-inc--case-wallet--new-york-ny"/>
    <w:p>
      <w:pPr>
        <w:pStyle w:val="Heading3"/>
      </w:pPr>
      <w:r>
        <w:rPr>
          <w:bCs/>
          <w:b/>
        </w:rPr>
        <w:t xml:space="preserve">TOKENIZE INC. / CASE WALLET</w:t>
      </w:r>
      <w:r>
        <w:t xml:space="preserve"> </w:t>
      </w:r>
      <w:r>
        <w:t xml:space="preserve">| New York, NY</w:t>
      </w:r>
    </w:p>
    <w:p>
      <w:pPr>
        <w:pStyle w:val="FirstParagraph"/>
      </w:pPr>
      <w:r>
        <w:rPr>
          <w:bCs/>
          <w:b/>
        </w:rPr>
        <w:t xml:space="preserve">VP Engineering - Wearable Technology</w:t>
      </w:r>
      <w:r>
        <w:t xml:space="preserve"> </w:t>
      </w:r>
      <w:r>
        <w:t xml:space="preserve">(Apr 2014 - Jan 2020)</w:t>
      </w:r>
    </w:p>
    <w:p>
      <w:pPr>
        <w:pStyle w:val="BodyText"/>
      </w:pPr>
      <w:r>
        <w:t xml:space="preserve">Led engineering teams developing ultra-low-power embedded systems for biometric wearable devices, presenting to board members and venture capitalists for funding rounds.</w:t>
      </w:r>
    </w:p>
    <w:p>
      <w:pPr>
        <w:pStyle w:val="BodyText"/>
      </w:pPr>
      <w:r>
        <w:rPr>
          <w:bCs/>
          <w:b/>
        </w:rPr>
        <w:t xml:space="preserve">Executive Leadership: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Stakeholder Management:</w:t>
      </w:r>
      <w:r>
        <w:t xml:space="preserve"> </w:t>
      </w:r>
      <w:r>
        <w:t xml:space="preserve">Presented technical strategy to board members and VCs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Team Development:</w:t>
      </w:r>
      <w:r>
        <w:t xml:space="preserve"> </w:t>
      </w:r>
      <w:r>
        <w:t xml:space="preserve">Built and led firmware engineering teams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Strategic Planning:</w:t>
      </w:r>
      <w:r>
        <w:t xml:space="preserve"> </w:t>
      </w:r>
      <w:r>
        <w:t xml:space="preserve">Advised executive team through next-round funding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Technical Direction:</w:t>
      </w:r>
      <w:r>
        <w:t xml:space="preserve"> </w:t>
      </w:r>
      <w:r>
        <w:t xml:space="preserve">Guided development of power-efficient embedded systems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Quality Standards:</w:t>
      </w:r>
      <w:r>
        <w:t xml:space="preserve"> </w:t>
      </w:r>
      <w:r>
        <w:t xml:space="preserve">Led PCI-compliant certification using FIME certification process</w:t>
      </w:r>
    </w:p>
    <w:bookmarkEnd w:id="23"/>
    <w:bookmarkStart w:id="24" w:name="l3harris-corporation--rochester-ny"/>
    <w:p>
      <w:pPr>
        <w:pStyle w:val="Heading3"/>
      </w:pPr>
      <w:r>
        <w:rPr>
          <w:bCs/>
          <w:b/>
        </w:rPr>
        <w:t xml:space="preserve">L3HARRIS CORPORATION</w:t>
      </w:r>
      <w:r>
        <w:t xml:space="preserve"> </w:t>
      </w:r>
      <w:r>
        <w:t xml:space="preserve">| Rochester, NY</w:t>
      </w:r>
    </w:p>
    <w:p>
      <w:pPr>
        <w:pStyle w:val="FirstParagraph"/>
      </w:pPr>
      <w:r>
        <w:rPr>
          <w:bCs/>
          <w:b/>
        </w:rPr>
        <w:t xml:space="preserve">Principal Investigator / Chief Scientist</w:t>
      </w:r>
      <w:r>
        <w:t xml:space="preserve"> </w:t>
      </w:r>
      <w:r>
        <w:t xml:space="preserve">(May 2002 - Apr 2015)</w:t>
      </w:r>
    </w:p>
    <w:p>
      <w:pPr>
        <w:pStyle w:val="BodyText"/>
      </w:pPr>
      <w:r>
        <w:t xml:space="preserve">Led research initiatives and technology development teams while maintaining hands-on technical involvement in spacecraft payload processor development.</w:t>
      </w:r>
    </w:p>
    <w:p>
      <w:pPr>
        <w:pStyle w:val="BodyText"/>
      </w:pPr>
      <w:r>
        <w:rPr>
          <w:bCs/>
          <w:b/>
        </w:rPr>
        <w:t xml:space="preserve">Strategic Leadership: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Technical Roadmap:</w:t>
      </w:r>
      <w:r>
        <w:t xml:space="preserve"> </w:t>
      </w:r>
      <w:r>
        <w:t xml:space="preserve">Led technical roadmap development for Aerospace IRAD projects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Innovation Leadership:</w:t>
      </w:r>
      <w:r>
        <w:t xml:space="preserve"> </w:t>
      </w:r>
      <w:r>
        <w:t xml:space="preserve">Led development of distributed satellite processing architecture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Research Direction:</w:t>
      </w:r>
      <w:r>
        <w:t xml:space="preserve"> </w:t>
      </w:r>
      <w:r>
        <w:t xml:space="preserve">Directed advanced technology development initiatives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Mentorship:</w:t>
      </w:r>
      <w:r>
        <w:t xml:space="preserve"> </w:t>
      </w:r>
      <w:r>
        <w:t xml:space="preserve">Developed junior engineers’ technical and professional skills</w:t>
      </w:r>
    </w:p>
    <w:bookmarkEnd w:id="24"/>
    <w:bookmarkStart w:id="25" w:name="eastman-kodak-company--rochester-ny"/>
    <w:p>
      <w:pPr>
        <w:pStyle w:val="Heading3"/>
      </w:pPr>
      <w:r>
        <w:rPr>
          <w:bCs/>
          <w:b/>
        </w:rPr>
        <w:t xml:space="preserve">EASTMAN KODAK COMPANY</w:t>
      </w:r>
      <w:r>
        <w:t xml:space="preserve"> </w:t>
      </w:r>
      <w:r>
        <w:t xml:space="preserve">| Rochester, NY</w:t>
      </w:r>
    </w:p>
    <w:p>
      <w:pPr>
        <w:pStyle w:val="FirstParagraph"/>
      </w:pPr>
      <w:r>
        <w:rPr>
          <w:bCs/>
          <w:b/>
        </w:rPr>
        <w:t xml:space="preserve">Chief Firmware Architect</w:t>
      </w:r>
      <w:r>
        <w:t xml:space="preserve"> </w:t>
      </w:r>
      <w:r>
        <w:t xml:space="preserve">(Aug 1994 - May 2002)</w:t>
      </w:r>
    </w:p>
    <w:p>
      <w:pPr>
        <w:pStyle w:val="BodyText"/>
      </w:pPr>
      <w:r>
        <w:t xml:space="preserve">Led international firmware development teams creating embedded systems for consumer electronics and imaging devices.</w:t>
      </w:r>
    </w:p>
    <w:p>
      <w:pPr>
        <w:pStyle w:val="BodyText"/>
      </w:pPr>
      <w:r>
        <w:rPr>
          <w:bCs/>
          <w:b/>
        </w:rPr>
        <w:t xml:space="preserve">Global Team Leadership: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International Collaboration:</w:t>
      </w:r>
      <w:r>
        <w:t xml:space="preserve"> </w:t>
      </w:r>
      <w:r>
        <w:t xml:space="preserve">Managed firmware teams across multiple countries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Cross-company Partnerships:</w:t>
      </w:r>
      <w:r>
        <w:t xml:space="preserve"> </w:t>
      </w:r>
      <w:r>
        <w:t xml:space="preserve">Interfaced with Gretag, Noritsu, and Kodak Research Labs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Framework Development:</w:t>
      </w:r>
      <w:r>
        <w:t xml:space="preserve"> </w:t>
      </w:r>
      <w:r>
        <w:t xml:space="preserve">Created object-oriented software framework for digital cameras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Product Strategy:</w:t>
      </w:r>
      <w:r>
        <w:t xml:space="preserve"> </w:t>
      </w:r>
      <w:r>
        <w:t xml:space="preserve">Supported multiple product lines from single architecture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7" w:name="leadership-philosophy"/>
    <w:p>
      <w:pPr>
        <w:pStyle w:val="Heading2"/>
      </w:pPr>
      <w:r>
        <w:t xml:space="preserve">LEADERSHIP PHILOSOPHY</w:t>
      </w:r>
    </w:p>
    <w:p>
      <w:pPr>
        <w:pStyle w:val="FirstParagraph"/>
      </w:pPr>
      <w:r>
        <w:t xml:space="preserve">“</w:t>
      </w:r>
      <w:r>
        <w:t xml:space="preserve">I believe technical leaders must be able to work through problems at any level to effectively guide their teams and make data-driven decisions. I challenge my staff but won’t let them fail - when team members encounter complex challenges, I guide them with questions that help them discover solutions while building their technical confidence.</w:t>
      </w:r>
      <w:r>
        <w:t xml:space="preserve">”</w:t>
      </w:r>
    </w:p>
    <w:p>
      <w:pPr>
        <w:pStyle w:val="BodyText"/>
      </w:pPr>
      <w:r>
        <w:t xml:space="preserve">This hands-on approach has consistently helped me build high-performing teams that value both technical excellence and collaborative problem-solving.</w:t>
      </w:r>
    </w:p>
    <w:p>
      <w:r>
        <w:pict>
          <v:rect style="width:0;height:1.5pt" o:hralign="center" o:hrstd="t" o:hr="t"/>
        </w:pict>
      </w:r>
    </w:p>
    <w:bookmarkEnd w:id="27"/>
    <w:bookmarkStart w:id="31" w:name="technical-expertise"/>
    <w:p>
      <w:pPr>
        <w:pStyle w:val="Heading2"/>
      </w:pPr>
      <w:r>
        <w:t xml:space="preserve">TECHNICAL EXPERTISE</w:t>
      </w:r>
    </w:p>
    <w:bookmarkStart w:id="28" w:name="programming--development"/>
    <w:p>
      <w:pPr>
        <w:pStyle w:val="Heading3"/>
      </w:pPr>
      <w:r>
        <w:t xml:space="preserve">Programming &amp; Development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Languages:</w:t>
      </w:r>
      <w:r>
        <w:t xml:space="preserve"> </w:t>
      </w:r>
      <w:r>
        <w:t xml:space="preserve">C/C++ (30+ years), Python, Assembly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Methodologies:</w:t>
      </w:r>
      <w:r>
        <w:t xml:space="preserve"> </w:t>
      </w:r>
      <w:r>
        <w:t xml:space="preserve">Agile/Scrum, CI/CD, Test-Driven Development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Tools:</w:t>
      </w:r>
      <w:r>
        <w:t xml:space="preserve"> </w:t>
      </w:r>
      <w:r>
        <w:t xml:space="preserve">Git, Jira, Zephyr, CMake, Yocto</w:t>
      </w:r>
    </w:p>
    <w:bookmarkEnd w:id="28"/>
    <w:bookmarkStart w:id="29" w:name="embedded-systems--platforms"/>
    <w:p>
      <w:pPr>
        <w:pStyle w:val="Heading3"/>
      </w:pPr>
      <w:r>
        <w:t xml:space="preserve">Embedded Systems &amp; Platforms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Operating Systems:</w:t>
      </w:r>
      <w:r>
        <w:t xml:space="preserve"> </w:t>
      </w:r>
      <w:r>
        <w:t xml:space="preserve">Embedded RT Linux, FreeRTOS, RTEMs, Nucleus RTOS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Processors:</w:t>
      </w:r>
      <w:r>
        <w:t xml:space="preserve"> </w:t>
      </w:r>
      <w:r>
        <w:t xml:space="preserve">ARM Cortex-M/A, TI MSP430, STM32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Protocols:</w:t>
      </w:r>
      <w:r>
        <w:t xml:space="preserve"> </w:t>
      </w:r>
      <w:r>
        <w:t xml:space="preserve">BLE, Wi-Fi, Ethernet, NFC, MQTT, CoAP</w:t>
      </w:r>
    </w:p>
    <w:bookmarkEnd w:id="29"/>
    <w:bookmarkStart w:id="30" w:name="leadership--management"/>
    <w:p>
      <w:pPr>
        <w:pStyle w:val="Heading3"/>
      </w:pPr>
      <w:r>
        <w:t xml:space="preserve">Leadership &amp; Management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Team Building:</w:t>
      </w:r>
      <w:r>
        <w:t xml:space="preserve"> </w:t>
      </w:r>
      <w:r>
        <w:t xml:space="preserve">Recruiting, mentoring, performance management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Strategic Planning:</w:t>
      </w:r>
      <w:r>
        <w:t xml:space="preserve"> </w:t>
      </w:r>
      <w:r>
        <w:t xml:space="preserve">Technical roadmaps, resource allocation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Process Improvement:</w:t>
      </w:r>
      <w:r>
        <w:t xml:space="preserve"> </w:t>
      </w:r>
      <w:r>
        <w:t xml:space="preserve">Agile transformation, automation initiatives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Stakeholder Management:</w:t>
      </w:r>
      <w:r>
        <w:t xml:space="preserve"> </w:t>
      </w:r>
      <w:r>
        <w:t xml:space="preserve">Executive presentations, board reporting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6" w:name="key-achievements"/>
    <w:p>
      <w:pPr>
        <w:pStyle w:val="Heading2"/>
      </w:pPr>
      <w:r>
        <w:t xml:space="preserve">KEY ACHIEVEMENTS</w:t>
      </w:r>
    </w:p>
    <w:bookmarkStart w:id="32" w:name="strategic-business-impact"/>
    <w:p>
      <w:pPr>
        <w:pStyle w:val="Heading3"/>
      </w:pPr>
      <w:r>
        <w:t xml:space="preserve">Strategic Business Impact</w:t>
      </w:r>
    </w:p>
    <w:p>
      <w:pPr>
        <w:numPr>
          <w:ilvl w:val="0"/>
          <w:numId w:val="1012"/>
        </w:numPr>
        <w:pStyle w:val="Compact"/>
      </w:pPr>
      <w:r>
        <w:t xml:space="preserve">Won $50M+ aerospace contract through technical leadership and strategic presentation</w:t>
      </w:r>
    </w:p>
    <w:p>
      <w:pPr>
        <w:numPr>
          <w:ilvl w:val="0"/>
          <w:numId w:val="1012"/>
        </w:numPr>
        <w:pStyle w:val="Compact"/>
      </w:pPr>
      <w:r>
        <w:t xml:space="preserve">Advised startup through successful funding rounds as VP Engineering</w:t>
      </w:r>
    </w:p>
    <w:p>
      <w:pPr>
        <w:numPr>
          <w:ilvl w:val="0"/>
          <w:numId w:val="1012"/>
        </w:numPr>
        <w:pStyle w:val="Compact"/>
      </w:pPr>
      <w:r>
        <w:t xml:space="preserve">Created technical roadmaps aligning embedded systems strategy with business goals</w:t>
      </w:r>
    </w:p>
    <w:bookmarkEnd w:id="32"/>
    <w:bookmarkStart w:id="33" w:name="team-development--process"/>
    <w:p>
      <w:pPr>
        <w:pStyle w:val="Heading3"/>
      </w:pPr>
      <w:r>
        <w:t xml:space="preserve">Team Development &amp; Process</w:t>
      </w:r>
    </w:p>
    <w:p>
      <w:pPr>
        <w:numPr>
          <w:ilvl w:val="0"/>
          <w:numId w:val="1013"/>
        </w:numPr>
        <w:pStyle w:val="Compact"/>
      </w:pPr>
      <w:r>
        <w:t xml:space="preserve">Built and scaled engineering teams across multiple disciplines</w:t>
      </w:r>
    </w:p>
    <w:p>
      <w:pPr>
        <w:numPr>
          <w:ilvl w:val="0"/>
          <w:numId w:val="1013"/>
        </w:numPr>
        <w:pStyle w:val="Compact"/>
      </w:pPr>
      <w:r>
        <w:t xml:space="preserve">Transformed manual testing to automated frameworks (weeks to days)</w:t>
      </w:r>
    </w:p>
    <w:p>
      <w:pPr>
        <w:numPr>
          <w:ilvl w:val="0"/>
          <w:numId w:val="1013"/>
        </w:numPr>
        <w:pStyle w:val="Compact"/>
      </w:pPr>
      <w:r>
        <w:t xml:space="preserve">Implemented Agile/Scrum methodologies for embedded development</w:t>
      </w:r>
    </w:p>
    <w:p>
      <w:pPr>
        <w:numPr>
          <w:ilvl w:val="0"/>
          <w:numId w:val="1013"/>
        </w:numPr>
        <w:pStyle w:val="Compact"/>
      </w:pPr>
      <w:r>
        <w:t xml:space="preserve">Established development standards reducing time-to-market by 60%</w:t>
      </w:r>
    </w:p>
    <w:bookmarkEnd w:id="33"/>
    <w:bookmarkStart w:id="34" w:name="global-collaboration"/>
    <w:p>
      <w:pPr>
        <w:pStyle w:val="Heading3"/>
      </w:pPr>
      <w:r>
        <w:t xml:space="preserve">Global Collaboration</w:t>
      </w:r>
    </w:p>
    <w:p>
      <w:pPr>
        <w:numPr>
          <w:ilvl w:val="0"/>
          <w:numId w:val="1014"/>
        </w:numPr>
        <w:pStyle w:val="Compact"/>
      </w:pPr>
      <w:r>
        <w:t xml:space="preserve">Collaborated with distributed teams across multiple continents in recent consulting engagements:</w:t>
      </w:r>
    </w:p>
    <w:p>
      <w:pPr>
        <w:numPr>
          <w:ilvl w:val="1"/>
          <w:numId w:val="1015"/>
        </w:numPr>
        <w:pStyle w:val="Compact"/>
      </w:pPr>
      <w:r>
        <w:t xml:space="preserve">Coordinated with Australia-based Real-Time Linux board support team</w:t>
      </w:r>
    </w:p>
    <w:p>
      <w:pPr>
        <w:numPr>
          <w:ilvl w:val="1"/>
          <w:numId w:val="1015"/>
        </w:numPr>
        <w:pStyle w:val="Compact"/>
      </w:pPr>
      <w:r>
        <w:t xml:space="preserve">Interfaced with hardware teams in Livermore, California</w:t>
      </w:r>
    </w:p>
    <w:p>
      <w:pPr>
        <w:numPr>
          <w:ilvl w:val="1"/>
          <w:numId w:val="1015"/>
        </w:numPr>
        <w:pStyle w:val="Compact"/>
      </w:pPr>
      <w:r>
        <w:t xml:space="preserve">Collaborated with IMU specialists in Italy</w:t>
      </w:r>
    </w:p>
    <w:p>
      <w:pPr>
        <w:numPr>
          <w:ilvl w:val="0"/>
          <w:numId w:val="1014"/>
        </w:numPr>
        <w:pStyle w:val="Compact"/>
      </w:pPr>
      <w:r>
        <w:t xml:space="preserve">Managed international firmware teams at Kodak</w:t>
      </w:r>
    </w:p>
    <w:p>
      <w:pPr>
        <w:numPr>
          <w:ilvl w:val="0"/>
          <w:numId w:val="1014"/>
        </w:numPr>
        <w:pStyle w:val="Compact"/>
      </w:pPr>
      <w:r>
        <w:t xml:space="preserve">Coordinated with global contract manufacturers and suppliers</w:t>
      </w:r>
    </w:p>
    <w:bookmarkEnd w:id="34"/>
    <w:bookmarkStart w:id="35" w:name="technical-innovation"/>
    <w:p>
      <w:pPr>
        <w:pStyle w:val="Heading3"/>
      </w:pPr>
      <w:r>
        <w:t xml:space="preserve">Technical Innovation</w:t>
      </w:r>
    </w:p>
    <w:p>
      <w:pPr>
        <w:numPr>
          <w:ilvl w:val="0"/>
          <w:numId w:val="1016"/>
        </w:numPr>
        <w:pStyle w:val="Compact"/>
      </w:pPr>
      <w:r>
        <w:t xml:space="preserve">Architected distributed satellite payload processing systems (NASA CFS)</w:t>
      </w:r>
    </w:p>
    <w:p>
      <w:pPr>
        <w:numPr>
          <w:ilvl w:val="0"/>
          <w:numId w:val="1016"/>
        </w:numPr>
        <w:pStyle w:val="Compact"/>
      </w:pPr>
      <w:r>
        <w:t xml:space="preserve">Created heterogeneous CPU/FPGA architectures for aerospace platforms</w:t>
      </w:r>
    </w:p>
    <w:p>
      <w:pPr>
        <w:numPr>
          <w:ilvl w:val="0"/>
          <w:numId w:val="1016"/>
        </w:numPr>
        <w:pStyle w:val="Compact"/>
      </w:pPr>
      <w:r>
        <w:t xml:space="preserve">Developed object-oriented framework supporting entire product line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9" w:name="professional-development"/>
    <w:p>
      <w:pPr>
        <w:pStyle w:val="Heading2"/>
      </w:pPr>
      <w:r>
        <w:t xml:space="preserve">PROFESSIONAL DEVELOPMENT</w:t>
      </w:r>
    </w:p>
    <w:bookmarkStart w:id="37" w:name="patents--publications"/>
    <w:p>
      <w:pPr>
        <w:pStyle w:val="Heading3"/>
      </w:pPr>
      <w:r>
        <w:t xml:space="preserve">Patents &amp; Publications</w:t>
      </w:r>
    </w:p>
    <w:p>
      <w:pPr>
        <w:numPr>
          <w:ilvl w:val="0"/>
          <w:numId w:val="1017"/>
        </w:numPr>
        <w:pStyle w:val="Compact"/>
      </w:pPr>
      <w:r>
        <w:t xml:space="preserve">20+ US Patents in embedded systems and signal processing</w:t>
      </w:r>
    </w:p>
    <w:p>
      <w:pPr>
        <w:numPr>
          <w:ilvl w:val="0"/>
          <w:numId w:val="1017"/>
        </w:numPr>
        <w:pStyle w:val="Compact"/>
      </w:pPr>
      <w:r>
        <w:t xml:space="preserve">Published technical articles on modern C++ for embedded systems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Eliminating Dynamic Memory in Embedded Protocols with C++26 Static Reflection</w:t>
      </w:r>
      <w:r>
        <w:t xml:space="preserve">”</w:t>
      </w:r>
    </w:p>
    <w:p>
      <w:pPr>
        <w:numPr>
          <w:ilvl w:val="0"/>
          <w:numId w:val="1017"/>
        </w:numPr>
        <w:pStyle w:val="Compact"/>
      </w:pPr>
      <w:r>
        <w:t xml:space="preserve">“</w:t>
      </w:r>
      <w:r>
        <w:t xml:space="preserve">Functional Safety Standards Hierarchy for ProfiSafe Implementation</w:t>
      </w:r>
      <w:r>
        <w:t xml:space="preserve">”</w:t>
      </w:r>
    </w:p>
    <w:bookmarkEnd w:id="37"/>
    <w:bookmarkStart w:id="38" w:name="industry-engagement"/>
    <w:p>
      <w:pPr>
        <w:pStyle w:val="Heading3"/>
      </w:pPr>
      <w:r>
        <w:t xml:space="preserve">Industry Engagement</w:t>
      </w:r>
    </w:p>
    <w:p>
      <w:pPr>
        <w:numPr>
          <w:ilvl w:val="0"/>
          <w:numId w:val="1018"/>
        </w:numPr>
        <w:pStyle w:val="Compact"/>
      </w:pPr>
      <w:r>
        <w:t xml:space="preserve">Technical thought leader with active GitHub repository of articles</w:t>
      </w:r>
    </w:p>
    <w:p>
      <w:pPr>
        <w:numPr>
          <w:ilvl w:val="0"/>
          <w:numId w:val="1018"/>
        </w:numPr>
        <w:pStyle w:val="Compact"/>
      </w:pPr>
      <w:r>
        <w:t xml:space="preserve">Contributor to embedded systems community best practices</w:t>
      </w:r>
    </w:p>
    <w:p>
      <w:pPr>
        <w:numPr>
          <w:ilvl w:val="0"/>
          <w:numId w:val="1018"/>
        </w:numPr>
        <w:pStyle w:val="Compact"/>
      </w:pPr>
      <w:r>
        <w:t xml:space="preserve">Speaker on modern embedded development techniques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Bachelor of Science in Electrical Engineering</w:t>
      </w:r>
      <w:r>
        <w:br/>
      </w:r>
      <w:r>
        <w:t xml:space="preserve">University of Dayton | Dayton, Ohio</w:t>
      </w:r>
    </w:p>
    <w:p>
      <w:r>
        <w:pict>
          <v:rect style="width:0;height:1.5pt" o:hralign="center" o:hrstd="t" o:hr="t"/>
        </w:pict>
      </w:r>
    </w:p>
    <w:bookmarkEnd w:id="40"/>
    <w:bookmarkStart w:id="41" w:name="security-clearance"/>
    <w:p>
      <w:pPr>
        <w:pStyle w:val="Heading2"/>
      </w:pPr>
      <w:r>
        <w:t xml:space="preserve">SECURITY CLEARANCE</w:t>
      </w:r>
    </w:p>
    <w:p>
      <w:pPr>
        <w:pStyle w:val="FirstParagraph"/>
      </w:pPr>
      <w:r>
        <w:t xml:space="preserve">Previously held DoD Top Secret clearance with SSBI for SCI access (available for reinstatement)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