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72970" w14:textId="77777777" w:rsidR="001A71B6" w:rsidRPr="001A71B6" w:rsidRDefault="001A71B6" w:rsidP="001A71B6">
      <w:pPr>
        <w:spacing w:after="0"/>
        <w:rPr>
          <w:b/>
          <w:bCs/>
        </w:rPr>
      </w:pPr>
      <w:proofErr w:type="spellStart"/>
      <w:r w:rsidRPr="001A71B6">
        <w:rPr>
          <w:b/>
          <w:bCs/>
        </w:rPr>
        <w:t>EnviroPulse</w:t>
      </w:r>
      <w:proofErr w:type="spellEnd"/>
      <w:r w:rsidRPr="001A71B6">
        <w:rPr>
          <w:b/>
          <w:bCs/>
        </w:rPr>
        <w:t xml:space="preserve"> V2 Scripting Standard</w:t>
      </w:r>
    </w:p>
    <w:p w14:paraId="482D7505" w14:textId="77777777" w:rsidR="001A71B6" w:rsidRPr="001A71B6" w:rsidRDefault="001A71B6" w:rsidP="001A71B6">
      <w:pPr>
        <w:spacing w:after="0"/>
        <w:rPr>
          <w:b/>
          <w:bCs/>
        </w:rPr>
      </w:pPr>
      <w:r w:rsidRPr="001A71B6">
        <w:rPr>
          <w:b/>
          <w:bCs/>
        </w:rPr>
        <w:t>Overview</w:t>
      </w:r>
    </w:p>
    <w:p w14:paraId="12EF17A9" w14:textId="77777777" w:rsidR="001A71B6" w:rsidRPr="001A71B6" w:rsidRDefault="001A71B6" w:rsidP="001A71B6">
      <w:pPr>
        <w:spacing w:after="0"/>
      </w:pPr>
      <w:proofErr w:type="spellStart"/>
      <w:r w:rsidRPr="001A71B6">
        <w:t>EnviroPulse</w:t>
      </w:r>
      <w:proofErr w:type="spellEnd"/>
      <w:r w:rsidRPr="001A71B6">
        <w:t xml:space="preserve"> is built around an object-oriented and event-driven structure. The system is intentionally divided into subsystems, and each subsystem is made of scripts with clear roles, clear ownership, and predictable communication patterns.</w:t>
      </w:r>
    </w:p>
    <w:p w14:paraId="796B75DF" w14:textId="77777777" w:rsidR="001A71B6" w:rsidRPr="001A71B6" w:rsidRDefault="001A71B6" w:rsidP="001A71B6">
      <w:pPr>
        <w:spacing w:after="0"/>
      </w:pPr>
      <w:r w:rsidRPr="001A71B6">
        <w:t xml:space="preserve">The architecture standard defines the larger structure of the system: dispatchers own subsystem workflow, managers perform work, state managers maintain truth, helper scripts perform specialized operations, and event services connect subsystems to the event bus. This scripting standard supports </w:t>
      </w:r>
      <w:proofErr w:type="gramStart"/>
      <w:r w:rsidRPr="001A71B6">
        <w:t>that architecture</w:t>
      </w:r>
      <w:proofErr w:type="gramEnd"/>
      <w:r w:rsidRPr="001A71B6">
        <w:t xml:space="preserve"> at the individual file level. </w:t>
      </w:r>
    </w:p>
    <w:p w14:paraId="2A95F728" w14:textId="77777777" w:rsidR="001A71B6" w:rsidRPr="001A71B6" w:rsidRDefault="001A71B6" w:rsidP="001A71B6">
      <w:pPr>
        <w:spacing w:after="0"/>
      </w:pPr>
      <w:r w:rsidRPr="001A71B6">
        <w:t>The goal is not to make every script look fancy. The goal is to make every script easy to identify, easy to understand, easy to debug, and difficult to misuse.</w:t>
      </w:r>
    </w:p>
    <w:p w14:paraId="563778D8" w14:textId="77777777" w:rsidR="001A71B6" w:rsidRPr="001A71B6" w:rsidRDefault="001A71B6" w:rsidP="001A71B6">
      <w:pPr>
        <w:spacing w:after="0"/>
      </w:pPr>
      <w:r w:rsidRPr="001A71B6">
        <w:t>Functionality comes first. Clear code is valuable, but working code matters more than visual elegance. If simple code works and is easy to debug, simple code is preferred.</w:t>
      </w:r>
    </w:p>
    <w:p w14:paraId="2923E2F7" w14:textId="77777777" w:rsidR="001A71B6" w:rsidRPr="001A71B6" w:rsidRDefault="001A71B6" w:rsidP="001A71B6">
      <w:pPr>
        <w:spacing w:after="0"/>
      </w:pPr>
      <w:r w:rsidRPr="001A71B6">
        <w:t xml:space="preserve">This document is not meant to over-restrict development. Some rules are firm because they protect the whole project. Other sections </w:t>
      </w:r>
      <w:proofErr w:type="gramStart"/>
      <w:r w:rsidRPr="001A71B6">
        <w:t>are</w:t>
      </w:r>
      <w:proofErr w:type="gramEnd"/>
      <w:r w:rsidRPr="001A71B6">
        <w:t xml:space="preserve"> flexible guidelines meant to keep the code readable and consistent as </w:t>
      </w:r>
      <w:proofErr w:type="spellStart"/>
      <w:r w:rsidRPr="001A71B6">
        <w:t>EnviroPulse</w:t>
      </w:r>
      <w:proofErr w:type="spellEnd"/>
      <w:r w:rsidRPr="001A71B6">
        <w:t xml:space="preserve"> grows.</w:t>
      </w:r>
    </w:p>
    <w:p w14:paraId="60C6F82B" w14:textId="77777777" w:rsidR="001A71B6" w:rsidRPr="001A71B6" w:rsidRDefault="001A71B6" w:rsidP="001A71B6">
      <w:pPr>
        <w:spacing w:after="0"/>
      </w:pPr>
      <w:r w:rsidRPr="001A71B6">
        <w:pict w14:anchorId="02EE244A">
          <v:rect id="_x0000_i1115" style="width:0;height:1.5pt" o:hralign="center" o:hrstd="t" o:hr="t" fillcolor="#a0a0a0" stroked="f"/>
        </w:pict>
      </w:r>
    </w:p>
    <w:p w14:paraId="4C2B6CAD" w14:textId="77777777" w:rsidR="001A71B6" w:rsidRPr="001A71B6" w:rsidRDefault="001A71B6" w:rsidP="001A71B6">
      <w:pPr>
        <w:spacing w:after="0"/>
        <w:rPr>
          <w:b/>
          <w:bCs/>
        </w:rPr>
      </w:pPr>
      <w:r w:rsidRPr="001A71B6">
        <w:rPr>
          <w:b/>
          <w:bCs/>
        </w:rPr>
        <w:t>1. Required Script Header</w:t>
      </w:r>
    </w:p>
    <w:p w14:paraId="38F507A2" w14:textId="77777777" w:rsidR="001A71B6" w:rsidRPr="001A71B6" w:rsidRDefault="001A71B6" w:rsidP="001A71B6">
      <w:pPr>
        <w:spacing w:after="0"/>
      </w:pPr>
      <w:r w:rsidRPr="001A71B6">
        <w:t xml:space="preserve">Every </w:t>
      </w:r>
      <w:proofErr w:type="spellStart"/>
      <w:r w:rsidRPr="001A71B6">
        <w:t>EnviroPulse</w:t>
      </w:r>
      <w:proofErr w:type="spellEnd"/>
      <w:r w:rsidRPr="001A71B6">
        <w:t xml:space="preserve"> script must begin with its file name.</w:t>
      </w:r>
    </w:p>
    <w:p w14:paraId="2B32A313" w14:textId="77777777" w:rsidR="001A71B6" w:rsidRPr="001A71B6" w:rsidRDefault="001A71B6" w:rsidP="001A71B6">
      <w:pPr>
        <w:spacing w:after="0"/>
      </w:pPr>
      <w:r w:rsidRPr="001A71B6">
        <w:t>This is a firm rule.</w:t>
      </w:r>
    </w:p>
    <w:p w14:paraId="50A6E5D8" w14:textId="77777777" w:rsidR="001A71B6" w:rsidRPr="001A71B6" w:rsidRDefault="001A71B6" w:rsidP="001A71B6">
      <w:pPr>
        <w:spacing w:after="0"/>
      </w:pPr>
      <w:r w:rsidRPr="001A71B6">
        <w:t>When many scripts are open at once, the first visible line should immediately identify the file. This matters during active development, debugging, and refactoring, especially when working with many tabs open at the same time.</w:t>
      </w:r>
    </w:p>
    <w:p w14:paraId="2DCC766C" w14:textId="77777777" w:rsidR="001A71B6" w:rsidRPr="001A71B6" w:rsidRDefault="001A71B6" w:rsidP="001A71B6">
      <w:pPr>
        <w:spacing w:after="0"/>
      </w:pPr>
      <w:r w:rsidRPr="001A71B6">
        <w:t>Every script should begin with a standard heading comment.</w:t>
      </w:r>
    </w:p>
    <w:p w14:paraId="17E7D6BE" w14:textId="77777777" w:rsidR="001A71B6" w:rsidRPr="001A71B6" w:rsidRDefault="001A71B6" w:rsidP="001A71B6">
      <w:pPr>
        <w:spacing w:after="0"/>
      </w:pPr>
      <w:r w:rsidRPr="001A71B6">
        <w:t>The heading should identify:</w:t>
      </w:r>
    </w:p>
    <w:p w14:paraId="3425F1C5" w14:textId="77777777" w:rsidR="001A71B6" w:rsidRPr="001A71B6" w:rsidRDefault="001A71B6" w:rsidP="001A71B6">
      <w:pPr>
        <w:spacing w:after="0"/>
      </w:pPr>
      <w:r w:rsidRPr="001A71B6">
        <w:t>File name</w:t>
      </w:r>
      <w:r w:rsidRPr="001A71B6">
        <w:br/>
        <w:t>Project version</w:t>
      </w:r>
      <w:r w:rsidRPr="001A71B6">
        <w:br/>
        <w:t>Subsystem</w:t>
      </w:r>
      <w:r w:rsidRPr="001A71B6">
        <w:br/>
        <w:t>Role</w:t>
      </w:r>
      <w:r w:rsidRPr="001A71B6">
        <w:br/>
        <w:t>Purpose</w:t>
      </w:r>
      <w:r w:rsidRPr="001A71B6">
        <w:br/>
        <w:t>Expected config source</w:t>
      </w:r>
      <w:r w:rsidRPr="001A71B6">
        <w:br/>
        <w:t>Expected config section</w:t>
      </w:r>
      <w:r w:rsidRPr="001A71B6">
        <w:br/>
        <w:t>Does</w:t>
      </w:r>
      <w:r w:rsidRPr="001A71B6">
        <w:br/>
      </w:r>
      <w:proofErr w:type="spellStart"/>
      <w:r w:rsidRPr="001A71B6">
        <w:t>Does</w:t>
      </w:r>
      <w:proofErr w:type="spellEnd"/>
      <w:r w:rsidRPr="001A71B6">
        <w:t xml:space="preserve"> not</w:t>
      </w:r>
      <w:r w:rsidRPr="001A71B6">
        <w:br/>
        <w:t>Owner</w:t>
      </w:r>
    </w:p>
    <w:p w14:paraId="2EB8D5A1" w14:textId="77777777" w:rsidR="001A71B6" w:rsidRPr="001A71B6" w:rsidRDefault="001A71B6" w:rsidP="001A71B6">
      <w:pPr>
        <w:spacing w:after="0"/>
      </w:pPr>
      <w:r w:rsidRPr="001A71B6">
        <w:t>The owner field is especially important because it connects the scripting standard to the architecture standard. Every script should make it obvious which other script is allowed to coordinate it.</w:t>
      </w:r>
    </w:p>
    <w:p w14:paraId="03E84AC6" w14:textId="77777777" w:rsidR="001A71B6" w:rsidRPr="001A71B6" w:rsidRDefault="001A71B6" w:rsidP="001A71B6">
      <w:pPr>
        <w:spacing w:after="0"/>
      </w:pPr>
      <w:r w:rsidRPr="001A71B6">
        <w:lastRenderedPageBreak/>
        <w:pict w14:anchorId="04F2CB2E">
          <v:rect id="_x0000_i1116" style="width:0;height:1.5pt" o:hralign="center" o:hrstd="t" o:hr="t" fillcolor="#a0a0a0" stroked="f"/>
        </w:pict>
      </w:r>
    </w:p>
    <w:p w14:paraId="018933C6" w14:textId="77777777" w:rsidR="001A71B6" w:rsidRPr="001A71B6" w:rsidRDefault="001A71B6" w:rsidP="001A71B6">
      <w:pPr>
        <w:spacing w:after="0"/>
        <w:rPr>
          <w:b/>
          <w:bCs/>
        </w:rPr>
      </w:pPr>
      <w:r w:rsidRPr="001A71B6">
        <w:rPr>
          <w:b/>
          <w:bCs/>
        </w:rPr>
        <w:t>2. Header Template</w:t>
      </w:r>
    </w:p>
    <w:p w14:paraId="0793DBFF" w14:textId="77777777" w:rsidR="001A71B6" w:rsidRPr="001A71B6" w:rsidRDefault="001A71B6" w:rsidP="001A71B6">
      <w:pPr>
        <w:spacing w:after="0"/>
      </w:pPr>
      <w:r w:rsidRPr="001A71B6">
        <w:t>Use this as the standard copy-paste template for new scripts.</w:t>
      </w:r>
    </w:p>
    <w:p w14:paraId="4E6B676E" w14:textId="286276AB" w:rsidR="001A71B6" w:rsidRPr="001A71B6" w:rsidRDefault="001A71B6" w:rsidP="001A71B6">
      <w:pPr>
        <w:spacing w:after="0"/>
      </w:pPr>
      <w:r w:rsidRPr="001A71B6">
        <w:t># ============================================================</w:t>
      </w:r>
      <w:r w:rsidRPr="001A71B6">
        <w:br/>
        <w:t># SCRIPT_NAME.py</w:t>
      </w:r>
      <w:r w:rsidRPr="001A71B6">
        <w:br/>
        <w:t>#</w:t>
      </w:r>
      <w:r w:rsidRPr="001A71B6">
        <w:br/>
        <w:t xml:space="preserve"># </w:t>
      </w:r>
      <w:proofErr w:type="spellStart"/>
      <w:r w:rsidRPr="001A71B6">
        <w:t>EnviroPulse</w:t>
      </w:r>
      <w:proofErr w:type="spellEnd"/>
      <w:r w:rsidRPr="001A71B6">
        <w:t xml:space="preserve"> V</w:t>
      </w:r>
      <w:r w:rsidR="00545E9F">
        <w:t>_X.X</w:t>
      </w:r>
      <w:r w:rsidRPr="001A71B6">
        <w:br/>
        <w:t>#</w:t>
      </w:r>
      <w:r w:rsidRPr="001A71B6">
        <w:br/>
        <w:t># Subsystem:</w:t>
      </w:r>
      <w:r w:rsidRPr="001A71B6">
        <w:br/>
        <w:t>#   SUBSYSTEM_NAME</w:t>
      </w:r>
      <w:r w:rsidRPr="001A71B6">
        <w:br/>
        <w:t>#</w:t>
      </w:r>
      <w:r w:rsidRPr="001A71B6">
        <w:br/>
        <w:t># Role:</w:t>
      </w:r>
      <w:r w:rsidRPr="001A71B6">
        <w:br/>
        <w:t>#   Dispatcher / Manager / State Manager / Event Services / Helper Script</w:t>
      </w:r>
      <w:r w:rsidRPr="001A71B6">
        <w:br/>
        <w:t>#</w:t>
      </w:r>
      <w:r w:rsidRPr="001A71B6">
        <w:br/>
        <w:t># Purpose:</w:t>
      </w:r>
      <w:r w:rsidRPr="001A71B6">
        <w:br/>
        <w:t>#   Briefly describe why this script exists.</w:t>
      </w:r>
      <w:r w:rsidRPr="001A71B6">
        <w:br/>
        <w:t>#</w:t>
      </w:r>
      <w:r w:rsidRPr="001A71B6">
        <w:br/>
        <w:t># Expected config source:</w:t>
      </w:r>
      <w:r w:rsidRPr="001A71B6">
        <w:br/>
        <w:t xml:space="preserve">#   </w:t>
      </w:r>
      <w:proofErr w:type="spellStart"/>
      <w:r w:rsidRPr="001A71B6">
        <w:t>CONFIG_FILE_NAME.json</w:t>
      </w:r>
      <w:proofErr w:type="spellEnd"/>
      <w:r w:rsidRPr="001A71B6">
        <w:br/>
        <w:t>#</w:t>
      </w:r>
      <w:r w:rsidRPr="001A71B6">
        <w:br/>
        <w:t># Expected config section:</w:t>
      </w:r>
      <w:r w:rsidRPr="001A71B6">
        <w:br/>
        <w:t>#   config["CONFIG_SECTION_NAME"]</w:t>
      </w:r>
      <w:r w:rsidRPr="001A71B6">
        <w:br/>
        <w:t>#</w:t>
      </w:r>
      <w:r w:rsidRPr="001A71B6">
        <w:br/>
        <w:t># Does:</w:t>
      </w:r>
      <w:r w:rsidRPr="001A71B6">
        <w:br/>
        <w:t>#   - List the script's real responsibilities</w:t>
      </w:r>
      <w:r w:rsidRPr="001A71B6">
        <w:br/>
        <w:t>#   - Keep these specific</w:t>
      </w:r>
      <w:r w:rsidRPr="001A71B6">
        <w:br/>
        <w:t>#   - Keep these honest</w:t>
      </w:r>
      <w:r w:rsidRPr="001A71B6">
        <w:br/>
        <w:t>#</w:t>
      </w:r>
      <w:r w:rsidRPr="001A71B6">
        <w:br/>
        <w:t># Does NOT:</w:t>
      </w:r>
      <w:r w:rsidRPr="001A71B6">
        <w:br/>
        <w:t>#   - List responsibilities that belong somewhere else</w:t>
      </w:r>
      <w:r w:rsidRPr="001A71B6">
        <w:br/>
        <w:t>#   - Use this section to prevent responsibility creep</w:t>
      </w:r>
      <w:r w:rsidRPr="001A71B6">
        <w:br/>
        <w:t>#   - Make ownership boundaries obvious</w:t>
      </w:r>
      <w:r w:rsidRPr="001A71B6">
        <w:br/>
        <w:t>#</w:t>
      </w:r>
      <w:r w:rsidRPr="001A71B6">
        <w:br/>
        <w:t># Owner:</w:t>
      </w:r>
      <w:r w:rsidRPr="001A71B6">
        <w:br/>
        <w:t>#   OWNING_SCRIPT.py</w:t>
      </w:r>
      <w:r w:rsidRPr="001A71B6">
        <w:br/>
        <w:t>#</w:t>
      </w:r>
      <w:r w:rsidRPr="001A71B6">
        <w:br/>
        <w:t># ============================================================</w:t>
      </w:r>
    </w:p>
    <w:p w14:paraId="096BC93C" w14:textId="77777777" w:rsidR="001A71B6" w:rsidRPr="001A71B6" w:rsidRDefault="001A71B6" w:rsidP="001A71B6">
      <w:pPr>
        <w:spacing w:after="0"/>
      </w:pPr>
      <w:r w:rsidRPr="001A71B6">
        <w:t>For scripts that do not use configuration:</w:t>
      </w:r>
    </w:p>
    <w:p w14:paraId="0713AB90" w14:textId="77777777" w:rsidR="001A71B6" w:rsidRPr="001A71B6" w:rsidRDefault="001A71B6" w:rsidP="001A71B6">
      <w:pPr>
        <w:spacing w:after="0"/>
      </w:pPr>
      <w:r w:rsidRPr="001A71B6">
        <w:lastRenderedPageBreak/>
        <w:t># Expected config source:</w:t>
      </w:r>
      <w:r w:rsidRPr="001A71B6">
        <w:br/>
        <w:t>#   None</w:t>
      </w:r>
      <w:r w:rsidRPr="001A71B6">
        <w:br/>
        <w:t>#</w:t>
      </w:r>
      <w:r w:rsidRPr="001A71B6">
        <w:br/>
        <w:t># Expected config section:</w:t>
      </w:r>
      <w:r w:rsidRPr="001A71B6">
        <w:br/>
        <w:t>#   None</w:t>
      </w:r>
    </w:p>
    <w:p w14:paraId="18A95F99" w14:textId="77777777" w:rsidR="001A71B6" w:rsidRPr="001A71B6" w:rsidRDefault="001A71B6" w:rsidP="001A71B6">
      <w:pPr>
        <w:spacing w:after="0"/>
      </w:pPr>
      <w:r w:rsidRPr="001A71B6">
        <w:t>For a top-level subsystem owner:</w:t>
      </w:r>
    </w:p>
    <w:p w14:paraId="34C53179" w14:textId="77777777" w:rsidR="001A71B6" w:rsidRPr="001A71B6" w:rsidRDefault="001A71B6" w:rsidP="001A71B6">
      <w:pPr>
        <w:spacing w:after="0"/>
      </w:pPr>
      <w:r w:rsidRPr="001A71B6">
        <w:t># Owner:</w:t>
      </w:r>
      <w:r w:rsidRPr="001A71B6">
        <w:br/>
        <w:t>#   Main / Subsystem root</w:t>
      </w:r>
    </w:p>
    <w:p w14:paraId="0C07ADFA" w14:textId="77777777" w:rsidR="001A71B6" w:rsidRPr="001A71B6" w:rsidRDefault="001A71B6" w:rsidP="001A71B6">
      <w:pPr>
        <w:spacing w:after="0"/>
      </w:pPr>
      <w:r w:rsidRPr="001A71B6">
        <w:pict w14:anchorId="71696233">
          <v:rect id="_x0000_i1117" style="width:0;height:1.5pt" o:hralign="center" o:hrstd="t" o:hr="t" fillcolor="#a0a0a0" stroked="f"/>
        </w:pict>
      </w:r>
    </w:p>
    <w:p w14:paraId="1DA9FA15" w14:textId="77777777" w:rsidR="001A71B6" w:rsidRPr="001A71B6" w:rsidRDefault="001A71B6" w:rsidP="001A71B6">
      <w:pPr>
        <w:spacing w:after="0"/>
        <w:rPr>
          <w:b/>
          <w:bCs/>
        </w:rPr>
      </w:pPr>
      <w:r w:rsidRPr="001A71B6">
        <w:rPr>
          <w:b/>
          <w:bCs/>
        </w:rPr>
        <w:t>3. Relationship to the Architecture Standard</w:t>
      </w:r>
    </w:p>
    <w:p w14:paraId="1CEBBC31" w14:textId="77777777" w:rsidR="001A71B6" w:rsidRPr="001A71B6" w:rsidRDefault="001A71B6" w:rsidP="001A71B6">
      <w:pPr>
        <w:spacing w:after="0"/>
      </w:pPr>
      <w:r w:rsidRPr="001A71B6">
        <w:t>Before writing or refactoring a script, first confirm its architectural role.</w:t>
      </w:r>
    </w:p>
    <w:p w14:paraId="1A9F5EFF" w14:textId="77777777" w:rsidR="001A71B6" w:rsidRPr="001A71B6" w:rsidRDefault="001A71B6" w:rsidP="001A71B6">
      <w:pPr>
        <w:spacing w:after="0"/>
      </w:pPr>
      <w:r w:rsidRPr="001A71B6">
        <w:t>Ask:</w:t>
      </w:r>
    </w:p>
    <w:p w14:paraId="6F0C2324" w14:textId="77777777" w:rsidR="001A71B6" w:rsidRPr="001A71B6" w:rsidRDefault="001A71B6" w:rsidP="001A71B6">
      <w:pPr>
        <w:spacing w:after="0"/>
      </w:pPr>
      <w:r w:rsidRPr="001A71B6">
        <w:t>Is this a dispatcher?</w:t>
      </w:r>
      <w:r w:rsidRPr="001A71B6">
        <w:br/>
        <w:t>Is this a manager?</w:t>
      </w:r>
      <w:r w:rsidRPr="001A71B6">
        <w:br/>
        <w:t>Is this a state manager?</w:t>
      </w:r>
      <w:r w:rsidRPr="001A71B6">
        <w:br/>
        <w:t>Is this event services?</w:t>
      </w:r>
      <w:r w:rsidRPr="001A71B6">
        <w:br/>
        <w:t>Is this a helper script?</w:t>
      </w:r>
    </w:p>
    <w:p w14:paraId="3FAD195C" w14:textId="77777777" w:rsidR="001A71B6" w:rsidRPr="001A71B6" w:rsidRDefault="001A71B6" w:rsidP="001A71B6">
      <w:pPr>
        <w:spacing w:after="0"/>
      </w:pPr>
      <w:r w:rsidRPr="001A71B6">
        <w:t>Then write the script to match that role.</w:t>
      </w:r>
    </w:p>
    <w:p w14:paraId="6EB2ACDF" w14:textId="77777777" w:rsidR="001A71B6" w:rsidRPr="001A71B6" w:rsidRDefault="001A71B6" w:rsidP="001A71B6">
      <w:pPr>
        <w:spacing w:after="0"/>
      </w:pPr>
      <w:r w:rsidRPr="001A71B6">
        <w:t>A script should not quietly become something else.</w:t>
      </w:r>
    </w:p>
    <w:p w14:paraId="579EC7AB" w14:textId="77777777" w:rsidR="001A71B6" w:rsidRPr="001A71B6" w:rsidRDefault="001A71B6" w:rsidP="001A71B6">
      <w:pPr>
        <w:spacing w:after="0"/>
      </w:pPr>
      <w:r w:rsidRPr="001A71B6">
        <w:t>A helper script should not begin making subsystem decisions.</w:t>
      </w:r>
      <w:r w:rsidRPr="001A71B6">
        <w:br/>
        <w:t>A manager should not subscribe directly to the event bus.</w:t>
      </w:r>
      <w:r w:rsidRPr="001A71B6">
        <w:br/>
        <w:t>Main should not know helper names or internal subsystem details.</w:t>
      </w:r>
      <w:r w:rsidRPr="001A71B6">
        <w:br/>
        <w:t>Event services should not inspect payloads or make decisions.</w:t>
      </w:r>
      <w:r w:rsidRPr="001A71B6">
        <w:br/>
        <w:t>State managers should not perform workflows.</w:t>
      </w:r>
    </w:p>
    <w:p w14:paraId="015ED141" w14:textId="77777777" w:rsidR="001A71B6" w:rsidRPr="001A71B6" w:rsidRDefault="001A71B6" w:rsidP="001A71B6">
      <w:pPr>
        <w:spacing w:after="0"/>
      </w:pPr>
      <w:r w:rsidRPr="001A71B6">
        <w:t>The architecture standard defines ownership. The scripting standard makes that ownership visible inside each file.</w:t>
      </w:r>
    </w:p>
    <w:p w14:paraId="2D8E4DD5" w14:textId="77777777" w:rsidR="001A71B6" w:rsidRPr="001A71B6" w:rsidRDefault="001A71B6" w:rsidP="001A71B6">
      <w:pPr>
        <w:spacing w:after="0"/>
      </w:pPr>
      <w:r w:rsidRPr="001A71B6">
        <w:pict w14:anchorId="72E94217">
          <v:rect id="_x0000_i1118" style="width:0;height:1.5pt" o:hralign="center" o:hrstd="t" o:hr="t" fillcolor="#a0a0a0" stroked="f"/>
        </w:pict>
      </w:r>
    </w:p>
    <w:p w14:paraId="474CA618" w14:textId="77777777" w:rsidR="001A71B6" w:rsidRPr="001A71B6" w:rsidRDefault="001A71B6" w:rsidP="001A71B6">
      <w:pPr>
        <w:spacing w:after="0"/>
        <w:rPr>
          <w:b/>
          <w:bCs/>
        </w:rPr>
      </w:pPr>
      <w:r w:rsidRPr="001A71B6">
        <w:rPr>
          <w:b/>
          <w:bCs/>
        </w:rPr>
        <w:t>4. General Script Layout</w:t>
      </w:r>
    </w:p>
    <w:p w14:paraId="628CB129" w14:textId="77777777" w:rsidR="001A71B6" w:rsidRPr="001A71B6" w:rsidRDefault="001A71B6" w:rsidP="001A71B6">
      <w:pPr>
        <w:spacing w:after="0"/>
      </w:pPr>
      <w:r w:rsidRPr="001A71B6">
        <w:t>This layout is preferred, but not absolute. Use it when it makes sense.</w:t>
      </w:r>
    </w:p>
    <w:p w14:paraId="4A754A29" w14:textId="77777777" w:rsidR="001A71B6" w:rsidRPr="001A71B6" w:rsidRDefault="001A71B6" w:rsidP="001A71B6">
      <w:pPr>
        <w:spacing w:after="0"/>
      </w:pPr>
      <w:r w:rsidRPr="001A71B6">
        <w:t># ============================================================</w:t>
      </w:r>
      <w:r w:rsidRPr="001A71B6">
        <w:br/>
        <w:t># SCRIPT_NAME.py</w:t>
      </w:r>
      <w:r w:rsidRPr="001A71B6">
        <w:br/>
        <w:t># ...</w:t>
      </w:r>
      <w:r w:rsidRPr="001A71B6">
        <w:br/>
        <w:t># ============================================================</w:t>
      </w:r>
      <w:r w:rsidRPr="001A71B6">
        <w:br/>
      </w:r>
      <w:r w:rsidRPr="001A71B6">
        <w:br/>
        <w:t># ============================================================</w:t>
      </w:r>
      <w:r w:rsidRPr="001A71B6">
        <w:br/>
        <w:t># IMPORT DEFINITIONS FROM OTHER ENVIROPULSE SCRIPTS</w:t>
      </w:r>
      <w:r w:rsidRPr="001A71B6">
        <w:br/>
        <w:t># ============================================================</w:t>
      </w:r>
      <w:r w:rsidRPr="001A71B6">
        <w:br/>
      </w:r>
      <w:r w:rsidRPr="001A71B6">
        <w:br/>
      </w:r>
      <w:r w:rsidRPr="001A71B6">
        <w:lastRenderedPageBreak/>
        <w:t xml:space="preserve">from </w:t>
      </w:r>
      <w:proofErr w:type="spellStart"/>
      <w:r w:rsidRPr="001A71B6">
        <w:t>subsystem_script</w:t>
      </w:r>
      <w:proofErr w:type="spellEnd"/>
      <w:r w:rsidRPr="001A71B6">
        <w:t xml:space="preserve"> import (</w:t>
      </w:r>
      <w:r w:rsidRPr="001A71B6">
        <w:br/>
        <w:t xml:space="preserve">    </w:t>
      </w:r>
      <w:proofErr w:type="spellStart"/>
      <w:r w:rsidRPr="001A71B6">
        <w:t>ClassName</w:t>
      </w:r>
      <w:proofErr w:type="spellEnd"/>
      <w:r w:rsidRPr="001A71B6">
        <w:br/>
        <w:t>)</w:t>
      </w:r>
      <w:r w:rsidRPr="001A71B6">
        <w:br/>
      </w:r>
      <w:r w:rsidRPr="001A71B6">
        <w:br/>
        <w:t xml:space="preserve">from </w:t>
      </w:r>
      <w:proofErr w:type="spellStart"/>
      <w:r w:rsidRPr="001A71B6">
        <w:t>helper_script</w:t>
      </w:r>
      <w:proofErr w:type="spellEnd"/>
      <w:r w:rsidRPr="001A71B6">
        <w:t xml:space="preserve"> import (</w:t>
      </w:r>
      <w:r w:rsidRPr="001A71B6">
        <w:br/>
        <w:t xml:space="preserve">    </w:t>
      </w:r>
      <w:proofErr w:type="spellStart"/>
      <w:r w:rsidRPr="001A71B6">
        <w:t>helper_function</w:t>
      </w:r>
      <w:proofErr w:type="spellEnd"/>
      <w:r w:rsidRPr="001A71B6">
        <w:br/>
        <w:t>)</w:t>
      </w:r>
      <w:r w:rsidRPr="001A71B6">
        <w:br/>
      </w:r>
      <w:r w:rsidRPr="001A71B6">
        <w:br/>
        <w:t># ============================================================</w:t>
      </w:r>
      <w:r w:rsidRPr="001A71B6">
        <w:br/>
        <w:t># IMPORT SUPPORT LIBRARIES</w:t>
      </w:r>
      <w:r w:rsidRPr="001A71B6">
        <w:br/>
        <w:t># ============================================================</w:t>
      </w:r>
      <w:r w:rsidRPr="001A71B6">
        <w:br/>
      </w:r>
      <w:r w:rsidRPr="001A71B6">
        <w:br/>
        <w:t>import logging</w:t>
      </w:r>
      <w:r w:rsidRPr="001A71B6">
        <w:br/>
        <w:t xml:space="preserve">import </w:t>
      </w:r>
      <w:proofErr w:type="spellStart"/>
      <w:r w:rsidRPr="001A71B6">
        <w:t>json</w:t>
      </w:r>
      <w:proofErr w:type="spellEnd"/>
      <w:r w:rsidRPr="001A71B6">
        <w:br/>
        <w:t xml:space="preserve">from </w:t>
      </w:r>
      <w:proofErr w:type="spellStart"/>
      <w:r w:rsidRPr="001A71B6">
        <w:t>pathlib</w:t>
      </w:r>
      <w:proofErr w:type="spellEnd"/>
      <w:r w:rsidRPr="001A71B6">
        <w:t xml:space="preserve"> import Path</w:t>
      </w:r>
      <w:r w:rsidRPr="001A71B6">
        <w:br/>
      </w:r>
      <w:r w:rsidRPr="001A71B6">
        <w:br/>
        <w:t xml:space="preserve">import </w:t>
      </w:r>
      <w:proofErr w:type="spellStart"/>
      <w:r w:rsidRPr="001A71B6">
        <w:t>numpy</w:t>
      </w:r>
      <w:proofErr w:type="spellEnd"/>
      <w:r w:rsidRPr="001A71B6">
        <w:t xml:space="preserve"> as np</w:t>
      </w:r>
      <w:r w:rsidRPr="001A71B6">
        <w:br/>
      </w:r>
      <w:r w:rsidRPr="001A71B6">
        <w:br/>
        <w:t># ============================================================</w:t>
      </w:r>
      <w:r w:rsidRPr="001A71B6">
        <w:br/>
        <w:t># CLASS / FUNCTION DEFINITIONS</w:t>
      </w:r>
      <w:r w:rsidRPr="001A71B6">
        <w:br/>
        <w:t># ============================================================</w:t>
      </w:r>
      <w:r w:rsidRPr="001A71B6">
        <w:br/>
      </w:r>
      <w:r w:rsidRPr="001A71B6">
        <w:br/>
        <w:t xml:space="preserve">class </w:t>
      </w:r>
      <w:proofErr w:type="spellStart"/>
      <w:r w:rsidRPr="001A71B6">
        <w:t>ExampleClass</w:t>
      </w:r>
      <w:proofErr w:type="spellEnd"/>
      <w:r w:rsidRPr="001A71B6">
        <w:t>:</w:t>
      </w:r>
      <w:r w:rsidRPr="001A71B6">
        <w:br/>
        <w:t xml:space="preserve">    ...</w:t>
      </w:r>
    </w:p>
    <w:p w14:paraId="10AADFB0" w14:textId="77777777" w:rsidR="001A71B6" w:rsidRPr="001A71B6" w:rsidRDefault="001A71B6" w:rsidP="001A71B6">
      <w:pPr>
        <w:spacing w:after="0"/>
      </w:pPr>
      <w:r w:rsidRPr="001A71B6">
        <w:t>Preferred import order:</w:t>
      </w:r>
    </w:p>
    <w:p w14:paraId="06541FC8" w14:textId="77777777" w:rsidR="001A71B6" w:rsidRPr="001A71B6" w:rsidRDefault="001A71B6" w:rsidP="001A71B6">
      <w:pPr>
        <w:spacing w:after="0"/>
      </w:pPr>
      <w:r w:rsidRPr="001A71B6">
        <w:t xml:space="preserve">1. Imports from other </w:t>
      </w:r>
      <w:proofErr w:type="spellStart"/>
      <w:r w:rsidRPr="001A71B6">
        <w:t>EnviroPulse</w:t>
      </w:r>
      <w:proofErr w:type="spellEnd"/>
      <w:r w:rsidRPr="001A71B6">
        <w:t xml:space="preserve"> scripts</w:t>
      </w:r>
      <w:r w:rsidRPr="001A71B6">
        <w:br/>
        <w:t>2. Python standard library imports</w:t>
      </w:r>
      <w:r w:rsidRPr="001A71B6">
        <w:br/>
        <w:t>3. Third-party support libraries</w:t>
      </w:r>
      <w:r w:rsidRPr="001A71B6">
        <w:br/>
        <w:t>4. Constants, classes, and functions</w:t>
      </w:r>
    </w:p>
    <w:p w14:paraId="64540203" w14:textId="77777777" w:rsidR="001A71B6" w:rsidRPr="001A71B6" w:rsidRDefault="001A71B6" w:rsidP="001A71B6">
      <w:pPr>
        <w:spacing w:after="0"/>
      </w:pPr>
      <w:r w:rsidRPr="001A71B6">
        <w:t xml:space="preserve">Internal </w:t>
      </w:r>
      <w:proofErr w:type="spellStart"/>
      <w:r w:rsidRPr="001A71B6">
        <w:t>EnviroPulse</w:t>
      </w:r>
      <w:proofErr w:type="spellEnd"/>
      <w:r w:rsidRPr="001A71B6">
        <w:t xml:space="preserve"> imports are placed first so dependencies are visible immediately.</w:t>
      </w:r>
    </w:p>
    <w:p w14:paraId="05DE1C70" w14:textId="77777777" w:rsidR="001A71B6" w:rsidRPr="001A71B6" w:rsidRDefault="001A71B6" w:rsidP="001A71B6">
      <w:pPr>
        <w:spacing w:after="0"/>
      </w:pPr>
      <w:r w:rsidRPr="001A71B6">
        <w:pict w14:anchorId="79995BEC">
          <v:rect id="_x0000_i1119" style="width:0;height:1.5pt" o:hralign="center" o:hrstd="t" o:hr="t" fillcolor="#a0a0a0" stroked="f"/>
        </w:pict>
      </w:r>
    </w:p>
    <w:p w14:paraId="34F5A504" w14:textId="77777777" w:rsidR="001A71B6" w:rsidRPr="001A71B6" w:rsidRDefault="001A71B6" w:rsidP="001A71B6">
      <w:pPr>
        <w:spacing w:after="0"/>
        <w:rPr>
          <w:b/>
          <w:bCs/>
        </w:rPr>
      </w:pPr>
      <w:r w:rsidRPr="001A71B6">
        <w:rPr>
          <w:b/>
          <w:bCs/>
        </w:rPr>
        <w:t>5. Code Style Priorities</w:t>
      </w:r>
    </w:p>
    <w:p w14:paraId="4EC86A5C" w14:textId="77777777" w:rsidR="001A71B6" w:rsidRPr="001A71B6" w:rsidRDefault="001A71B6" w:rsidP="001A71B6">
      <w:pPr>
        <w:spacing w:after="0"/>
      </w:pPr>
      <w:r w:rsidRPr="001A71B6">
        <w:t>The priority order is:</w:t>
      </w:r>
    </w:p>
    <w:p w14:paraId="79A53870" w14:textId="77777777" w:rsidR="001A71B6" w:rsidRPr="001A71B6" w:rsidRDefault="001A71B6" w:rsidP="001A71B6">
      <w:pPr>
        <w:spacing w:after="0"/>
      </w:pPr>
      <w:r w:rsidRPr="001A71B6">
        <w:t>1. Correct function</w:t>
      </w:r>
      <w:r w:rsidRPr="001A71B6">
        <w:br/>
        <w:t>2. Clear responsibility</w:t>
      </w:r>
      <w:r w:rsidRPr="001A71B6">
        <w:br/>
        <w:t>3. Debuggability</w:t>
      </w:r>
      <w:r w:rsidRPr="001A71B6">
        <w:br/>
        <w:t>4. Simplicity</w:t>
      </w:r>
      <w:r w:rsidRPr="001A71B6">
        <w:br/>
        <w:t>5. Visual cleanliness</w:t>
      </w:r>
    </w:p>
    <w:p w14:paraId="52732BE7" w14:textId="77777777" w:rsidR="001A71B6" w:rsidRPr="001A71B6" w:rsidRDefault="001A71B6" w:rsidP="001A71B6">
      <w:pPr>
        <w:spacing w:after="0"/>
      </w:pPr>
      <w:r w:rsidRPr="001A71B6">
        <w:lastRenderedPageBreak/>
        <w:t>Clean-looking code that does not work has failed.</w:t>
      </w:r>
    </w:p>
    <w:p w14:paraId="276829A4" w14:textId="77777777" w:rsidR="001A71B6" w:rsidRPr="001A71B6" w:rsidRDefault="001A71B6" w:rsidP="001A71B6">
      <w:pPr>
        <w:spacing w:after="0"/>
      </w:pPr>
      <w:r w:rsidRPr="001A71B6">
        <w:t>Simple code is preferred when it meets the functional need. Do not make code clever just to make it look advanced. A direct loop that is easy to debug is often better than a compact line that hides what is happening.</w:t>
      </w:r>
    </w:p>
    <w:p w14:paraId="6212418E" w14:textId="77777777" w:rsidR="001A71B6" w:rsidRPr="001A71B6" w:rsidRDefault="001A71B6" w:rsidP="001A71B6">
      <w:pPr>
        <w:spacing w:after="0"/>
      </w:pPr>
      <w:r w:rsidRPr="001A71B6">
        <w:t>Functionality trumps beauty.</w:t>
      </w:r>
    </w:p>
    <w:p w14:paraId="7169E1A3" w14:textId="77777777" w:rsidR="001A71B6" w:rsidRPr="001A71B6" w:rsidRDefault="001A71B6" w:rsidP="001A71B6">
      <w:pPr>
        <w:spacing w:after="0"/>
      </w:pPr>
      <w:r w:rsidRPr="001A71B6">
        <w:pict w14:anchorId="0B685869">
          <v:rect id="_x0000_i1120" style="width:0;height:1.5pt" o:hralign="center" o:hrstd="t" o:hr="t" fillcolor="#a0a0a0" stroked="f"/>
        </w:pict>
      </w:r>
    </w:p>
    <w:p w14:paraId="0602307D" w14:textId="77777777" w:rsidR="001A71B6" w:rsidRPr="001A71B6" w:rsidRDefault="001A71B6" w:rsidP="001A71B6">
      <w:pPr>
        <w:spacing w:after="0"/>
        <w:rPr>
          <w:b/>
          <w:bCs/>
        </w:rPr>
      </w:pPr>
      <w:r w:rsidRPr="001A71B6">
        <w:rPr>
          <w:b/>
          <w:bCs/>
        </w:rPr>
        <w:t>6. Classes and Functions</w:t>
      </w:r>
    </w:p>
    <w:p w14:paraId="1D0AF212" w14:textId="77777777" w:rsidR="001A71B6" w:rsidRPr="001A71B6" w:rsidRDefault="001A71B6" w:rsidP="001A71B6">
      <w:pPr>
        <w:spacing w:after="0"/>
      </w:pPr>
      <w:r w:rsidRPr="001A71B6">
        <w:t>Use classes when a script owns reusable state, configuration, or grouped behavior.</w:t>
      </w:r>
    </w:p>
    <w:p w14:paraId="47F55B07" w14:textId="77777777" w:rsidR="001A71B6" w:rsidRPr="001A71B6" w:rsidRDefault="001A71B6" w:rsidP="001A71B6">
      <w:pPr>
        <w:spacing w:after="0"/>
      </w:pPr>
      <w:r w:rsidRPr="001A71B6">
        <w:t>Good class examples:</w:t>
      </w:r>
    </w:p>
    <w:p w14:paraId="2AB2081E" w14:textId="77777777" w:rsidR="001A71B6" w:rsidRPr="001A71B6" w:rsidRDefault="001A71B6" w:rsidP="001A71B6">
      <w:pPr>
        <w:spacing w:after="0"/>
      </w:pPr>
      <w:proofErr w:type="spellStart"/>
      <w:r w:rsidRPr="001A71B6">
        <w:t>TDOADispatcher</w:t>
      </w:r>
      <w:proofErr w:type="spellEnd"/>
      <w:r w:rsidRPr="001A71B6">
        <w:br/>
      </w:r>
      <w:proofErr w:type="spellStart"/>
      <w:r w:rsidRPr="001A71B6">
        <w:t>TDOAManager</w:t>
      </w:r>
      <w:proofErr w:type="spellEnd"/>
      <w:r w:rsidRPr="001A71B6">
        <w:br/>
      </w:r>
      <w:proofErr w:type="spellStart"/>
      <w:r w:rsidRPr="001A71B6">
        <w:t>TDOAStateManager</w:t>
      </w:r>
      <w:proofErr w:type="spellEnd"/>
      <w:r w:rsidRPr="001A71B6">
        <w:br/>
      </w:r>
      <w:proofErr w:type="spellStart"/>
      <w:r w:rsidRPr="001A71B6">
        <w:t>CandidateFilter</w:t>
      </w:r>
      <w:proofErr w:type="spellEnd"/>
      <w:r w:rsidRPr="001A71B6">
        <w:br/>
      </w:r>
      <w:proofErr w:type="spellStart"/>
      <w:r w:rsidRPr="001A71B6">
        <w:t>TDOAEventSolver</w:t>
      </w:r>
      <w:proofErr w:type="spellEnd"/>
    </w:p>
    <w:p w14:paraId="0AEE21F2" w14:textId="77777777" w:rsidR="001A71B6" w:rsidRPr="001A71B6" w:rsidRDefault="001A71B6" w:rsidP="001A71B6">
      <w:pPr>
        <w:spacing w:after="0"/>
      </w:pPr>
      <w:r w:rsidRPr="001A71B6">
        <w:t>Use functions when a script performs one narrow stateless operation.</w:t>
      </w:r>
    </w:p>
    <w:p w14:paraId="6C98F97C" w14:textId="77777777" w:rsidR="001A71B6" w:rsidRPr="001A71B6" w:rsidRDefault="001A71B6" w:rsidP="001A71B6">
      <w:pPr>
        <w:spacing w:after="0"/>
      </w:pPr>
      <w:r w:rsidRPr="001A71B6">
        <w:t>Good function examples:</w:t>
      </w:r>
    </w:p>
    <w:p w14:paraId="43A7E935" w14:textId="77777777" w:rsidR="001A71B6" w:rsidRPr="001A71B6" w:rsidRDefault="001A71B6" w:rsidP="001A71B6">
      <w:pPr>
        <w:spacing w:after="0"/>
      </w:pPr>
      <w:proofErr w:type="spellStart"/>
      <w:r w:rsidRPr="001A71B6">
        <w:t>detect_energy_threshold_onsets</w:t>
      </w:r>
      <w:proofErr w:type="spellEnd"/>
      <w:r w:rsidRPr="001A71B6">
        <w:t>()</w:t>
      </w:r>
      <w:r w:rsidRPr="001A71B6">
        <w:br/>
      </w:r>
      <w:proofErr w:type="spellStart"/>
      <w:r w:rsidRPr="001A71B6">
        <w:t>detect_sign_pattern_offsets</w:t>
      </w:r>
      <w:proofErr w:type="spellEnd"/>
      <w:r w:rsidRPr="001A71B6">
        <w:t>()</w:t>
      </w:r>
      <w:r w:rsidRPr="001A71B6">
        <w:br/>
      </w:r>
      <w:proofErr w:type="spellStart"/>
      <w:r w:rsidRPr="001A71B6">
        <w:t>extract_general_</w:t>
      </w:r>
      <w:proofErr w:type="gramStart"/>
      <w:r w:rsidRPr="001A71B6">
        <w:t>features</w:t>
      </w:r>
      <w:proofErr w:type="spellEnd"/>
      <w:r w:rsidRPr="001A71B6">
        <w:t>(</w:t>
      </w:r>
      <w:proofErr w:type="gramEnd"/>
      <w:r w:rsidRPr="001A71B6">
        <w:t>)</w:t>
      </w:r>
    </w:p>
    <w:p w14:paraId="1BAA641B" w14:textId="77777777" w:rsidR="001A71B6" w:rsidRPr="001A71B6" w:rsidRDefault="001A71B6" w:rsidP="001A71B6">
      <w:pPr>
        <w:spacing w:after="0"/>
      </w:pPr>
      <w:r w:rsidRPr="001A71B6">
        <w:t>Do not force everything into a class. Also, do not avoid classes when state or configuration clearly belongs together.</w:t>
      </w:r>
    </w:p>
    <w:p w14:paraId="72CF2F14" w14:textId="77777777" w:rsidR="001A71B6" w:rsidRPr="001A71B6" w:rsidRDefault="001A71B6" w:rsidP="001A71B6">
      <w:pPr>
        <w:spacing w:after="0"/>
      </w:pPr>
      <w:r w:rsidRPr="001A71B6">
        <w:t>The structure should serve the function.</w:t>
      </w:r>
    </w:p>
    <w:p w14:paraId="114E1937" w14:textId="77777777" w:rsidR="001A71B6" w:rsidRPr="001A71B6" w:rsidRDefault="001A71B6" w:rsidP="001A71B6">
      <w:pPr>
        <w:spacing w:after="0"/>
      </w:pPr>
      <w:r w:rsidRPr="001A71B6">
        <w:pict w14:anchorId="3D14685F">
          <v:rect id="_x0000_i1121" style="width:0;height:1.5pt" o:hralign="center" o:hrstd="t" o:hr="t" fillcolor="#a0a0a0" stroked="f"/>
        </w:pict>
      </w:r>
    </w:p>
    <w:p w14:paraId="7C2A0BB3" w14:textId="77777777" w:rsidR="001A71B6" w:rsidRPr="001A71B6" w:rsidRDefault="001A71B6" w:rsidP="001A71B6">
      <w:pPr>
        <w:spacing w:after="0"/>
        <w:rPr>
          <w:b/>
          <w:bCs/>
        </w:rPr>
      </w:pPr>
      <w:r w:rsidRPr="001A71B6">
        <w:rPr>
          <w:b/>
          <w:bCs/>
        </w:rPr>
        <w:t>7. Event-Driven Structure</w:t>
      </w:r>
    </w:p>
    <w:p w14:paraId="740FBF1F" w14:textId="77777777" w:rsidR="001A71B6" w:rsidRPr="001A71B6" w:rsidRDefault="001A71B6" w:rsidP="001A71B6">
      <w:pPr>
        <w:spacing w:after="0"/>
      </w:pPr>
      <w:proofErr w:type="spellStart"/>
      <w:r w:rsidRPr="001A71B6">
        <w:t>EnviroPulse</w:t>
      </w:r>
      <w:proofErr w:type="spellEnd"/>
      <w:r w:rsidRPr="001A71B6">
        <w:t xml:space="preserve"> is event driven.</w:t>
      </w:r>
    </w:p>
    <w:p w14:paraId="1B23F416" w14:textId="77777777" w:rsidR="001A71B6" w:rsidRPr="001A71B6" w:rsidRDefault="001A71B6" w:rsidP="001A71B6">
      <w:pPr>
        <w:spacing w:after="0"/>
      </w:pPr>
      <w:r w:rsidRPr="001A71B6">
        <w:t>Subsystems should communicate through the event bus when crossing subsystem boundaries.</w:t>
      </w:r>
    </w:p>
    <w:p w14:paraId="4D57B227" w14:textId="77777777" w:rsidR="001A71B6" w:rsidRPr="001A71B6" w:rsidRDefault="001A71B6" w:rsidP="001A71B6">
      <w:pPr>
        <w:spacing w:after="0"/>
      </w:pPr>
      <w:r w:rsidRPr="001A71B6">
        <w:t>Inside a subsystem, direct calls are acceptable when ownership is clear.</w:t>
      </w:r>
    </w:p>
    <w:p w14:paraId="385A6AEB" w14:textId="77777777" w:rsidR="001A71B6" w:rsidRPr="001A71B6" w:rsidRDefault="001A71B6" w:rsidP="001A71B6">
      <w:pPr>
        <w:spacing w:after="0"/>
      </w:pPr>
      <w:r w:rsidRPr="001A71B6">
        <w:t>Correct pattern:</w:t>
      </w:r>
    </w:p>
    <w:p w14:paraId="7FC490A9" w14:textId="77777777" w:rsidR="001A71B6" w:rsidRPr="001A71B6" w:rsidRDefault="001A71B6" w:rsidP="001A71B6">
      <w:pPr>
        <w:spacing w:after="0"/>
      </w:pPr>
      <w:r w:rsidRPr="001A71B6">
        <w:t>TDOA_dispatcher.py</w:t>
      </w:r>
      <w:r w:rsidRPr="001A71B6">
        <w:br/>
        <w:t xml:space="preserve">    calls TDOA_manager.py</w:t>
      </w:r>
      <w:r w:rsidRPr="001A71B6">
        <w:br/>
      </w:r>
      <w:r w:rsidRPr="001A71B6">
        <w:br/>
        <w:t>TDOA_manager.py</w:t>
      </w:r>
      <w:r w:rsidRPr="001A71B6">
        <w:br/>
        <w:t xml:space="preserve">    calls TDOA_event_detection.py</w:t>
      </w:r>
      <w:r w:rsidRPr="001A71B6">
        <w:br/>
      </w:r>
      <w:r w:rsidRPr="001A71B6">
        <w:br/>
        <w:t>TDOA_event_detection.py</w:t>
      </w:r>
      <w:r w:rsidRPr="001A71B6">
        <w:br/>
        <w:t xml:space="preserve">    calls energy_threshold_onset.py</w:t>
      </w:r>
    </w:p>
    <w:p w14:paraId="32EE94B0" w14:textId="77777777" w:rsidR="001A71B6" w:rsidRPr="001A71B6" w:rsidRDefault="001A71B6" w:rsidP="001A71B6">
      <w:pPr>
        <w:spacing w:after="0"/>
      </w:pPr>
      <w:r w:rsidRPr="001A71B6">
        <w:t>Avoid patterns like:</w:t>
      </w:r>
    </w:p>
    <w:p w14:paraId="05CAEFFE" w14:textId="77777777" w:rsidR="001A71B6" w:rsidRPr="001A71B6" w:rsidRDefault="001A71B6" w:rsidP="001A71B6">
      <w:pPr>
        <w:spacing w:after="0"/>
      </w:pPr>
      <w:r w:rsidRPr="001A71B6">
        <w:lastRenderedPageBreak/>
        <w:t>Helper script publishes directly to the event bus.</w:t>
      </w:r>
      <w:r w:rsidRPr="001A71B6">
        <w:br/>
        <w:t>Manager subscribes directly to the event bus.</w:t>
      </w:r>
      <w:r w:rsidRPr="001A71B6">
        <w:br/>
        <w:t>Main reaches into helper scripts.</w:t>
      </w:r>
      <w:r w:rsidRPr="001A71B6">
        <w:br/>
        <w:t xml:space="preserve">Event services </w:t>
      </w:r>
      <w:proofErr w:type="gramStart"/>
      <w:r w:rsidRPr="001A71B6">
        <w:t>makes</w:t>
      </w:r>
      <w:proofErr w:type="gramEnd"/>
      <w:r w:rsidRPr="001A71B6">
        <w:t xml:space="preserve"> workflow decisions.</w:t>
      </w:r>
    </w:p>
    <w:p w14:paraId="5565A4C3" w14:textId="77777777" w:rsidR="001A71B6" w:rsidRPr="001A71B6" w:rsidRDefault="001A71B6" w:rsidP="001A71B6">
      <w:pPr>
        <w:spacing w:after="0"/>
      </w:pPr>
      <w:r w:rsidRPr="001A71B6">
        <w:t>The event bus is the communication backbone. It should move messages, not interpret them.</w:t>
      </w:r>
    </w:p>
    <w:p w14:paraId="376E9D3D" w14:textId="77777777" w:rsidR="001A71B6" w:rsidRPr="001A71B6" w:rsidRDefault="001A71B6" w:rsidP="001A71B6">
      <w:pPr>
        <w:spacing w:after="0"/>
      </w:pPr>
      <w:r w:rsidRPr="001A71B6">
        <w:pict w14:anchorId="52F4CF24">
          <v:rect id="_x0000_i1122" style="width:0;height:1.5pt" o:hralign="center" o:hrstd="t" o:hr="t" fillcolor="#a0a0a0" stroked="f"/>
        </w:pict>
      </w:r>
    </w:p>
    <w:p w14:paraId="2993032E" w14:textId="77777777" w:rsidR="001A71B6" w:rsidRPr="001A71B6" w:rsidRDefault="001A71B6" w:rsidP="001A71B6">
      <w:pPr>
        <w:spacing w:after="0"/>
        <w:rPr>
          <w:b/>
          <w:bCs/>
        </w:rPr>
      </w:pPr>
      <w:r w:rsidRPr="001A71B6">
        <w:rPr>
          <w:b/>
          <w:bCs/>
        </w:rPr>
        <w:t>8. Ownership Rule</w:t>
      </w:r>
    </w:p>
    <w:p w14:paraId="07EDC345" w14:textId="77777777" w:rsidR="001A71B6" w:rsidRPr="001A71B6" w:rsidRDefault="001A71B6" w:rsidP="001A71B6">
      <w:pPr>
        <w:spacing w:after="0"/>
      </w:pPr>
      <w:r w:rsidRPr="001A71B6">
        <w:t>Every script should know its owner.</w:t>
      </w:r>
    </w:p>
    <w:p w14:paraId="4768F373" w14:textId="77777777" w:rsidR="001A71B6" w:rsidRPr="001A71B6" w:rsidRDefault="001A71B6" w:rsidP="001A71B6">
      <w:pPr>
        <w:spacing w:after="0"/>
      </w:pPr>
      <w:r w:rsidRPr="001A71B6">
        <w:t>The owner is the script that coordinates or directly uses it.</w:t>
      </w:r>
    </w:p>
    <w:p w14:paraId="20506443" w14:textId="77777777" w:rsidR="001A71B6" w:rsidRPr="001A71B6" w:rsidRDefault="001A71B6" w:rsidP="001A71B6">
      <w:pPr>
        <w:spacing w:after="0"/>
      </w:pPr>
      <w:r w:rsidRPr="001A71B6">
        <w:t>Examples:</w:t>
      </w:r>
    </w:p>
    <w:p w14:paraId="47231DE1" w14:textId="77777777" w:rsidR="001A71B6" w:rsidRPr="001A71B6" w:rsidRDefault="001A71B6" w:rsidP="001A71B6">
      <w:pPr>
        <w:spacing w:after="0"/>
      </w:pPr>
      <w:r w:rsidRPr="001A71B6">
        <w:t>TDOA_event_services.py</w:t>
      </w:r>
      <w:r w:rsidRPr="001A71B6">
        <w:br/>
        <w:t>Owner:</w:t>
      </w:r>
      <w:r w:rsidRPr="001A71B6">
        <w:br/>
        <w:t xml:space="preserve">    TDOA_dispatcher.py</w:t>
      </w:r>
      <w:r w:rsidRPr="001A71B6">
        <w:br/>
      </w:r>
      <w:r w:rsidRPr="001A71B6">
        <w:br/>
        <w:t>candidate_filter.py</w:t>
      </w:r>
      <w:r w:rsidRPr="001A71B6">
        <w:br/>
        <w:t>Owner:</w:t>
      </w:r>
      <w:r w:rsidRPr="001A71B6">
        <w:br/>
        <w:t xml:space="preserve">    TDOA_dispatcher.py</w:t>
      </w:r>
      <w:r w:rsidRPr="001A71B6">
        <w:br/>
      </w:r>
      <w:r w:rsidRPr="001A71B6">
        <w:br/>
        <w:t>TDOA_event_detection.py</w:t>
      </w:r>
      <w:r w:rsidRPr="001A71B6">
        <w:br/>
        <w:t>Owner:</w:t>
      </w:r>
      <w:r w:rsidRPr="001A71B6">
        <w:br/>
        <w:t xml:space="preserve">    TDOA_manager.py</w:t>
      </w:r>
      <w:r w:rsidRPr="001A71B6">
        <w:br/>
      </w:r>
      <w:r w:rsidRPr="001A71B6">
        <w:br/>
        <w:t>event_matching.py</w:t>
      </w:r>
      <w:r w:rsidRPr="001A71B6">
        <w:br/>
        <w:t>Owner:</w:t>
      </w:r>
      <w:r w:rsidRPr="001A71B6">
        <w:br/>
        <w:t xml:space="preserve">    TDOA_event_analysis.py</w:t>
      </w:r>
    </w:p>
    <w:p w14:paraId="293E1BC7" w14:textId="77777777" w:rsidR="001A71B6" w:rsidRPr="001A71B6" w:rsidRDefault="001A71B6" w:rsidP="001A71B6">
      <w:pPr>
        <w:spacing w:after="0"/>
      </w:pPr>
      <w:r w:rsidRPr="001A71B6">
        <w:t>Ownership makes responsibility clear. It also helps future developers know where to look when behavior needs to change.</w:t>
      </w:r>
    </w:p>
    <w:p w14:paraId="4EBC6F5E" w14:textId="77777777" w:rsidR="001A71B6" w:rsidRPr="001A71B6" w:rsidRDefault="001A71B6" w:rsidP="001A71B6">
      <w:pPr>
        <w:spacing w:after="0"/>
      </w:pPr>
      <w:r w:rsidRPr="001A71B6">
        <w:pict w14:anchorId="14BB6EA0">
          <v:rect id="_x0000_i1123" style="width:0;height:1.5pt" o:hralign="center" o:hrstd="t" o:hr="t" fillcolor="#a0a0a0" stroked="f"/>
        </w:pict>
      </w:r>
    </w:p>
    <w:p w14:paraId="2E094D54" w14:textId="77777777" w:rsidR="001A71B6" w:rsidRPr="001A71B6" w:rsidRDefault="001A71B6" w:rsidP="001A71B6">
      <w:pPr>
        <w:spacing w:after="0"/>
        <w:rPr>
          <w:b/>
          <w:bCs/>
        </w:rPr>
      </w:pPr>
      <w:r w:rsidRPr="001A71B6">
        <w:rPr>
          <w:b/>
          <w:bCs/>
        </w:rPr>
        <w:t>9. Configuration Rule</w:t>
      </w:r>
    </w:p>
    <w:p w14:paraId="35E863BC" w14:textId="77777777" w:rsidR="001A71B6" w:rsidRPr="001A71B6" w:rsidRDefault="001A71B6" w:rsidP="001A71B6">
      <w:pPr>
        <w:spacing w:after="0"/>
      </w:pPr>
      <w:r w:rsidRPr="001A71B6">
        <w:t>Configuration files hold tuning values.</w:t>
      </w:r>
    </w:p>
    <w:p w14:paraId="2F47036E" w14:textId="77777777" w:rsidR="001A71B6" w:rsidRPr="001A71B6" w:rsidRDefault="001A71B6" w:rsidP="001A71B6">
      <w:pPr>
        <w:spacing w:after="0"/>
      </w:pPr>
      <w:r w:rsidRPr="001A71B6">
        <w:t>Configuration files may contain:</w:t>
      </w:r>
    </w:p>
    <w:p w14:paraId="525B6E86" w14:textId="77777777" w:rsidR="001A71B6" w:rsidRPr="001A71B6" w:rsidRDefault="001A71B6" w:rsidP="001A71B6">
      <w:pPr>
        <w:spacing w:after="0"/>
      </w:pPr>
      <w:r w:rsidRPr="001A71B6">
        <w:t>Thresholds</w:t>
      </w:r>
      <w:r w:rsidRPr="001A71B6">
        <w:br/>
        <w:t>Timeouts</w:t>
      </w:r>
      <w:r w:rsidRPr="001A71B6">
        <w:br/>
        <w:t>Modes</w:t>
      </w:r>
      <w:r w:rsidRPr="001A71B6">
        <w:br/>
        <w:t>Limits</w:t>
      </w:r>
      <w:r w:rsidRPr="001A71B6">
        <w:br/>
        <w:t>Debug flags</w:t>
      </w:r>
      <w:r w:rsidRPr="001A71B6">
        <w:br/>
        <w:t>User-adjustable settings</w:t>
      </w:r>
      <w:r w:rsidRPr="001A71B6">
        <w:br/>
      </w:r>
      <w:r w:rsidRPr="001A71B6">
        <w:lastRenderedPageBreak/>
        <w:t>Physical constants</w:t>
      </w:r>
      <w:r w:rsidRPr="001A71B6">
        <w:br/>
        <w:t>Geometry settings</w:t>
      </w:r>
    </w:p>
    <w:p w14:paraId="18ABE32C" w14:textId="77777777" w:rsidR="001A71B6" w:rsidRPr="001A71B6" w:rsidRDefault="001A71B6" w:rsidP="001A71B6">
      <w:pPr>
        <w:spacing w:after="0"/>
      </w:pPr>
      <w:r w:rsidRPr="001A71B6">
        <w:t>Configuration files should not contain:</w:t>
      </w:r>
    </w:p>
    <w:p w14:paraId="1536D652" w14:textId="77777777" w:rsidR="001A71B6" w:rsidRPr="001A71B6" w:rsidRDefault="001A71B6" w:rsidP="001A71B6">
      <w:pPr>
        <w:spacing w:after="0"/>
      </w:pPr>
      <w:r w:rsidRPr="001A71B6">
        <w:t>Runtime state</w:t>
      </w:r>
      <w:r w:rsidRPr="001A71B6">
        <w:br/>
        <w:t>Temporary calculations</w:t>
      </w:r>
      <w:r w:rsidRPr="001A71B6">
        <w:br/>
        <w:t>Event history</w:t>
      </w:r>
      <w:r w:rsidRPr="001A71B6">
        <w:br/>
        <w:t>Active queues</w:t>
      </w:r>
      <w:r w:rsidRPr="001A71B6">
        <w:br/>
        <w:t>Generated results</w:t>
      </w:r>
    </w:p>
    <w:p w14:paraId="73C8B844" w14:textId="77777777" w:rsidR="001A71B6" w:rsidRPr="001A71B6" w:rsidRDefault="001A71B6" w:rsidP="001A71B6">
      <w:pPr>
        <w:spacing w:after="0"/>
      </w:pPr>
      <w:r w:rsidRPr="001A71B6">
        <w:t>Scripts should generally receive configuration from their owner. Low-level helper scripts should usually not load configuration files directly.</w:t>
      </w:r>
    </w:p>
    <w:p w14:paraId="7651F68C" w14:textId="77777777" w:rsidR="001A71B6" w:rsidRPr="001A71B6" w:rsidRDefault="001A71B6" w:rsidP="001A71B6">
      <w:pPr>
        <w:spacing w:after="0"/>
      </w:pPr>
      <w:r w:rsidRPr="001A71B6">
        <w:t>Preferred:</w:t>
      </w:r>
    </w:p>
    <w:p w14:paraId="416C3DCA" w14:textId="77777777" w:rsidR="001A71B6" w:rsidRPr="001A71B6" w:rsidRDefault="001A71B6" w:rsidP="001A71B6">
      <w:pPr>
        <w:spacing w:after="0"/>
      </w:pPr>
      <w:r w:rsidRPr="001A71B6">
        <w:t xml:space="preserve">detector = </w:t>
      </w:r>
      <w:proofErr w:type="spellStart"/>
      <w:proofErr w:type="gramStart"/>
      <w:r w:rsidRPr="001A71B6">
        <w:t>TDOAEventDetection</w:t>
      </w:r>
      <w:proofErr w:type="spellEnd"/>
      <w:r w:rsidRPr="001A71B6">
        <w:t>(</w:t>
      </w:r>
      <w:proofErr w:type="gramEnd"/>
      <w:r w:rsidRPr="001A71B6">
        <w:br/>
        <w:t xml:space="preserve">    config=</w:t>
      </w:r>
      <w:proofErr w:type="spellStart"/>
      <w:r w:rsidRPr="001A71B6">
        <w:t>self.config</w:t>
      </w:r>
      <w:proofErr w:type="spellEnd"/>
      <w:r w:rsidRPr="001A71B6">
        <w:t>,</w:t>
      </w:r>
      <w:r w:rsidRPr="001A71B6">
        <w:br/>
        <w:t xml:space="preserve">    debug=</w:t>
      </w:r>
      <w:proofErr w:type="spellStart"/>
      <w:proofErr w:type="gramStart"/>
      <w:r w:rsidRPr="001A71B6">
        <w:t>self.debug</w:t>
      </w:r>
      <w:proofErr w:type="spellEnd"/>
      <w:proofErr w:type="gramEnd"/>
      <w:r w:rsidRPr="001A71B6">
        <w:br/>
        <w:t>)</w:t>
      </w:r>
    </w:p>
    <w:p w14:paraId="708B3BA2" w14:textId="77777777" w:rsidR="001A71B6" w:rsidRPr="001A71B6" w:rsidRDefault="001A71B6" w:rsidP="001A71B6">
      <w:pPr>
        <w:spacing w:after="0"/>
      </w:pPr>
      <w:proofErr w:type="gramStart"/>
      <w:r w:rsidRPr="001A71B6">
        <w:t>Avoid inside</w:t>
      </w:r>
      <w:proofErr w:type="gramEnd"/>
      <w:r w:rsidRPr="001A71B6">
        <w:t xml:space="preserve"> low-level helpers:</w:t>
      </w:r>
    </w:p>
    <w:p w14:paraId="287B9A1B" w14:textId="77777777" w:rsidR="001A71B6" w:rsidRPr="001A71B6" w:rsidRDefault="001A71B6" w:rsidP="001A71B6">
      <w:pPr>
        <w:spacing w:after="0"/>
      </w:pPr>
      <w:r w:rsidRPr="001A71B6">
        <w:t>with open("</w:t>
      </w:r>
      <w:proofErr w:type="spellStart"/>
      <w:r w:rsidRPr="001A71B6">
        <w:t>TDOA_</w:t>
      </w:r>
      <w:proofErr w:type="gramStart"/>
      <w:r w:rsidRPr="001A71B6">
        <w:t>config.json</w:t>
      </w:r>
      <w:proofErr w:type="spellEnd"/>
      <w:proofErr w:type="gramEnd"/>
      <w:r w:rsidRPr="001A71B6">
        <w:t>") as file:</w:t>
      </w:r>
      <w:r w:rsidRPr="001A71B6">
        <w:br/>
        <w:t xml:space="preserve">    config = </w:t>
      </w:r>
      <w:proofErr w:type="spellStart"/>
      <w:proofErr w:type="gramStart"/>
      <w:r w:rsidRPr="001A71B6">
        <w:t>json.load</w:t>
      </w:r>
      <w:proofErr w:type="spellEnd"/>
      <w:proofErr w:type="gramEnd"/>
      <w:r w:rsidRPr="001A71B6">
        <w:t>(file)</w:t>
      </w:r>
    </w:p>
    <w:p w14:paraId="28D3D926" w14:textId="77777777" w:rsidR="001A71B6" w:rsidRPr="001A71B6" w:rsidRDefault="001A71B6" w:rsidP="001A71B6">
      <w:pPr>
        <w:spacing w:after="0"/>
      </w:pPr>
      <w:r w:rsidRPr="001A71B6">
        <w:t>This keeps configuration flow predictable.</w:t>
      </w:r>
    </w:p>
    <w:p w14:paraId="623E4A63" w14:textId="77777777" w:rsidR="001A71B6" w:rsidRPr="001A71B6" w:rsidRDefault="001A71B6" w:rsidP="001A71B6">
      <w:pPr>
        <w:spacing w:after="0"/>
      </w:pPr>
      <w:r w:rsidRPr="001A71B6">
        <w:pict w14:anchorId="758F9BBB">
          <v:rect id="_x0000_i1124" style="width:0;height:1.5pt" o:hralign="center" o:hrstd="t" o:hr="t" fillcolor="#a0a0a0" stroked="f"/>
        </w:pict>
      </w:r>
    </w:p>
    <w:p w14:paraId="0AB8B207" w14:textId="77777777" w:rsidR="001A71B6" w:rsidRPr="001A71B6" w:rsidRDefault="001A71B6" w:rsidP="001A71B6">
      <w:pPr>
        <w:spacing w:after="0"/>
        <w:rPr>
          <w:b/>
          <w:bCs/>
        </w:rPr>
      </w:pPr>
      <w:r w:rsidRPr="001A71B6">
        <w:rPr>
          <w:b/>
          <w:bCs/>
        </w:rPr>
        <w:t>10. Section Comments</w:t>
      </w:r>
    </w:p>
    <w:p w14:paraId="6A9265E5" w14:textId="77777777" w:rsidR="001A71B6" w:rsidRPr="001A71B6" w:rsidRDefault="001A71B6" w:rsidP="001A71B6">
      <w:pPr>
        <w:spacing w:after="0"/>
      </w:pPr>
      <w:r w:rsidRPr="001A71B6">
        <w:t>Use section comments to make scripts easier to scan.</w:t>
      </w:r>
    </w:p>
    <w:p w14:paraId="0D5BFA9B" w14:textId="77777777" w:rsidR="001A71B6" w:rsidRPr="001A71B6" w:rsidRDefault="001A71B6" w:rsidP="001A71B6">
      <w:pPr>
        <w:spacing w:after="0"/>
      </w:pPr>
      <w:r w:rsidRPr="001A71B6">
        <w:t>Example:</w:t>
      </w:r>
    </w:p>
    <w:p w14:paraId="1CA9BBD1" w14:textId="77777777" w:rsidR="001A71B6" w:rsidRPr="001A71B6" w:rsidRDefault="001A71B6" w:rsidP="001A71B6">
      <w:pPr>
        <w:spacing w:after="0"/>
      </w:pPr>
      <w:r w:rsidRPr="001A71B6">
        <w:t># ========================================================</w:t>
      </w:r>
      <w:r w:rsidRPr="001A71B6">
        <w:br/>
        <w:t># PUBLIC API</w:t>
      </w:r>
      <w:r w:rsidRPr="001A71B6">
        <w:br/>
        <w:t># ========================================================</w:t>
      </w:r>
    </w:p>
    <w:p w14:paraId="3696FA8C" w14:textId="77777777" w:rsidR="001A71B6" w:rsidRPr="001A71B6" w:rsidRDefault="001A71B6" w:rsidP="001A71B6">
      <w:pPr>
        <w:spacing w:after="0"/>
      </w:pPr>
      <w:r w:rsidRPr="001A71B6">
        <w:t>Common useful sections:</w:t>
      </w:r>
    </w:p>
    <w:p w14:paraId="59169A7C" w14:textId="77777777" w:rsidR="001A71B6" w:rsidRPr="001A71B6" w:rsidRDefault="001A71B6" w:rsidP="001A71B6">
      <w:pPr>
        <w:spacing w:after="0"/>
      </w:pPr>
      <w:r w:rsidRPr="001A71B6">
        <w:t>INIT</w:t>
      </w:r>
      <w:r w:rsidRPr="001A71B6">
        <w:br/>
        <w:t>CONFIG</w:t>
      </w:r>
      <w:r w:rsidRPr="001A71B6">
        <w:br/>
        <w:t>PUBLIC API</w:t>
      </w:r>
      <w:r w:rsidRPr="001A71B6">
        <w:br/>
        <w:t>EVENT HANDLING</w:t>
      </w:r>
      <w:r w:rsidRPr="001A71B6">
        <w:br/>
        <w:t>STATE HANDLING</w:t>
      </w:r>
      <w:r w:rsidRPr="001A71B6">
        <w:br/>
        <w:t>MODE HANDLING</w:t>
      </w:r>
      <w:r w:rsidRPr="001A71B6">
        <w:br/>
        <w:t>VALIDATION</w:t>
      </w:r>
      <w:r w:rsidRPr="001A71B6">
        <w:br/>
        <w:t>HELPERS</w:t>
      </w:r>
      <w:r w:rsidRPr="001A71B6">
        <w:br/>
        <w:t>INTERNAL METHODS</w:t>
      </w:r>
      <w:r w:rsidRPr="001A71B6">
        <w:br/>
        <w:t>ERROR HANDLING</w:t>
      </w:r>
    </w:p>
    <w:p w14:paraId="533167C7" w14:textId="77777777" w:rsidR="001A71B6" w:rsidRPr="001A71B6" w:rsidRDefault="001A71B6" w:rsidP="001A71B6">
      <w:pPr>
        <w:spacing w:after="0"/>
      </w:pPr>
      <w:r w:rsidRPr="001A71B6">
        <w:lastRenderedPageBreak/>
        <w:t>Do not over-comment obvious lines. Use comments to explain structure, intent, ownership, and non-obvious logic.</w:t>
      </w:r>
    </w:p>
    <w:p w14:paraId="29672A3E" w14:textId="77777777" w:rsidR="001A71B6" w:rsidRPr="001A71B6" w:rsidRDefault="001A71B6" w:rsidP="001A71B6">
      <w:pPr>
        <w:spacing w:after="0"/>
      </w:pPr>
      <w:r w:rsidRPr="001A71B6">
        <w:t>Good comment:</w:t>
      </w:r>
    </w:p>
    <w:p w14:paraId="75CC440B" w14:textId="77777777" w:rsidR="001A71B6" w:rsidRPr="001A71B6" w:rsidRDefault="001A71B6" w:rsidP="001A71B6">
      <w:pPr>
        <w:spacing w:after="0"/>
      </w:pPr>
      <w:r w:rsidRPr="001A71B6">
        <w:t># Dispatcher decides whether this result should be published.</w:t>
      </w:r>
      <w:r w:rsidRPr="001A71B6">
        <w:br/>
        <w:t># This helper only returns the candidate package.</w:t>
      </w:r>
    </w:p>
    <w:p w14:paraId="385B4AB0" w14:textId="77777777" w:rsidR="001A71B6" w:rsidRPr="001A71B6" w:rsidRDefault="001A71B6" w:rsidP="001A71B6">
      <w:pPr>
        <w:spacing w:after="0"/>
      </w:pPr>
      <w:r w:rsidRPr="001A71B6">
        <w:t>Weak comment:</w:t>
      </w:r>
    </w:p>
    <w:p w14:paraId="214D22F9" w14:textId="77777777" w:rsidR="001A71B6" w:rsidRPr="001A71B6" w:rsidRDefault="001A71B6" w:rsidP="001A71B6">
      <w:pPr>
        <w:spacing w:after="0"/>
      </w:pPr>
      <w:r w:rsidRPr="001A71B6">
        <w:t xml:space="preserve"># Add one to </w:t>
      </w:r>
      <w:proofErr w:type="spellStart"/>
      <w:r w:rsidRPr="001A71B6">
        <w:t>i</w:t>
      </w:r>
      <w:proofErr w:type="spellEnd"/>
      <w:r w:rsidRPr="001A71B6">
        <w:t>.</w:t>
      </w:r>
      <w:r w:rsidRPr="001A71B6">
        <w:br/>
      </w:r>
      <w:proofErr w:type="spellStart"/>
      <w:r w:rsidRPr="001A71B6">
        <w:t>i</w:t>
      </w:r>
      <w:proofErr w:type="spellEnd"/>
      <w:r w:rsidRPr="001A71B6">
        <w:t xml:space="preserve"> += 1</w:t>
      </w:r>
    </w:p>
    <w:p w14:paraId="2743668D" w14:textId="77777777" w:rsidR="001A71B6" w:rsidRPr="001A71B6" w:rsidRDefault="001A71B6" w:rsidP="001A71B6">
      <w:pPr>
        <w:spacing w:after="0"/>
      </w:pPr>
      <w:r w:rsidRPr="001A71B6">
        <w:t>Comments should make the code more transparent, not noisier.</w:t>
      </w:r>
    </w:p>
    <w:p w14:paraId="5FC1FC9F" w14:textId="77777777" w:rsidR="001A71B6" w:rsidRPr="001A71B6" w:rsidRDefault="001A71B6" w:rsidP="001A71B6">
      <w:pPr>
        <w:spacing w:after="0"/>
      </w:pPr>
      <w:r w:rsidRPr="001A71B6">
        <w:pict w14:anchorId="21564A33">
          <v:rect id="_x0000_i1125" style="width:0;height:1.5pt" o:hralign="center" o:hrstd="t" o:hr="t" fillcolor="#a0a0a0" stroked="f"/>
        </w:pict>
      </w:r>
    </w:p>
    <w:p w14:paraId="300551F4" w14:textId="77777777" w:rsidR="001A71B6" w:rsidRPr="001A71B6" w:rsidRDefault="001A71B6" w:rsidP="001A71B6">
      <w:pPr>
        <w:spacing w:after="0"/>
        <w:rPr>
          <w:b/>
          <w:bCs/>
        </w:rPr>
      </w:pPr>
      <w:r w:rsidRPr="001A71B6">
        <w:rPr>
          <w:b/>
          <w:bCs/>
        </w:rPr>
        <w:t>11. Error Handling</w:t>
      </w:r>
    </w:p>
    <w:p w14:paraId="5725D096" w14:textId="77777777" w:rsidR="001A71B6" w:rsidRPr="001A71B6" w:rsidRDefault="001A71B6" w:rsidP="001A71B6">
      <w:pPr>
        <w:spacing w:after="0"/>
      </w:pPr>
      <w:r w:rsidRPr="001A71B6">
        <w:t>Scripts should fail clearly.</w:t>
      </w:r>
    </w:p>
    <w:p w14:paraId="60BFE740" w14:textId="77777777" w:rsidR="001A71B6" w:rsidRPr="001A71B6" w:rsidRDefault="001A71B6" w:rsidP="001A71B6">
      <w:pPr>
        <w:spacing w:after="0"/>
      </w:pPr>
      <w:r w:rsidRPr="001A71B6">
        <w:t>Structured result dictionaries are useful when a script performs a task and returns a result:</w:t>
      </w:r>
    </w:p>
    <w:p w14:paraId="3D177D82" w14:textId="77777777" w:rsidR="001A71B6" w:rsidRPr="001A71B6" w:rsidRDefault="001A71B6" w:rsidP="001A71B6">
      <w:pPr>
        <w:spacing w:after="0"/>
      </w:pPr>
      <w:r w:rsidRPr="001A71B6">
        <w:t>result = {</w:t>
      </w:r>
      <w:r w:rsidRPr="001A71B6">
        <w:br/>
        <w:t xml:space="preserve">    "success": False,</w:t>
      </w:r>
      <w:r w:rsidRPr="001A71B6">
        <w:br/>
        <w:t xml:space="preserve">    "data": {},</w:t>
      </w:r>
      <w:r w:rsidRPr="001A71B6">
        <w:br/>
        <w:t xml:space="preserve">    "debug": {},</w:t>
      </w:r>
      <w:r w:rsidRPr="001A71B6">
        <w:br/>
        <w:t xml:space="preserve">    "errors": []</w:t>
      </w:r>
      <w:r w:rsidRPr="001A71B6">
        <w:br/>
        <w:t>}</w:t>
      </w:r>
    </w:p>
    <w:p w14:paraId="4936B659" w14:textId="77777777" w:rsidR="001A71B6" w:rsidRPr="001A71B6" w:rsidRDefault="001A71B6" w:rsidP="001A71B6">
      <w:pPr>
        <w:spacing w:after="0"/>
      </w:pPr>
      <w:r w:rsidRPr="001A71B6">
        <w:t>When an error occurs:</w:t>
      </w:r>
    </w:p>
    <w:p w14:paraId="52FE512B" w14:textId="77777777" w:rsidR="001A71B6" w:rsidRPr="001A71B6" w:rsidRDefault="001A71B6" w:rsidP="001A71B6">
      <w:pPr>
        <w:spacing w:after="0"/>
      </w:pPr>
      <w:r w:rsidRPr="001A71B6">
        <w:t>except Exception as error:</w:t>
      </w:r>
      <w:r w:rsidRPr="001A71B6">
        <w:br/>
        <w:t xml:space="preserve">    result["errors"</w:t>
      </w:r>
      <w:proofErr w:type="gramStart"/>
      <w:r w:rsidRPr="001A71B6">
        <w:t>].append</w:t>
      </w:r>
      <w:proofErr w:type="gramEnd"/>
      <w:r w:rsidRPr="001A71B6">
        <w:t>(</w:t>
      </w:r>
      <w:r w:rsidRPr="001A71B6">
        <w:br/>
        <w:t xml:space="preserve">        str(error)</w:t>
      </w:r>
      <w:r w:rsidRPr="001A71B6">
        <w:br/>
        <w:t xml:space="preserve">  </w:t>
      </w:r>
      <w:proofErr w:type="gramStart"/>
      <w:r w:rsidRPr="001A71B6">
        <w:t xml:space="preserve">  )</w:t>
      </w:r>
      <w:proofErr w:type="gramEnd"/>
    </w:p>
    <w:p w14:paraId="017CBA7D" w14:textId="77777777" w:rsidR="001A71B6" w:rsidRPr="001A71B6" w:rsidRDefault="001A71B6" w:rsidP="001A71B6">
      <w:pPr>
        <w:spacing w:after="0"/>
      </w:pPr>
      <w:r w:rsidRPr="001A71B6">
        <w:t>Do not hide important failures. Silent failure should be rare and intentional.</w:t>
      </w:r>
    </w:p>
    <w:p w14:paraId="290AF50D" w14:textId="77777777" w:rsidR="001A71B6" w:rsidRPr="001A71B6" w:rsidRDefault="001A71B6" w:rsidP="001A71B6">
      <w:pPr>
        <w:spacing w:after="0"/>
      </w:pPr>
      <w:r w:rsidRPr="001A71B6">
        <w:pict w14:anchorId="06694459">
          <v:rect id="_x0000_i1126" style="width:0;height:1.5pt" o:hralign="center" o:hrstd="t" o:hr="t" fillcolor="#a0a0a0" stroked="f"/>
        </w:pict>
      </w:r>
    </w:p>
    <w:p w14:paraId="2467AA93" w14:textId="77777777" w:rsidR="001A71B6" w:rsidRPr="001A71B6" w:rsidRDefault="001A71B6" w:rsidP="001A71B6">
      <w:pPr>
        <w:spacing w:after="0"/>
        <w:rPr>
          <w:b/>
          <w:bCs/>
        </w:rPr>
      </w:pPr>
      <w:r w:rsidRPr="001A71B6">
        <w:rPr>
          <w:b/>
          <w:bCs/>
        </w:rPr>
        <w:t>12. Debug Output</w:t>
      </w:r>
    </w:p>
    <w:p w14:paraId="380786E2" w14:textId="77777777" w:rsidR="001A71B6" w:rsidRPr="001A71B6" w:rsidRDefault="001A71B6" w:rsidP="001A71B6">
      <w:pPr>
        <w:spacing w:after="0"/>
      </w:pPr>
      <w:r w:rsidRPr="001A71B6">
        <w:t>Debug output should be controlled by config or constructor flags.</w:t>
      </w:r>
    </w:p>
    <w:p w14:paraId="13CE5426" w14:textId="77777777" w:rsidR="001A71B6" w:rsidRPr="001A71B6" w:rsidRDefault="001A71B6" w:rsidP="001A71B6">
      <w:pPr>
        <w:spacing w:after="0"/>
      </w:pPr>
      <w:r w:rsidRPr="001A71B6">
        <w:t>Example:</w:t>
      </w:r>
    </w:p>
    <w:p w14:paraId="6D7EEEE6" w14:textId="77777777" w:rsidR="001A71B6" w:rsidRPr="001A71B6" w:rsidRDefault="001A71B6" w:rsidP="001A71B6">
      <w:pPr>
        <w:spacing w:after="0"/>
      </w:pPr>
      <w:r w:rsidRPr="001A71B6">
        <w:t xml:space="preserve">if </w:t>
      </w:r>
      <w:proofErr w:type="spellStart"/>
      <w:proofErr w:type="gramStart"/>
      <w:r w:rsidRPr="001A71B6">
        <w:t>self.debug</w:t>
      </w:r>
      <w:proofErr w:type="spellEnd"/>
      <w:proofErr w:type="gramEnd"/>
      <w:r w:rsidRPr="001A71B6">
        <w:t>:</w:t>
      </w:r>
      <w:r w:rsidRPr="001A71B6">
        <w:br/>
        <w:t xml:space="preserve">    result["debug"] = {</w:t>
      </w:r>
      <w:r w:rsidRPr="001A71B6">
        <w:br/>
        <w:t xml:space="preserve">        "</w:t>
      </w:r>
      <w:proofErr w:type="spellStart"/>
      <w:r w:rsidRPr="001A71B6">
        <w:t>total_events</w:t>
      </w:r>
      <w:proofErr w:type="spellEnd"/>
      <w:r w:rsidRPr="001A71B6">
        <w:t xml:space="preserve">": </w:t>
      </w:r>
      <w:proofErr w:type="spellStart"/>
      <w:r w:rsidRPr="001A71B6">
        <w:t>len</w:t>
      </w:r>
      <w:proofErr w:type="spellEnd"/>
      <w:r w:rsidRPr="001A71B6">
        <w:t>(events),</w:t>
      </w:r>
      <w:r w:rsidRPr="001A71B6">
        <w:br/>
        <w:t xml:space="preserve">        "method": </w:t>
      </w:r>
      <w:proofErr w:type="spellStart"/>
      <w:proofErr w:type="gramStart"/>
      <w:r w:rsidRPr="001A71B6">
        <w:t>self.onset</w:t>
      </w:r>
      <w:proofErr w:type="gramEnd"/>
      <w:r w:rsidRPr="001A71B6">
        <w:t>_method</w:t>
      </w:r>
      <w:proofErr w:type="spellEnd"/>
      <w:r w:rsidRPr="001A71B6">
        <w:br/>
        <w:t xml:space="preserve">  </w:t>
      </w:r>
      <w:proofErr w:type="gramStart"/>
      <w:r w:rsidRPr="001A71B6">
        <w:t xml:space="preserve">  }</w:t>
      </w:r>
      <w:proofErr w:type="gramEnd"/>
    </w:p>
    <w:p w14:paraId="399FD721" w14:textId="77777777" w:rsidR="001A71B6" w:rsidRPr="001A71B6" w:rsidRDefault="001A71B6" w:rsidP="001A71B6">
      <w:pPr>
        <w:spacing w:after="0"/>
      </w:pPr>
      <w:r w:rsidRPr="001A71B6">
        <w:t>Avoid permanent print spam in production scripts.</w:t>
      </w:r>
    </w:p>
    <w:p w14:paraId="440CE448" w14:textId="77777777" w:rsidR="001A71B6" w:rsidRPr="001A71B6" w:rsidRDefault="001A71B6" w:rsidP="001A71B6">
      <w:pPr>
        <w:spacing w:after="0"/>
      </w:pPr>
      <w:r w:rsidRPr="001A71B6">
        <w:t>Temporary print statements are fine during active testing, but they should eventually become logging or structured debug output.</w:t>
      </w:r>
    </w:p>
    <w:p w14:paraId="3D9E6916" w14:textId="77777777" w:rsidR="001A71B6" w:rsidRPr="001A71B6" w:rsidRDefault="001A71B6" w:rsidP="001A71B6">
      <w:pPr>
        <w:spacing w:after="0"/>
      </w:pPr>
      <w:r w:rsidRPr="001A71B6">
        <w:pict w14:anchorId="0F6FB831">
          <v:rect id="_x0000_i1127" style="width:0;height:1.5pt" o:hralign="center" o:hrstd="t" o:hr="t" fillcolor="#a0a0a0" stroked="f"/>
        </w:pict>
      </w:r>
    </w:p>
    <w:p w14:paraId="01323D0C" w14:textId="77777777" w:rsidR="001A71B6" w:rsidRPr="001A71B6" w:rsidRDefault="001A71B6" w:rsidP="001A71B6">
      <w:pPr>
        <w:spacing w:after="0"/>
        <w:rPr>
          <w:b/>
          <w:bCs/>
        </w:rPr>
      </w:pPr>
      <w:r w:rsidRPr="001A71B6">
        <w:rPr>
          <w:b/>
          <w:bCs/>
        </w:rPr>
        <w:lastRenderedPageBreak/>
        <w:t>13. Naming</w:t>
      </w:r>
    </w:p>
    <w:p w14:paraId="7F5CB6D8" w14:textId="77777777" w:rsidR="001A71B6" w:rsidRPr="001A71B6" w:rsidRDefault="001A71B6" w:rsidP="001A71B6">
      <w:pPr>
        <w:spacing w:after="0"/>
      </w:pPr>
      <w:r w:rsidRPr="001A71B6">
        <w:t xml:space="preserve">Names should reveal </w:t>
      </w:r>
      <w:proofErr w:type="gramStart"/>
      <w:r w:rsidRPr="001A71B6">
        <w:t>role</w:t>
      </w:r>
      <w:proofErr w:type="gramEnd"/>
      <w:r w:rsidRPr="001A71B6">
        <w:t>.</w:t>
      </w:r>
    </w:p>
    <w:p w14:paraId="22DF733C" w14:textId="77777777" w:rsidR="001A71B6" w:rsidRPr="001A71B6" w:rsidRDefault="001A71B6" w:rsidP="001A71B6">
      <w:pPr>
        <w:spacing w:after="0"/>
      </w:pPr>
      <w:r w:rsidRPr="001A71B6">
        <w:t>Preferred script names:</w:t>
      </w:r>
    </w:p>
    <w:p w14:paraId="71548010" w14:textId="77777777" w:rsidR="001A71B6" w:rsidRPr="001A71B6" w:rsidRDefault="001A71B6" w:rsidP="001A71B6">
      <w:pPr>
        <w:spacing w:after="0"/>
      </w:pPr>
      <w:r w:rsidRPr="001A71B6">
        <w:t>subsystem_dispatcher.py</w:t>
      </w:r>
      <w:r w:rsidRPr="001A71B6">
        <w:br/>
        <w:t>subsystem_manager.py</w:t>
      </w:r>
      <w:r w:rsidRPr="001A71B6">
        <w:br/>
        <w:t>subsystem_state_manager.py</w:t>
      </w:r>
      <w:r w:rsidRPr="001A71B6">
        <w:br/>
        <w:t>subsystem_event_services.py</w:t>
      </w:r>
      <w:r w:rsidRPr="001A71B6">
        <w:br/>
        <w:t>candidate_filter.py</w:t>
      </w:r>
      <w:r w:rsidRPr="001A71B6">
        <w:br/>
        <w:t>event_matching.py</w:t>
      </w:r>
      <w:r w:rsidRPr="001A71B6">
        <w:br/>
        <w:t>matching_consensus.py</w:t>
      </w:r>
      <w:r w:rsidRPr="001A71B6">
        <w:br/>
        <w:t>solver_consensus.py</w:t>
      </w:r>
    </w:p>
    <w:p w14:paraId="51C1D9A7" w14:textId="77777777" w:rsidR="001A71B6" w:rsidRPr="001A71B6" w:rsidRDefault="001A71B6" w:rsidP="001A71B6">
      <w:pPr>
        <w:spacing w:after="0"/>
      </w:pPr>
      <w:r w:rsidRPr="001A71B6">
        <w:t>Function names should be specific enough to avoid import confusion.</w:t>
      </w:r>
    </w:p>
    <w:p w14:paraId="14C7AE9E" w14:textId="77777777" w:rsidR="001A71B6" w:rsidRPr="001A71B6" w:rsidRDefault="001A71B6" w:rsidP="001A71B6">
      <w:pPr>
        <w:spacing w:after="0"/>
      </w:pPr>
      <w:r w:rsidRPr="001A71B6">
        <w:t>Good:</w:t>
      </w:r>
    </w:p>
    <w:p w14:paraId="4B8299CC" w14:textId="77777777" w:rsidR="001A71B6" w:rsidRPr="001A71B6" w:rsidRDefault="001A71B6" w:rsidP="001A71B6">
      <w:pPr>
        <w:spacing w:after="0"/>
      </w:pPr>
      <w:proofErr w:type="spellStart"/>
      <w:r w:rsidRPr="001A71B6">
        <w:t>detect_energy_threshold_onsets</w:t>
      </w:r>
      <w:proofErr w:type="spellEnd"/>
      <w:r w:rsidRPr="001A71B6">
        <w:t>()</w:t>
      </w:r>
      <w:r w:rsidRPr="001A71B6">
        <w:br/>
      </w:r>
      <w:proofErr w:type="spellStart"/>
      <w:r w:rsidRPr="001A71B6">
        <w:t>detect_sign_pattern_offsets</w:t>
      </w:r>
      <w:proofErr w:type="spellEnd"/>
      <w:r w:rsidRPr="001A71B6">
        <w:t>()</w:t>
      </w:r>
      <w:r w:rsidRPr="001A71B6">
        <w:br/>
      </w:r>
      <w:proofErr w:type="spellStart"/>
      <w:r w:rsidRPr="001A71B6">
        <w:t>extract_general_</w:t>
      </w:r>
      <w:proofErr w:type="gramStart"/>
      <w:r w:rsidRPr="001A71B6">
        <w:t>features</w:t>
      </w:r>
      <w:proofErr w:type="spellEnd"/>
      <w:r w:rsidRPr="001A71B6">
        <w:t>(</w:t>
      </w:r>
      <w:proofErr w:type="gramEnd"/>
      <w:r w:rsidRPr="001A71B6">
        <w:t>)</w:t>
      </w:r>
    </w:p>
    <w:p w14:paraId="6C52FC00" w14:textId="77777777" w:rsidR="001A71B6" w:rsidRPr="001A71B6" w:rsidRDefault="001A71B6" w:rsidP="001A71B6">
      <w:pPr>
        <w:spacing w:after="0"/>
      </w:pPr>
      <w:r w:rsidRPr="001A71B6">
        <w:t>Weak:</w:t>
      </w:r>
    </w:p>
    <w:p w14:paraId="469A847C" w14:textId="77777777" w:rsidR="001A71B6" w:rsidRPr="001A71B6" w:rsidRDefault="001A71B6" w:rsidP="001A71B6">
      <w:pPr>
        <w:spacing w:after="0"/>
      </w:pPr>
      <w:r w:rsidRPr="001A71B6">
        <w:t>detect()</w:t>
      </w:r>
      <w:r w:rsidRPr="001A71B6">
        <w:br/>
        <w:t>run()</w:t>
      </w:r>
      <w:r w:rsidRPr="001A71B6">
        <w:br/>
        <w:t>process()</w:t>
      </w:r>
      <w:r w:rsidRPr="001A71B6">
        <w:br/>
      </w:r>
      <w:proofErr w:type="gramStart"/>
      <w:r w:rsidRPr="001A71B6">
        <w:t>handle(</w:t>
      </w:r>
      <w:proofErr w:type="gramEnd"/>
      <w:r w:rsidRPr="001A71B6">
        <w:t>)</w:t>
      </w:r>
    </w:p>
    <w:p w14:paraId="30D965E2" w14:textId="77777777" w:rsidR="001A71B6" w:rsidRPr="001A71B6" w:rsidRDefault="001A71B6" w:rsidP="001A71B6">
      <w:pPr>
        <w:spacing w:after="0"/>
      </w:pPr>
      <w:r w:rsidRPr="001A71B6">
        <w:t>Generic names can be acceptable inside a class when the class already provides the context.</w:t>
      </w:r>
    </w:p>
    <w:p w14:paraId="1F266AF7" w14:textId="77777777" w:rsidR="001A71B6" w:rsidRPr="001A71B6" w:rsidRDefault="001A71B6" w:rsidP="001A71B6">
      <w:pPr>
        <w:spacing w:after="0"/>
      </w:pPr>
      <w:r w:rsidRPr="001A71B6">
        <w:pict w14:anchorId="4BF9E992">
          <v:rect id="_x0000_i1128" style="width:0;height:1.5pt" o:hralign="center" o:hrstd="t" o:hr="t" fillcolor="#a0a0a0" stroked="f"/>
        </w:pict>
      </w:r>
    </w:p>
    <w:p w14:paraId="1FE253BC" w14:textId="77777777" w:rsidR="001A71B6" w:rsidRPr="001A71B6" w:rsidRDefault="001A71B6" w:rsidP="001A71B6">
      <w:pPr>
        <w:spacing w:after="0"/>
        <w:rPr>
          <w:b/>
          <w:bCs/>
        </w:rPr>
      </w:pPr>
      <w:r w:rsidRPr="001A71B6">
        <w:rPr>
          <w:b/>
          <w:bCs/>
        </w:rPr>
        <w:t>14. Practical Development Rule</w:t>
      </w:r>
    </w:p>
    <w:p w14:paraId="48B30A25" w14:textId="77777777" w:rsidR="001A71B6" w:rsidRPr="001A71B6" w:rsidRDefault="001A71B6" w:rsidP="001A71B6">
      <w:pPr>
        <w:spacing w:after="0"/>
      </w:pPr>
      <w:r w:rsidRPr="001A71B6">
        <w:t>The script should help the person debugging at midnight.</w:t>
      </w:r>
    </w:p>
    <w:p w14:paraId="179905C9" w14:textId="77777777" w:rsidR="001A71B6" w:rsidRPr="001A71B6" w:rsidRDefault="001A71B6" w:rsidP="001A71B6">
      <w:pPr>
        <w:spacing w:after="0"/>
      </w:pPr>
      <w:r w:rsidRPr="001A71B6">
        <w:t>That means each file should make these things easy to find:</w:t>
      </w:r>
    </w:p>
    <w:p w14:paraId="647FA96A" w14:textId="77777777" w:rsidR="001A71B6" w:rsidRPr="001A71B6" w:rsidRDefault="001A71B6" w:rsidP="001A71B6">
      <w:pPr>
        <w:spacing w:after="0"/>
      </w:pPr>
      <w:r w:rsidRPr="001A71B6">
        <w:t>File name</w:t>
      </w:r>
      <w:r w:rsidRPr="001A71B6">
        <w:br/>
        <w:t>Subsystem</w:t>
      </w:r>
      <w:r w:rsidRPr="001A71B6">
        <w:br/>
        <w:t>Role</w:t>
      </w:r>
      <w:r w:rsidRPr="001A71B6">
        <w:br/>
        <w:t>Owner</w:t>
      </w:r>
      <w:r w:rsidRPr="001A71B6">
        <w:br/>
        <w:t>Purpose</w:t>
      </w:r>
      <w:r w:rsidRPr="001A71B6">
        <w:br/>
        <w:t>Config source</w:t>
      </w:r>
      <w:r w:rsidRPr="001A71B6">
        <w:br/>
        <w:t>Config section</w:t>
      </w:r>
      <w:r w:rsidRPr="001A71B6">
        <w:br/>
        <w:t>Imports</w:t>
      </w:r>
      <w:r w:rsidRPr="001A71B6">
        <w:br/>
        <w:t>Public methods</w:t>
      </w:r>
      <w:r w:rsidRPr="001A71B6">
        <w:br/>
        <w:t>Failure points</w:t>
      </w:r>
      <w:r w:rsidRPr="001A71B6">
        <w:br/>
        <w:t>Event names</w:t>
      </w:r>
    </w:p>
    <w:p w14:paraId="10932698" w14:textId="77777777" w:rsidR="001A71B6" w:rsidRPr="001A71B6" w:rsidRDefault="001A71B6" w:rsidP="001A71B6">
      <w:pPr>
        <w:spacing w:after="0"/>
      </w:pPr>
      <w:proofErr w:type="spellStart"/>
      <w:r w:rsidRPr="001A71B6">
        <w:lastRenderedPageBreak/>
        <w:t>EnviroPulse</w:t>
      </w:r>
      <w:proofErr w:type="spellEnd"/>
      <w:r w:rsidRPr="001A71B6">
        <w:t xml:space="preserve"> is allowed to grow. The scripting standard exists so that growth does not become confusion.</w:t>
      </w:r>
    </w:p>
    <w:p w14:paraId="783C5BF3" w14:textId="77777777" w:rsidR="001A71B6" w:rsidRPr="001A71B6" w:rsidRDefault="001A71B6" w:rsidP="001A71B6">
      <w:pPr>
        <w:spacing w:after="0"/>
      </w:pPr>
      <w:r w:rsidRPr="001A71B6">
        <w:pict w14:anchorId="4D82619A">
          <v:rect id="_x0000_i1129" style="width:0;height:1.5pt" o:hralign="center" o:hrstd="t" o:hr="t" fillcolor="#a0a0a0" stroked="f"/>
        </w:pict>
      </w:r>
    </w:p>
    <w:p w14:paraId="3EA06519" w14:textId="77777777" w:rsidR="001A71B6" w:rsidRPr="001A71B6" w:rsidRDefault="001A71B6" w:rsidP="001A71B6">
      <w:pPr>
        <w:spacing w:after="0"/>
        <w:rPr>
          <w:b/>
          <w:bCs/>
        </w:rPr>
      </w:pPr>
      <w:r w:rsidRPr="001A71B6">
        <w:rPr>
          <w:b/>
          <w:bCs/>
        </w:rPr>
        <w:t>15. Final Rule</w:t>
      </w:r>
    </w:p>
    <w:p w14:paraId="2A53589C" w14:textId="77777777" w:rsidR="001A71B6" w:rsidRPr="001A71B6" w:rsidRDefault="001A71B6" w:rsidP="001A71B6">
      <w:pPr>
        <w:spacing w:after="0"/>
      </w:pPr>
      <w:r w:rsidRPr="001A71B6">
        <w:t>Make every script easy to recognize, easy to reason about, and hard to misuse.</w:t>
      </w:r>
    </w:p>
    <w:p w14:paraId="5A7B1B0F" w14:textId="77777777" w:rsidR="001A71B6" w:rsidRPr="001A71B6" w:rsidRDefault="001A71B6" w:rsidP="001A71B6">
      <w:pPr>
        <w:spacing w:after="0"/>
      </w:pPr>
      <w:r w:rsidRPr="001A71B6">
        <w:t>The header is required.</w:t>
      </w:r>
    </w:p>
    <w:p w14:paraId="3FC9E5BE" w14:textId="77777777" w:rsidR="001A71B6" w:rsidRPr="001A71B6" w:rsidRDefault="001A71B6" w:rsidP="001A71B6">
      <w:pPr>
        <w:spacing w:after="0"/>
      </w:pPr>
      <w:r w:rsidRPr="001A71B6">
        <w:t>The rest of the structure is a guide, not a prison.</w:t>
      </w:r>
    </w:p>
    <w:p w14:paraId="3F7F74F4" w14:textId="77777777" w:rsidR="001A71B6" w:rsidRPr="001A71B6" w:rsidRDefault="001A71B6" w:rsidP="001A71B6">
      <w:pPr>
        <w:spacing w:after="0"/>
      </w:pPr>
      <w:r w:rsidRPr="001A71B6">
        <w:t>When there is a choice, prefer the version that works, explains itself, and respects the architecture.</w:t>
      </w:r>
    </w:p>
    <w:p w14:paraId="71D87B5A" w14:textId="77777777" w:rsidR="00055A28" w:rsidRPr="000C07DF" w:rsidRDefault="00055A28" w:rsidP="000C07DF">
      <w:pPr>
        <w:spacing w:after="0"/>
      </w:pPr>
    </w:p>
    <w:p w14:paraId="021A1ED3" w14:textId="77777777" w:rsidR="000C07DF" w:rsidRDefault="000C07DF" w:rsidP="000C07DF">
      <w:pPr>
        <w:spacing w:after="0"/>
      </w:pPr>
    </w:p>
    <w:p w14:paraId="76C17E3A" w14:textId="77777777" w:rsidR="00DE064B" w:rsidRDefault="00DE064B"/>
    <w:sectPr w:rsidR="00DE0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DF"/>
    <w:rsid w:val="00055A28"/>
    <w:rsid w:val="000C07DF"/>
    <w:rsid w:val="001A71B6"/>
    <w:rsid w:val="001B4722"/>
    <w:rsid w:val="00545E9F"/>
    <w:rsid w:val="008B1767"/>
    <w:rsid w:val="009C306B"/>
    <w:rsid w:val="00DE0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75FF"/>
  <w15:chartTrackingRefBased/>
  <w15:docId w15:val="{3730AFB7-A8F1-467E-B50F-A38F7EA9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7DF"/>
    <w:rPr>
      <w:rFonts w:eastAsiaTheme="majorEastAsia" w:cstheme="majorBidi"/>
      <w:color w:val="272727" w:themeColor="text1" w:themeTint="D8"/>
    </w:rPr>
  </w:style>
  <w:style w:type="paragraph" w:styleId="Title">
    <w:name w:val="Title"/>
    <w:basedOn w:val="Normal"/>
    <w:next w:val="Normal"/>
    <w:link w:val="TitleChar"/>
    <w:uiPriority w:val="10"/>
    <w:qFormat/>
    <w:rsid w:val="000C0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7DF"/>
    <w:pPr>
      <w:spacing w:before="160"/>
      <w:jc w:val="center"/>
    </w:pPr>
    <w:rPr>
      <w:i/>
      <w:iCs/>
      <w:color w:val="404040" w:themeColor="text1" w:themeTint="BF"/>
    </w:rPr>
  </w:style>
  <w:style w:type="character" w:customStyle="1" w:styleId="QuoteChar">
    <w:name w:val="Quote Char"/>
    <w:basedOn w:val="DefaultParagraphFont"/>
    <w:link w:val="Quote"/>
    <w:uiPriority w:val="29"/>
    <w:rsid w:val="000C07DF"/>
    <w:rPr>
      <w:i/>
      <w:iCs/>
      <w:color w:val="404040" w:themeColor="text1" w:themeTint="BF"/>
    </w:rPr>
  </w:style>
  <w:style w:type="paragraph" w:styleId="ListParagraph">
    <w:name w:val="List Paragraph"/>
    <w:basedOn w:val="Normal"/>
    <w:uiPriority w:val="34"/>
    <w:qFormat/>
    <w:rsid w:val="000C07DF"/>
    <w:pPr>
      <w:ind w:left="720"/>
      <w:contextualSpacing/>
    </w:pPr>
  </w:style>
  <w:style w:type="character" w:styleId="IntenseEmphasis">
    <w:name w:val="Intense Emphasis"/>
    <w:basedOn w:val="DefaultParagraphFont"/>
    <w:uiPriority w:val="21"/>
    <w:qFormat/>
    <w:rsid w:val="000C07DF"/>
    <w:rPr>
      <w:i/>
      <w:iCs/>
      <w:color w:val="0F4761" w:themeColor="accent1" w:themeShade="BF"/>
    </w:rPr>
  </w:style>
  <w:style w:type="paragraph" w:styleId="IntenseQuote">
    <w:name w:val="Intense Quote"/>
    <w:basedOn w:val="Normal"/>
    <w:next w:val="Normal"/>
    <w:link w:val="IntenseQuoteChar"/>
    <w:uiPriority w:val="30"/>
    <w:qFormat/>
    <w:rsid w:val="000C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7DF"/>
    <w:rPr>
      <w:i/>
      <w:iCs/>
      <w:color w:val="0F4761" w:themeColor="accent1" w:themeShade="BF"/>
    </w:rPr>
  </w:style>
  <w:style w:type="character" w:styleId="IntenseReference">
    <w:name w:val="Intense Reference"/>
    <w:basedOn w:val="DefaultParagraphFont"/>
    <w:uiPriority w:val="32"/>
    <w:qFormat/>
    <w:rsid w:val="000C07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Pickett, Lee</dc:creator>
  <cp:keywords/>
  <dc:description/>
  <cp:lastModifiedBy>Pickett, Lee</cp:lastModifiedBy>
  <cp:revision>2</cp:revision>
  <dcterms:created xsi:type="dcterms:W3CDTF">2026-06-03T18:44:00Z</dcterms:created>
  <dcterms:modified xsi:type="dcterms:W3CDTF">2026-06-03T19:18:00Z</dcterms:modified>
</cp:coreProperties>
</file>