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Calibri Light" w:hAnsi="Calibri Light"/>
          <w:b/>
          <w:color w:val="1F4E79"/>
          <w:sz w:val="44"/>
        </w:rPr>
        <w:t>Excel Error Codes Guide</w:t>
      </w:r>
    </w:p>
    <w:p>
      <w:pPr>
        <w:spacing w:after="360"/>
      </w:pPr>
      <w:r>
        <w:rPr>
          <w:i/>
          <w:color w:val="595959"/>
          <w:sz w:val="22"/>
        </w:rPr>
        <w:t>A quick reference guide for common Microsoft Excel errors, their primary causes, and recommended solutions.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F4E79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872"/>
            <w:shd w:fill="1F4E79"/>
            <w:vAlign w:val="center"/>
          </w:tcPr>
          <w:p>
            <w:pPr>
              <w:spacing w:before="120" w:after="120"/>
            </w:pPr>
            <w:r>
              <w:rPr>
                <w:b/>
                <w:color w:val="FFFFFF"/>
                <w:sz w:val="21"/>
              </w:rPr>
              <w:t>Error Code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before="120" w:after="120"/>
            </w:pPr>
            <w:r>
              <w:rPr>
                <w:b/>
                <w:color w:val="FFFFFF"/>
                <w:sz w:val="21"/>
              </w:rPr>
              <w:t>Primary Cause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before="120" w:after="120"/>
            </w:pPr>
            <w:r>
              <w:rPr>
                <w:b/>
                <w:color w:val="FFFFFF"/>
                <w:sz w:val="21"/>
              </w:rPr>
              <w:t>Common Fix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B22222"/>
                <w:sz w:val="20"/>
              </w:rPr>
              <w:t>#VALUE!</w:t>
            </w:r>
          </w:p>
        </w:tc>
        <w:tc>
          <w:tcPr>
            <w:tcW w:type="dxa" w:w="3744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Wrong data type used in a calculation (e.g., adding text to a number).</w:t>
            </w:r>
          </w:p>
        </w:tc>
        <w:tc>
          <w:tcPr>
            <w:tcW w:type="dxa" w:w="3744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Correct the cell references to match expected types or clean up text values.</w:t>
            </w:r>
          </w:p>
        </w:tc>
      </w:tr>
      <w:tr>
        <w:trPr>
          <w:cantSplit/>
        </w:trPr>
        <w:tc>
          <w:tcPr>
            <w:tcW w:type="dxa" w:w="1872"/>
            <w:shd w:fill="F2F5F9"/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B22222"/>
                <w:sz w:val="20"/>
              </w:rPr>
              <w:t>#N/A</w:t>
            </w:r>
          </w:p>
        </w:tc>
        <w:tc>
          <w:tcPr>
            <w:tcW w:type="dxa" w:w="3744"/>
            <w:shd w:fill="F2F5F9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Value is missing or unavailable (frequent in VLOOKUP, XLOOKUP, or MATCH).</w:t>
            </w:r>
          </w:p>
        </w:tc>
        <w:tc>
          <w:tcPr>
            <w:tcW w:type="dxa" w:w="3744"/>
            <w:shd w:fill="F2F5F9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Verify the lookup value exists in the source range, or wrap with IFNA().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B22222"/>
                <w:sz w:val="20"/>
              </w:rPr>
              <w:t>#REF!</w:t>
            </w:r>
          </w:p>
        </w:tc>
        <w:tc>
          <w:tcPr>
            <w:tcW w:type="dxa" w:w="3744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Invalid cell reference, usually caused by deleting referenced rows/columns.</w:t>
            </w:r>
          </w:p>
        </w:tc>
        <w:tc>
          <w:tcPr>
            <w:tcW w:type="dxa" w:w="3744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Undo the deletion or fix the formula references.</w:t>
            </w:r>
          </w:p>
        </w:tc>
      </w:tr>
      <w:tr>
        <w:trPr>
          <w:cantSplit/>
        </w:trPr>
        <w:tc>
          <w:tcPr>
            <w:tcW w:type="dxa" w:w="1872"/>
            <w:shd w:fill="F2F5F9"/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B22222"/>
                <w:sz w:val="20"/>
              </w:rPr>
              <w:t>#NAME?</w:t>
            </w:r>
          </w:p>
        </w:tc>
        <w:tc>
          <w:tcPr>
            <w:tcW w:type="dxa" w:w="3744"/>
            <w:shd w:fill="F2F5F9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Unrecognized text in a formula (misspelled function or missing quotes).</w:t>
            </w:r>
          </w:p>
        </w:tc>
        <w:tc>
          <w:tcPr>
            <w:tcW w:type="dxa" w:w="3744"/>
            <w:shd w:fill="F2F5F9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Fix the spelling of the function or wrap text strings in double quotes.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B22222"/>
                <w:sz w:val="20"/>
              </w:rPr>
              <w:t>#DIV/0!</w:t>
            </w:r>
          </w:p>
        </w:tc>
        <w:tc>
          <w:tcPr>
            <w:tcW w:type="dxa" w:w="3744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Attempting to divide a number by zero or by an empty cell.</w:t>
            </w:r>
          </w:p>
        </w:tc>
        <w:tc>
          <w:tcPr>
            <w:tcW w:type="dxa" w:w="3744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Adjust inputs or wrap the expression using IFERROR().</w:t>
            </w:r>
          </w:p>
        </w:tc>
      </w:tr>
      <w:tr>
        <w:trPr>
          <w:cantSplit/>
        </w:trPr>
        <w:tc>
          <w:tcPr>
            <w:tcW w:type="dxa" w:w="1872"/>
            <w:shd w:fill="F2F5F9"/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B22222"/>
                <w:sz w:val="20"/>
              </w:rPr>
              <w:t>#NUM!</w:t>
            </w:r>
          </w:p>
        </w:tc>
        <w:tc>
          <w:tcPr>
            <w:tcW w:type="dxa" w:w="3744"/>
            <w:shd w:fill="F2F5F9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Numerical issue (e.g., calculating the square root of a negative number).</w:t>
            </w:r>
          </w:p>
        </w:tc>
        <w:tc>
          <w:tcPr>
            <w:tcW w:type="dxa" w:w="3744"/>
            <w:shd w:fill="F2F5F9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Check formula inputs to ensure values fit within mathematical constraints.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B22222"/>
                <w:sz w:val="20"/>
              </w:rPr>
              <w:t>#NULL!</w:t>
            </w:r>
          </w:p>
        </w:tc>
        <w:tc>
          <w:tcPr>
            <w:tcW w:type="dxa" w:w="3744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Invalid range operator (e.g., using a space instead of a comma or colon).</w:t>
            </w:r>
          </w:p>
        </w:tc>
        <w:tc>
          <w:tcPr>
            <w:tcW w:type="dxa" w:w="3744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Correct range syntax (use : for a series or , to join cells).</w:t>
            </w:r>
          </w:p>
        </w:tc>
      </w:tr>
      <w:tr>
        <w:trPr>
          <w:cantSplit/>
        </w:trPr>
        <w:tc>
          <w:tcPr>
            <w:tcW w:type="dxa" w:w="1872"/>
            <w:shd w:fill="F2F5F9"/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B22222"/>
                <w:sz w:val="20"/>
              </w:rPr>
              <w:t>#####</w:t>
            </w:r>
          </w:p>
        </w:tc>
        <w:tc>
          <w:tcPr>
            <w:tcW w:type="dxa" w:w="3744"/>
            <w:shd w:fill="F2F5F9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Column is too narrow to display the result, or dates/times are negative.</w:t>
            </w:r>
          </w:p>
        </w:tc>
        <w:tc>
          <w:tcPr>
            <w:tcW w:type="dxa" w:w="3744"/>
            <w:shd w:fill="F2F5F9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Widen the column or fix negative time/date calculations.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B22222"/>
                <w:sz w:val="20"/>
              </w:rPr>
              <w:t>#SPILL!</w:t>
            </w:r>
          </w:p>
        </w:tc>
        <w:tc>
          <w:tcPr>
            <w:tcW w:type="dxa" w:w="3744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Dynamic array formula blocked by existing data in output cells.</w:t>
            </w:r>
          </w:p>
        </w:tc>
        <w:tc>
          <w:tcPr>
            <w:tcW w:type="dxa" w:w="3744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Clear surrounding cells to give the formula room to output results.</w:t>
            </w:r>
          </w:p>
        </w:tc>
      </w:tr>
      <w:tr>
        <w:trPr>
          <w:cantSplit/>
        </w:trPr>
        <w:tc>
          <w:tcPr>
            <w:tcW w:type="dxa" w:w="1872"/>
            <w:shd w:fill="F2F5F9"/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B22222"/>
                <w:sz w:val="20"/>
              </w:rPr>
              <w:t>#CALC!</w:t>
            </w:r>
          </w:p>
        </w:tc>
        <w:tc>
          <w:tcPr>
            <w:tcW w:type="dxa" w:w="3744"/>
            <w:shd w:fill="F2F5F9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Unhandled calculation error with dynamic arrays (e.g., empty array returned).</w:t>
            </w:r>
          </w:p>
        </w:tc>
        <w:tc>
          <w:tcPr>
            <w:tcW w:type="dxa" w:w="3744"/>
            <w:shd w:fill="F2F5F9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Ensure parameters yield valid output, or specify default return values.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B22222"/>
                <w:sz w:val="20"/>
              </w:rPr>
              <w:t>#FIELD!</w:t>
            </w:r>
          </w:p>
        </w:tc>
        <w:tc>
          <w:tcPr>
            <w:tcW w:type="dxa" w:w="3744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Error loading linked data types (e.g., Stocks or Geography fields).</w:t>
            </w:r>
          </w:p>
        </w:tc>
        <w:tc>
          <w:tcPr>
            <w:tcW w:type="dxa" w:w="3744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Check your internet connection or verify the data type source field.</w:t>
            </w:r>
          </w:p>
        </w:tc>
      </w:tr>
      <w:tr>
        <w:trPr>
          <w:cantSplit/>
        </w:trPr>
        <w:tc>
          <w:tcPr>
            <w:tcW w:type="dxa" w:w="1872"/>
            <w:shd w:fill="F2F5F9"/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B22222"/>
                <w:sz w:val="20"/>
              </w:rPr>
              <w:t>#GETTING_DATA</w:t>
            </w:r>
          </w:p>
        </w:tc>
        <w:tc>
          <w:tcPr>
            <w:tcW w:type="dxa" w:w="3744"/>
            <w:shd w:fill="F2F5F9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Excel is currently calculating or fetching large external datasets.</w:t>
            </w:r>
          </w:p>
        </w:tc>
        <w:tc>
          <w:tcPr>
            <w:tcW w:type="dxa" w:w="3744"/>
            <w:shd w:fill="F2F5F9"/>
            <w:vAlign w:val="center"/>
          </w:tcPr>
          <w:p>
            <w:pPr>
              <w:spacing w:before="100" w:after="100"/>
            </w:pPr>
            <w:r>
              <w:rPr>
                <w:color w:val="333333"/>
                <w:sz w:val="20"/>
              </w:rPr>
              <w:t>Temporary notice; wait for data queries or calculations to resolve.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