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云平台-机器人通信协议</w:t>
      </w:r>
    </w:p>
    <w:p>
      <w:pPr>
        <w:jc w:val="center"/>
      </w:pPr>
      <w:r>
        <w:rPr>
          <w:rFonts w:ascii="Times New Roman" w:hAnsi="Times New Roman"/>
          <w:b/>
          <w:sz w:val="36"/>
        </w:rPr>
        <w:t>V1.0.0</w:t>
      </w:r>
    </w:p>
    <w:p>
      <w:pPr>
        <w:pStyle w:val="Heading2"/>
      </w:pPr>
      <w:r>
        <w:rPr>
          <w:rFonts w:ascii="Times New Roman" w:hAnsi="Times New Roman" w:eastAsia="微软雅黑"/>
        </w:rP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Version</w:t>
            </w:r>
          </w:p>
        </w:tc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Author</w:t>
            </w:r>
          </w:p>
        </w:tc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Reviewed By</w:t>
            </w:r>
          </w:p>
        </w:tc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Approve By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  <w:t>2026-06-25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  <w:t>v1.0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  <w:t>Based on IOT plan, compatible with AGV (excl. navigation)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日期</w:t>
            </w:r>
          </w:p>
        </w:tc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版本</w:t>
            </w:r>
          </w:p>
        </w:tc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作者</w:t>
            </w:r>
          </w:p>
        </w:tc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审核</w:t>
            </w:r>
          </w:p>
        </w:tc>
        <w:tc>
          <w:tcPr>
            <w:tcW w:type="dxa" w:w="156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批准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  <w:t>2026-06-25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  <w:t>v1.0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  <w:t>以 IOT 方案为基础，兼容 AGV 需求（不含导航模块）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6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Bdr>
          <w:top w:val="single" w:sz="6" w:space="0" w:color="CCCCCC"/>
        </w:pBdr>
      </w:pPr>
    </w:p>
    <w:p>
      <w:pPr>
        <w:pStyle w:val="Heading2"/>
      </w:pPr>
      <w:r>
        <w:rPr>
          <w:rFonts w:ascii="Times New Roman" w:hAnsi="Times New Roman" w:eastAsia="微软雅黑"/>
        </w:rPr>
        <w:t>目录</w:t>
      </w:r>
    </w:p>
    <w:p>
      <w:r>
        <w:rPr>
          <w:rFonts w:ascii="Times New Roman" w:hAnsi="Times New Roman"/>
          <w:sz w:val="24"/>
        </w:rPr>
        <w:t>（请在 Word/WPS 中插入自动目录：引用 → 目录 → 自动目录）</w:t>
      </w:r>
    </w:p>
    <w:p>
      <w:pPr>
        <w:pBdr>
          <w:top w:val="single" w:sz="6" w:space="0" w:color="CCCCCC"/>
        </w:pBdr>
      </w:pPr>
    </w:p>
    <w:p>
      <w:pPr>
        <w:pStyle w:val="Heading1"/>
      </w:pPr>
      <w:r>
        <w:rPr>
          <w:rFonts w:ascii="Times New Roman" w:hAnsi="Times New Roman" w:eastAsia="微软雅黑"/>
        </w:rPr>
        <w:t>1 编写目的</w:t>
      </w:r>
    </w:p>
    <w:p>
      <w:r>
        <w:rPr>
          <w:rFonts w:ascii="Times New Roman" w:hAnsi="Times New Roman"/>
          <w:sz w:val="24"/>
        </w:rPr>
        <w:t>记录 AGV / 巡检车辆与云管理平台之间的 MQTT 通信协议。</w:t>
      </w:r>
    </w:p>
    <w:p>
      <w:r>
        <w:rPr>
          <w:rFonts w:ascii="Times New Roman" w:hAnsi="Times New Roman"/>
          <w:sz w:val="24"/>
        </w:rPr>
        <w:t>通讯链路：云管理平台 ── IOT MQTT（dev/sub · pub · reply）──► 车端 mqtt_iot_bridge ── ROS ──► 机器人算法</w:t>
      </w:r>
    </w:p>
    <w:p>
      <w:pPr>
        <w:pBdr>
          <w:top w:val="single" w:sz="6" w:space="0" w:color="CCCCCC"/>
        </w:pBdr>
      </w:pPr>
    </w:p>
    <w:p>
      <w:pPr>
        <w:pStyle w:val="Heading1"/>
      </w:pPr>
      <w:r>
        <w:rPr>
          <w:rFonts w:ascii="Times New Roman" w:hAnsi="Times New Roman" w:eastAsia="微软雅黑"/>
        </w:rPr>
        <w:t>2 适用范围</w:t>
      </w:r>
    </w:p>
    <w:p>
      <w:r>
        <w:rPr>
          <w:rFonts w:ascii="Times New Roman" w:hAnsi="Times New Roman"/>
          <w:sz w:val="24"/>
        </w:rPr>
        <w:t>云管理平台（云服务）与车辆端 mqtt_iot_bridge 之间的 MQTT 通信；车端桥接层与算法层之间的载荷转换（见第 8 章）；前端、云端、车端开发联调参考。</w:t>
      </w:r>
    </w:p>
    <w:p>
      <w:r>
        <w:rPr>
          <w:rFonts w:ascii="Times New Roman" w:hAnsi="Times New Roman"/>
          <w:sz w:val="24"/>
        </w:rPr>
        <w:t>导航相关模块（定位、建图、避障、路径规划）由算法层负责，不在本协议范围内。</w:t>
      </w:r>
    </w:p>
    <w:p>
      <w:pPr>
        <w:pBdr>
          <w:top w:val="single" w:sz="6" w:space="0" w:color="CCCCCC"/>
        </w:pBdr>
      </w:pPr>
    </w:p>
    <w:p>
      <w:pPr>
        <w:pStyle w:val="Heading1"/>
      </w:pPr>
      <w:r>
        <w:rPr>
          <w:rFonts w:ascii="Times New Roman" w:hAnsi="Times New Roman" w:eastAsia="微软雅黑"/>
        </w:rPr>
        <w:t>3 云平台服务组件</w:t>
      </w:r>
    </w:p>
    <w:p>
      <w:r>
        <w:rPr>
          <w:rFonts w:ascii="Times New Roman" w:hAnsi="Times New Roman"/>
          <w:sz w:val="24"/>
        </w:rPr>
        <w:t>EMQX 5.8.4、MySQL 5.7、Redis 4.0 (1.9.1)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组件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版本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EMQX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5.8.4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MySQL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5.7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Redis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4.0 (1.9.1)</w:t>
            </w:r>
          </w:p>
        </w:tc>
      </w:tr>
    </w:tbl>
    <w:p>
      <w:pPr>
        <w:pBdr>
          <w:top w:val="single" w:sz="6" w:space="0" w:color="CCCCCC"/>
        </w:pBdr>
      </w:pPr>
    </w:p>
    <w:p>
      <w:pPr>
        <w:pStyle w:val="Heading1"/>
      </w:pPr>
      <w:r>
        <w:rPr>
          <w:rFonts w:ascii="Times New Roman" w:hAnsi="Times New Roman" w:eastAsia="微软雅黑"/>
        </w:rPr>
        <w:t>4 IOT 交互流程</w:t>
      </w:r>
    </w:p>
    <w:p>
      <w:pPr>
        <w:pStyle w:val="Heading2"/>
      </w:pPr>
      <w:r>
        <w:rPr>
          <w:rFonts w:ascii="Times New Roman" w:hAnsi="Times New Roman" w:eastAsia="微软雅黑"/>
        </w:rPr>
        <w:t>4.1 车辆注册</w:t>
      </w:r>
    </w:p>
    <w:p>
      <w:r>
        <w:rPr>
          <w:rFonts w:ascii="Times New Roman" w:hAnsi="Times New Roman"/>
          <w:sz w:val="24"/>
        </w:rPr>
        <w:t>1：在云平台上注册车辆</w:t>
      </w:r>
    </w:p>
    <w:p>
      <w:r>
        <w:rPr>
          <w:rFonts w:ascii="Times New Roman" w:hAnsi="Times New Roman"/>
          <w:sz w:val="24"/>
        </w:rPr>
        <w:t>2：注册车辆后云平台提供秘钥文件下载</w:t>
      </w:r>
    </w:p>
    <w:p>
      <w:r>
        <w:rPr>
          <w:rFonts w:ascii="Times New Roman" w:hAnsi="Times New Roman"/>
          <w:sz w:val="24"/>
        </w:rPr>
        <w:t>3：将下载好秘钥文件保存到车辆指定位置</w:t>
      </w:r>
    </w:p>
    <w:p>
      <w:r>
        <w:rPr>
          <w:rFonts w:ascii="Times New Roman" w:hAnsi="Times New Roman"/>
          <w:sz w:val="24"/>
        </w:rPr>
        <w:t>4：给车辆配置 EMQX 服务信息</w:t>
      </w:r>
    </w:p>
    <w:p>
      <w:pPr>
        <w:pStyle w:val="Heading2"/>
      </w:pPr>
      <w:r>
        <w:rPr>
          <w:rFonts w:ascii="Times New Roman" w:hAnsi="Times New Roman" w:eastAsia="微软雅黑"/>
        </w:rPr>
        <w:t>4.2 车辆与 EMQX 建立连接</w:t>
      </w:r>
    </w:p>
    <w:p>
      <w:r>
        <w:rPr>
          <w:rFonts w:ascii="Times New Roman" w:hAnsi="Times New Roman"/>
          <w:sz w:val="24"/>
        </w:rPr>
        <w:t>1：车辆启动读取 EMQX 相关的配置信息：秘钥文件、服务信息</w:t>
      </w:r>
    </w:p>
    <w:p>
      <w:r>
        <w:rPr>
          <w:rFonts w:ascii="Times New Roman" w:hAnsi="Times New Roman"/>
          <w:sz w:val="24"/>
        </w:rPr>
        <w:t>2：车辆与 EMQX 建立连接</w:t>
      </w:r>
    </w:p>
    <w:p>
      <w:r>
        <w:rPr>
          <w:rFonts w:ascii="Times New Roman" w:hAnsi="Times New Roman"/>
          <w:sz w:val="24"/>
        </w:rPr>
        <w:t>3：连接建立成功/失败</w:t>
      </w:r>
    </w:p>
    <w:p>
      <w:r>
        <w:rPr>
          <w:rFonts w:ascii="Times New Roman" w:hAnsi="Times New Roman"/>
          <w:sz w:val="24"/>
        </w:rPr>
        <w:t>注：EMQX 使用 mysql 用户认证插件（emqx_auth_mysql）：根据 mysql 注册的用户名和密码验证连接用户是否合法。</w:t>
      </w:r>
    </w:p>
    <w:p>
      <w:pPr>
        <w:pStyle w:val="Heading2"/>
      </w:pPr>
      <w:r>
        <w:rPr>
          <w:rFonts w:ascii="Times New Roman" w:hAnsi="Times New Roman" w:eastAsia="微软雅黑"/>
        </w:rPr>
        <w:t>4.3 车辆在线离线状态</w:t>
      </w:r>
    </w:p>
    <w:p>
      <w:r>
        <w:rPr>
          <w:rFonts w:ascii="Times New Roman" w:hAnsi="Times New Roman"/>
          <w:sz w:val="24"/>
        </w:rPr>
        <w:t>1：车辆连接 EMQX 或断开与 EMQX 的连接会触发上线/下线事件</w:t>
      </w:r>
    </w:p>
    <w:p>
      <w:r>
        <w:rPr>
          <w:rFonts w:ascii="Times New Roman" w:hAnsi="Times New Roman"/>
          <w:sz w:val="24"/>
        </w:rPr>
        <w:t>2：云服务在线则实时消费上线/下线事件，改变车辆在线状态</w:t>
      </w:r>
    </w:p>
    <w:p>
      <w:r>
        <w:rPr>
          <w:rFonts w:ascii="Times New Roman" w:hAnsi="Times New Roman"/>
          <w:sz w:val="24"/>
        </w:rPr>
        <w:t>3：云服务离线，EMQX 将上线/下线事件保存到队列，待云服务上线后再继续消费</w:t>
      </w:r>
    </w:p>
    <w:p>
      <w:r>
        <w:rPr>
          <w:rFonts w:ascii="Times New Roman" w:hAnsi="Times New Roman"/>
          <w:b/>
          <w:sz w:val="24"/>
        </w:rPr>
        <w:t>注：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b/>
          <w:sz w:val="24"/>
        </w:rPr>
        <w:t xml:space="preserve">  ● 上线事件 topic：</w:t>
      </w:r>
      <w:r>
        <w:rPr>
          <w:rFonts w:ascii="Times New Roman" w:hAnsi="Times New Roman"/>
          <w:sz w:val="24"/>
        </w:rPr>
        <w:t>$events/client_connected</w:t>
      </w:r>
    </w:p>
    <w:p>
      <w:r>
        <w:rPr>
          <w:rFonts w:ascii="Times New Roman" w:hAnsi="Times New Roman"/>
          <w:b/>
          <w:sz w:val="24"/>
        </w:rPr>
        <w:t xml:space="preserve">  ● 下线事件 topic：</w:t>
      </w:r>
      <w:r>
        <w:rPr>
          <w:rFonts w:ascii="Times New Roman" w:hAnsi="Times New Roman"/>
          <w:sz w:val="24"/>
        </w:rPr>
        <w:t>$events/client_disconnected</w:t>
      </w:r>
    </w:p>
    <w:p>
      <w:r>
        <w:rPr>
          <w:rFonts w:ascii="Times New Roman" w:hAnsi="Times New Roman"/>
          <w:b/>
          <w:sz w:val="24"/>
        </w:rPr>
        <w:t xml:space="preserve">  ● EMQX 规则引擎转发至普通 topic（设置 retain）：</w:t>
      </w:r>
      <w:r>
        <w:rPr>
          <w:rFonts w:ascii="Times New Roman" w:hAnsi="Times New Roman"/>
          <w:sz w:val="24"/>
        </w:rPr>
        <w:t>/mqtt/onoff/{sn}</w:t>
      </w:r>
    </w:p>
    <w:p>
      <w:r>
        <w:rPr>
          <w:rFonts w:ascii="Times New Roman" w:hAnsi="Times New Roman"/>
          <w:b/>
          <w:sz w:val="24"/>
        </w:rPr>
        <w:t xml:space="preserve">  ● 云平台共享订阅：</w:t>
      </w:r>
      <w:r>
        <w:rPr>
          <w:rFonts w:ascii="Times New Roman" w:hAnsi="Times New Roman"/>
          <w:sz w:val="24"/>
        </w:rPr>
        <w:t>$share/{app_name}/online_status/+</w:t>
      </w:r>
    </w:p>
    <w:p>
      <w:r>
        <w:rPr>
          <w:rFonts w:ascii="Times New Roman" w:hAnsi="Times New Roman"/>
          <w:sz w:val="24"/>
        </w:rPr>
        <w:t>部署时由规则引擎将 /mqtt/onoff/{sn} 转发至 online_status/{sn}，本文档统一写作 online_status/{clientId}。</w:t>
      </w:r>
    </w:p>
    <w:p>
      <w:pPr>
        <w:pStyle w:val="Heading2"/>
      </w:pPr>
      <w:r>
        <w:rPr>
          <w:rFonts w:ascii="Times New Roman" w:hAnsi="Times New Roman" w:eastAsia="微软雅黑"/>
        </w:rPr>
        <w:t>4.4 车辆接收云平台指令</w:t>
      </w:r>
    </w:p>
    <w:p>
      <w:r>
        <w:rPr>
          <w:rFonts w:ascii="Times New Roman" w:hAnsi="Times New Roman"/>
          <w:sz w:val="24"/>
        </w:rPr>
        <w:t>1：云服务通过 EMQX 发布订阅消息，向车辆下发指令</w:t>
      </w:r>
    </w:p>
    <w:p>
      <w:r>
        <w:rPr>
          <w:rFonts w:ascii="Times New Roman" w:hAnsi="Times New Roman"/>
          <w:sz w:val="24"/>
        </w:rPr>
        <w:t>2：EMQX 向 dev/sub/{clientId} 发布事件</w:t>
      </w:r>
    </w:p>
    <w:p>
      <w:r>
        <w:rPr>
          <w:rFonts w:ascii="Times New Roman" w:hAnsi="Times New Roman"/>
          <w:sz w:val="24"/>
        </w:rPr>
        <w:t>3：车辆监听并处理消息</w:t>
      </w:r>
    </w:p>
    <w:p>
      <w:r>
        <w:rPr>
          <w:rFonts w:ascii="Times New Roman" w:hAnsi="Times New Roman"/>
          <w:sz w:val="24"/>
        </w:rPr>
        <w:t>4：车辆通过 dev/reply/{clientId} 回复执行结果</w:t>
      </w:r>
    </w:p>
    <w:p>
      <w:r>
        <w:rPr>
          <w:rFonts w:ascii="Times New Roman" w:hAnsi="Times New Roman"/>
          <w:sz w:val="24"/>
        </w:rPr>
        <w:t>5：云服务监听 dev/reply/+ 处理回复</w:t>
      </w:r>
    </w:p>
    <w:p>
      <w:pPr>
        <w:pStyle w:val="Heading2"/>
      </w:pPr>
      <w:r>
        <w:rPr>
          <w:rFonts w:ascii="Times New Roman" w:hAnsi="Times New Roman" w:eastAsia="微软雅黑"/>
        </w:rPr>
        <w:t>4.5 车辆数据上报云平台</w:t>
      </w:r>
    </w:p>
    <w:p>
      <w:r>
        <w:rPr>
          <w:rFonts w:ascii="Times New Roman" w:hAnsi="Times New Roman"/>
          <w:sz w:val="24"/>
        </w:rPr>
        <w:t>1：车辆向 dev/pub/{clientId} 发布数据消息事件</w:t>
      </w:r>
    </w:p>
    <w:p>
      <w:r>
        <w:rPr>
          <w:rFonts w:ascii="Times New Roman" w:hAnsi="Times New Roman"/>
          <w:sz w:val="24"/>
        </w:rPr>
        <w:t>2：未及时消费的事件进入消息队列</w:t>
      </w:r>
    </w:p>
    <w:p>
      <w:r>
        <w:rPr>
          <w:rFonts w:ascii="Times New Roman" w:hAnsi="Times New Roman"/>
          <w:sz w:val="24"/>
        </w:rPr>
        <w:t>3：云服务消费数据消息事件并存储数据</w:t>
      </w:r>
    </w:p>
    <w:p>
      <w:pPr>
        <w:pBdr>
          <w:top w:val="single" w:sz="6" w:space="0" w:color="CCCCCC"/>
        </w:pBdr>
      </w:pPr>
    </w:p>
    <w:p>
      <w:pPr>
        <w:pStyle w:val="Heading1"/>
      </w:pPr>
      <w:r>
        <w:rPr>
          <w:rFonts w:ascii="Times New Roman" w:hAnsi="Times New Roman" w:eastAsia="微软雅黑"/>
        </w:rPr>
        <w:t>5 协议</w:t>
      </w:r>
    </w:p>
    <w:p>
      <w:pPr>
        <w:pStyle w:val="Heading2"/>
      </w:pPr>
      <w:r>
        <w:rPr>
          <w:rFonts w:ascii="Times New Roman" w:hAnsi="Times New Roman" w:eastAsia="微软雅黑"/>
        </w:rPr>
        <w:t>5.1 Topic 描述</w:t>
      </w:r>
    </w:p>
    <w:p>
      <w:pPr>
        <w:pStyle w:val="Heading3"/>
      </w:pPr>
      <w:r>
        <w:rPr>
          <w:rFonts w:ascii="Times New Roman" w:hAnsi="Times New Roman" w:eastAsia="微软雅黑"/>
        </w:rPr>
        <w:t>车辆端订阅 Topic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Topic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订阅云服务下发事件。云服务通过此 topic 下发数据给车辆。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车辆端发布 Topic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Topic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dev/reply/{clientId}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向云服务发布回复事件。车辆收到云服务的数据后通过此 Topic 回复结果。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dev/pub/{clientId}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向云服务发布数据事件。车辆通过此 Topic 主动上报车辆数据：状态、任务数据等。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云服务订阅 Topic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Topic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dev/reply/+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订阅车辆回复事件。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$share/{app_name}/dev/pub/+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订阅车辆发布事件（共享 topic，同组内竞争消费）。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$share/{app_name}/online_status/+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订阅车辆上线下线事件。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云服务发布 Topic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Topic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向车辆发布事件。云服务通过此 Topic 下发数据给车辆（含 1010002 确认回复）。</w:t>
            </w:r>
          </w:p>
        </w:tc>
      </w:tr>
    </w:tbl>
    <w:p>
      <w:pPr>
        <w:pStyle w:val="Heading2"/>
      </w:pPr>
      <w:r>
        <w:rPr>
          <w:rFonts w:ascii="Times New Roman" w:hAnsi="Times New Roman" w:eastAsia="微软雅黑"/>
        </w:rPr>
        <w:t>5.2 认证密钥</w:t>
      </w:r>
    </w:p>
    <w:p>
      <w:r>
        <w:rPr>
          <w:rFonts w:ascii="Times New Roman" w:hAnsi="Times New Roman"/>
          <w:sz w:val="24"/>
        </w:rPr>
        <w:t>车辆客户端参数设置：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ClientId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填车辆注册时的编号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Username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填车辆注册时的编号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Password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从秘钥文件（4.1 车辆注册获取）按照规则解析出密码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Keep Alive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60 秒（推荐）</w:t>
            </w:r>
          </w:p>
        </w:tc>
      </w:tr>
    </w:tbl>
    <w:p>
      <w:r>
        <w:rPr>
          <w:rFonts w:ascii="Times New Roman" w:hAnsi="Times New Roman"/>
          <w:b/>
          <w:sz w:val="24"/>
        </w:rPr>
        <w:t>注：</w:t>
      </w:r>
      <w:r>
        <w:rPr>
          <w:rFonts w:ascii="Times New Roman" w:hAnsi="Times New Roman"/>
          <w:sz w:val="24"/>
        </w:rPr>
        <w:t>为了安全，解析规则由双方私下约定，不在协议中展示。</w:t>
      </w:r>
    </w:p>
    <w:p>
      <w:pPr>
        <w:pStyle w:val="Heading2"/>
      </w:pPr>
      <w:r>
        <w:rPr>
          <w:rFonts w:ascii="Times New Roman" w:hAnsi="Times New Roman" w:eastAsia="微软雅黑"/>
        </w:rPr>
        <w:t>5.3 数据结构</w:t>
      </w:r>
    </w:p>
    <w:p>
      <w:pPr>
        <w:pStyle w:val="Heading3"/>
      </w:pPr>
      <w:r>
        <w:rPr>
          <w:rFonts w:ascii="Times New Roman" w:hAnsi="Times New Roman" w:eastAsia="微软雅黑"/>
        </w:rPr>
        <w:t>云平台给车辆下发的数据结构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云平台下发数据时携带的 id，车辆回复时回传（雪花算法）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time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消息时间戳，单位毫秒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指令类型：AAABBBB，AAA 属于模块，BBB 属于指令编码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data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Object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附加数据，根据业务需要承接实际数据体</w:t>
            </w:r>
          </w:p>
        </w:tc>
      </w:tr>
    </w:tbl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1686004858937364480,</w:t>
      </w:r>
    </w:p>
    <w:p>
      <w:r>
        <w:rPr>
          <w:rFonts w:ascii="Consolas" w:hAnsi="Consolas"/>
          <w:sz w:val="18"/>
        </w:rPr>
        <w:t xml:space="preserve">  "time": 1740469352000,</w:t>
      </w:r>
    </w:p>
    <w:p>
      <w:r>
        <w:rPr>
          <w:rFonts w:ascii="Consolas" w:hAnsi="Consolas"/>
          <w:sz w:val="18"/>
        </w:rPr>
        <w:t xml:space="preserve">  "type": "2010001",</w:t>
      </w:r>
    </w:p>
    <w:p>
      <w:r>
        <w:rPr>
          <w:rFonts w:ascii="Consolas" w:hAnsi="Consolas"/>
          <w:sz w:val="18"/>
        </w:rPr>
        <w:t xml:space="preserve">  "data": {}</w:t>
      </w:r>
    </w:p>
    <w:p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rPr>
          <w:rFonts w:ascii="Times New Roman" w:hAnsi="Times New Roman" w:eastAsia="微软雅黑"/>
        </w:rPr>
        <w:t>车辆收到云平台数据回复的数据结构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回传云平台下发的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200：成功；500：失败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msg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回复描述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time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消息时间戳，单位毫秒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回传云平台携带的 type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data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Object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附加数据</w:t>
            </w:r>
          </w:p>
        </w:tc>
      </w:tr>
    </w:tbl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1686004858937364480,</w:t>
      </w:r>
    </w:p>
    <w:p>
      <w:r>
        <w:rPr>
          <w:rFonts w:ascii="Consolas" w:hAnsi="Consolas"/>
          <w:sz w:val="18"/>
        </w:rPr>
        <w:t xml:space="preserve">  "code": 200,</w:t>
      </w:r>
    </w:p>
    <w:p>
      <w:r>
        <w:rPr>
          <w:rFonts w:ascii="Consolas" w:hAnsi="Consolas"/>
          <w:sz w:val="18"/>
        </w:rPr>
        <w:t xml:space="preserve">  "msg": "ok",</w:t>
      </w:r>
    </w:p>
    <w:p>
      <w:r>
        <w:rPr>
          <w:rFonts w:ascii="Consolas" w:hAnsi="Consolas"/>
          <w:sz w:val="18"/>
        </w:rPr>
        <w:t xml:space="preserve">  "time": 1740469352100,</w:t>
      </w:r>
    </w:p>
    <w:p>
      <w:r>
        <w:rPr>
          <w:rFonts w:ascii="Consolas" w:hAnsi="Consolas"/>
          <w:sz w:val="18"/>
        </w:rPr>
        <w:t xml:space="preserve">  "type": "2010001",</w:t>
      </w:r>
    </w:p>
    <w:p>
      <w:r>
        <w:rPr>
          <w:rFonts w:ascii="Consolas" w:hAnsi="Consolas"/>
          <w:sz w:val="18"/>
        </w:rPr>
        <w:t xml:space="preserve">  "data": {}</w:t>
      </w:r>
    </w:p>
    <w:p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rPr>
          <w:rFonts w:ascii="Times New Roman" w:hAnsi="Times New Roman" w:eastAsia="微软雅黑"/>
        </w:rPr>
        <w:t>车辆主动上报数据的数据结构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车辆自定义，确保短时间内每条消息的 id 不一样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time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消息时间戳，单位毫秒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指令类型，详情见 §5.4 指令类型表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data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Object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附加数据</w:t>
            </w:r>
          </w:p>
        </w:tc>
      </w:tr>
    </w:tbl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1740469352001,</w:t>
      </w:r>
    </w:p>
    <w:p>
      <w:r>
        <w:rPr>
          <w:rFonts w:ascii="Consolas" w:hAnsi="Consolas"/>
          <w:sz w:val="18"/>
        </w:rPr>
        <w:t xml:space="preserve">  "time": 1740469352000,</w:t>
      </w:r>
    </w:p>
    <w:p>
      <w:r>
        <w:rPr>
          <w:rFonts w:ascii="Consolas" w:hAnsi="Consolas"/>
          <w:sz w:val="18"/>
        </w:rPr>
        <w:t xml:space="preserve">  "type": "1010001",</w:t>
      </w:r>
    </w:p>
    <w:p>
      <w:r>
        <w:rPr>
          <w:rFonts w:ascii="Consolas" w:hAnsi="Consolas"/>
          <w:sz w:val="18"/>
        </w:rPr>
        <w:t xml:space="preserve">  "data": {}</w:t>
      </w:r>
    </w:p>
    <w:p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Times New Roman" w:hAnsi="Times New Roman" w:eastAsia="微软雅黑"/>
        </w:rPr>
        <w:t>5.4 指令类型表（持续更新）</w:t>
      </w:r>
    </w:p>
    <w:p>
      <w:r>
        <w:rPr>
          <w:rFonts w:ascii="Times New Roman" w:hAnsi="Times New Roman"/>
          <w:sz w:val="24"/>
        </w:rPr>
        <w:t>本协议定义的指令类型（不含导航模块的定位/建图/避障/路径规划相关指令）：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指令发起方</w:t>
            </w:r>
          </w:p>
        </w:tc>
        <w:tc>
          <w:tcPr>
            <w:tcW w:type="dxa" w:w="1872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模块编码</w:t>
            </w:r>
          </w:p>
        </w:tc>
        <w:tc>
          <w:tcPr>
            <w:tcW w:type="dxa" w:w="1872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指令编码</w:t>
            </w:r>
          </w:p>
        </w:tc>
        <w:tc>
          <w:tcPr>
            <w:tcW w:type="dxa" w:w="1872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完整指令类型</w:t>
            </w:r>
          </w:p>
        </w:tc>
        <w:tc>
          <w:tcPr>
            <w:tcW w:type="dxa" w:w="1872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车辆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101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1010001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状态上报（§6.1）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车辆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101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0002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1010002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本地任务列表上报（§6.2）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车辆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101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1010004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故障状态上报（§6.3）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云平台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2010001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下发任务（§7.1）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云平台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0002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2010002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修改参数（§7.2）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云平台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2010003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车辆出货（§7.3）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云平台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2010004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开启视频（§7.4）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云平台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2010005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遥控车辆（§7.5）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云平台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0006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2010006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查看车辆配置（§7.6）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云平台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0007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2010007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获取车辆点位信息（§7.7）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云平台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0008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2010008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紧急开关操作（§7.8）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云平台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0009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2010009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任务控制（§7.9，v1.0）</w:t>
            </w:r>
          </w:p>
        </w:tc>
      </w:tr>
    </w:tbl>
    <w:p>
      <w:pPr>
        <w:pBdr>
          <w:top w:val="single" w:sz="6" w:space="0" w:color="CCCCCC"/>
        </w:pBdr>
      </w:pPr>
    </w:p>
    <w:p>
      <w:pPr>
        <w:pStyle w:val="Heading1"/>
      </w:pPr>
      <w:r>
        <w:rPr>
          <w:rFonts w:ascii="Times New Roman" w:hAnsi="Times New Roman" w:eastAsia="微软雅黑"/>
        </w:rPr>
        <w:t>6 车辆发起</w:t>
      </w:r>
    </w:p>
    <w:p>
      <w:pPr>
        <w:pStyle w:val="Heading2"/>
      </w:pPr>
      <w:r>
        <w:rPr>
          <w:rFonts w:ascii="Times New Roman" w:hAnsi="Times New Roman" w:eastAsia="微软雅黑"/>
        </w:rPr>
        <w:t>6.1 车辆状态信息上报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车辆 1Hz 定时上报自身的状态。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dev/pub/{clientId}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1010001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data 字段（IOT 方案，原样复用）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234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234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必填</w:t>
            </w:r>
          </w:p>
        </w:tc>
        <w:tc>
          <w:tcPr>
            <w:tcW w:type="dxa" w:w="234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position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true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车辆位置，经度,纬度（如 "114.05129,22.508236"）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workStatus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true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0：空闲；1：任务中；2：故障；3：充电；4：急停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taskId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执行任务的 id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isInNode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是否停留在站点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inNodeName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当前停留站点名字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inNodeTime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预计当前站点停留时间（秒）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nextNodeName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下一个站点名字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nextNodeTime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预计下一站点路程时间（秒）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battery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true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车辆电量 0-100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brakeStatus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true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0：关闭；1：开启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v1.0 拓展字段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234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234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必填</w:t>
            </w:r>
          </w:p>
        </w:tc>
        <w:tc>
          <w:tcPr>
            <w:tcW w:type="dxa" w:w="234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heading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航向角（度）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speedMps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速度（m/s）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taskProgress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任务进度 0-100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taskName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ICD 任务类型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localizationStatus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定位状态：unknown/initialization/normal/gps_fault/localization_fault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workingStatus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作业状态：idle/initializing/working/pausing/fault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planningStatus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规划状态：normal/global_planning/recovery_planning/robot_stop 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vehicleInfo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Object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硬件摘要（来自 zwj_hardware_response）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sensorStatus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Object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传感器在线状态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faultSummary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Object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0"/>
              </w:rPr>
              <w:t>故障摘要（hasFault/faultCount/highestLevel）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请求示例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1740469352001,</w:t>
      </w:r>
    </w:p>
    <w:p>
      <w:r>
        <w:rPr>
          <w:rFonts w:ascii="Consolas" w:hAnsi="Consolas"/>
          <w:sz w:val="18"/>
        </w:rPr>
        <w:t xml:space="preserve">  "time": 1740469352000,</w:t>
      </w:r>
    </w:p>
    <w:p>
      <w:r>
        <w:rPr>
          <w:rFonts w:ascii="Consolas" w:hAnsi="Consolas"/>
          <w:sz w:val="18"/>
        </w:rPr>
        <w:t xml:space="preserve">  "type": "1010001",</w:t>
      </w:r>
    </w:p>
    <w:p>
      <w:r>
        <w:rPr>
          <w:rFonts w:ascii="Consolas" w:hAnsi="Consolas"/>
          <w:sz w:val="18"/>
        </w:rPr>
        <w:t xml:space="preserve">  "data": {</w:t>
      </w:r>
    </w:p>
    <w:p>
      <w:r>
        <w:rPr>
          <w:rFonts w:ascii="Consolas" w:hAnsi="Consolas"/>
          <w:sz w:val="18"/>
        </w:rPr>
        <w:t xml:space="preserve">    "position": "114.05129,22.508236",</w:t>
      </w:r>
    </w:p>
    <w:p>
      <w:r>
        <w:rPr>
          <w:rFonts w:ascii="Consolas" w:hAnsi="Consolas"/>
          <w:sz w:val="18"/>
        </w:rPr>
        <w:t xml:space="preserve">    "workStatus": 1,</w:t>
      </w:r>
    </w:p>
    <w:p>
      <w:r>
        <w:rPr>
          <w:rFonts w:ascii="Consolas" w:hAnsi="Consolas"/>
          <w:sz w:val="18"/>
        </w:rPr>
        <w:t xml:space="preserve">    "taskId": "T001",</w:t>
      </w:r>
    </w:p>
    <w:p>
      <w:r>
        <w:rPr>
          <w:rFonts w:ascii="Consolas" w:hAnsi="Consolas"/>
          <w:sz w:val="18"/>
        </w:rPr>
        <w:t xml:space="preserve">    "isInNode": false,</w:t>
      </w:r>
    </w:p>
    <w:p>
      <w:r>
        <w:rPr>
          <w:rFonts w:ascii="Consolas" w:hAnsi="Consolas"/>
          <w:sz w:val="18"/>
        </w:rPr>
        <w:t xml:space="preserve">    "battery": 85,</w:t>
      </w:r>
    </w:p>
    <w:p>
      <w:r>
        <w:rPr>
          <w:rFonts w:ascii="Consolas" w:hAnsi="Consolas"/>
          <w:sz w:val="18"/>
        </w:rPr>
        <w:t xml:space="preserve">    "brakeStatus": 0,</w:t>
      </w:r>
    </w:p>
    <w:p>
      <w:r>
        <w:rPr>
          <w:rFonts w:ascii="Consolas" w:hAnsi="Consolas"/>
          <w:sz w:val="18"/>
        </w:rPr>
        <w:t xml:space="preserve">    "heading": 81.85,</w:t>
      </w:r>
    </w:p>
    <w:p>
      <w:r>
        <w:rPr>
          <w:rFonts w:ascii="Consolas" w:hAnsi="Consolas"/>
          <w:sz w:val="18"/>
        </w:rPr>
        <w:t xml:space="preserve">    "speedMps": 0.5,</w:t>
      </w:r>
    </w:p>
    <w:p>
      <w:r>
        <w:rPr>
          <w:rFonts w:ascii="Consolas" w:hAnsi="Consolas"/>
          <w:sz w:val="18"/>
        </w:rPr>
        <w:t xml:space="preserve">    "taskProgress": 42,</w:t>
      </w:r>
    </w:p>
    <w:p>
      <w:r>
        <w:rPr>
          <w:rFonts w:ascii="Consolas" w:hAnsi="Consolas"/>
          <w:sz w:val="18"/>
        </w:rPr>
        <w:t xml:space="preserve">    "taskName": "PATROL",</w:t>
      </w:r>
    </w:p>
    <w:p>
      <w:r>
        <w:rPr>
          <w:rFonts w:ascii="Consolas" w:hAnsi="Consolas"/>
          <w:sz w:val="18"/>
        </w:rPr>
        <w:t xml:space="preserve">    "localizationStatus": "normal",</w:t>
      </w:r>
    </w:p>
    <w:p>
      <w:r>
        <w:rPr>
          <w:rFonts w:ascii="Consolas" w:hAnsi="Consolas"/>
          <w:sz w:val="18"/>
        </w:rPr>
        <w:t xml:space="preserve">    "workingStatus": "working",</w:t>
      </w:r>
    </w:p>
    <w:p>
      <w:r>
        <w:rPr>
          <w:rFonts w:ascii="Consolas" w:hAnsi="Consolas"/>
          <w:sz w:val="18"/>
        </w:rPr>
        <w:t xml:space="preserve">    "planningStatus": "normal",</w:t>
      </w:r>
    </w:p>
    <w:p>
      <w:r>
        <w:rPr>
          <w:rFonts w:ascii="Consolas" w:hAnsi="Consolas"/>
          <w:sz w:val="18"/>
        </w:rPr>
        <w:t xml:space="preserve">    "faultSummary": {</w:t>
      </w:r>
    </w:p>
    <w:p>
      <w:r>
        <w:rPr>
          <w:rFonts w:ascii="Consolas" w:hAnsi="Consolas"/>
          <w:sz w:val="18"/>
        </w:rPr>
        <w:t xml:space="preserve">      "hasFault": false,</w:t>
      </w:r>
    </w:p>
    <w:p>
      <w:r>
        <w:rPr>
          <w:rFonts w:ascii="Consolas" w:hAnsi="Consolas"/>
          <w:sz w:val="18"/>
        </w:rPr>
        <w:t xml:space="preserve">      "faultCount": 0,</w:t>
      </w:r>
    </w:p>
    <w:p>
      <w:r>
        <w:rPr>
          <w:rFonts w:ascii="Consolas" w:hAnsi="Consolas"/>
          <w:sz w:val="18"/>
        </w:rPr>
        <w:t xml:space="preserve">      "highestFaultLevel": 1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Times New Roman" w:hAnsi="Times New Roman"/>
          <w:b/>
          <w:sz w:val="24"/>
        </w:rPr>
        <w:t>云平台回复：</w:t>
      </w:r>
      <w:r>
        <w:rPr>
          <w:rFonts w:ascii="Times New Roman" w:hAnsi="Times New Roman"/>
          <w:sz w:val="24"/>
        </w:rPr>
        <w:t>无需回复。</w:t>
      </w:r>
    </w:p>
    <w:p>
      <w:pPr>
        <w:pStyle w:val="Heading2"/>
      </w:pPr>
      <w:r>
        <w:rPr>
          <w:rFonts w:ascii="Times New Roman" w:hAnsi="Times New Roman" w:eastAsia="微软雅黑"/>
        </w:rPr>
        <w:t>6.2 车辆上报本地配置的任务列表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车辆上报本地配置的任务列表。未上传或者更新过后要执行上传动作。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dev/pub/{clientId}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1010002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data 每项字段（与 §7.1 任务 data 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taskId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任务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taskName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任务名称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returnPoint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返航点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active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是否开启。True：开启；False：关闭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cycleDays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Integer[]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循环天数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cycleType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EVERY_WEEK：每周；ODD_WEEK：单周；EVEN_WEEK：双周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executionMode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IMMEDIATE：立即执行；SCHEDULED：计划任务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startTime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执行时间，hh:mm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taskNodes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List[obj]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任务节点信息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上报示例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1740469352002,</w:t>
      </w:r>
    </w:p>
    <w:p>
      <w:r>
        <w:rPr>
          <w:rFonts w:ascii="Consolas" w:hAnsi="Consolas"/>
          <w:sz w:val="18"/>
        </w:rPr>
        <w:t xml:space="preserve">  "time": 1740469352000,</w:t>
      </w:r>
    </w:p>
    <w:p>
      <w:r>
        <w:rPr>
          <w:rFonts w:ascii="Consolas" w:hAnsi="Consolas"/>
          <w:sz w:val="18"/>
        </w:rPr>
        <w:t xml:space="preserve">  "type": "1010002",</w:t>
      </w:r>
    </w:p>
    <w:p>
      <w:r>
        <w:rPr>
          <w:rFonts w:ascii="Consolas" w:hAnsi="Consolas"/>
          <w:sz w:val="18"/>
        </w:rPr>
        <w:t xml:space="preserve">  "data": [</w:t>
      </w:r>
    </w:p>
    <w:p>
      <w:r>
        <w:rPr>
          <w:rFonts w:ascii="Consolas" w:hAnsi="Consolas"/>
          <w:sz w:val="18"/>
        </w:rPr>
        <w:t xml:space="preserve">    {</w:t>
      </w:r>
    </w:p>
    <w:p>
      <w:r>
        <w:rPr>
          <w:rFonts w:ascii="Consolas" w:hAnsi="Consolas"/>
          <w:sz w:val="18"/>
        </w:rPr>
        <w:t xml:space="preserve">      "taskId": "LOCAL001",</w:t>
      </w:r>
    </w:p>
    <w:p>
      <w:r>
        <w:rPr>
          <w:rFonts w:ascii="Consolas" w:hAnsi="Consolas"/>
          <w:sz w:val="18"/>
        </w:rPr>
        <w:t xml:space="preserve">      "taskName": "早班巡检",</w:t>
      </w:r>
    </w:p>
    <w:p>
      <w:r>
        <w:rPr>
          <w:rFonts w:ascii="Consolas" w:hAnsi="Consolas"/>
          <w:sz w:val="18"/>
        </w:rPr>
        <w:t xml:space="preserve">      "returnPoint": "充电站1",</w:t>
      </w:r>
    </w:p>
    <w:p>
      <w:r>
        <w:rPr>
          <w:rFonts w:ascii="Consolas" w:hAnsi="Consolas"/>
          <w:sz w:val="18"/>
        </w:rPr>
        <w:t xml:space="preserve">      "active": true,</w:t>
      </w:r>
    </w:p>
    <w:p>
      <w:r>
        <w:rPr>
          <w:rFonts w:ascii="Consolas" w:hAnsi="Consolas"/>
          <w:sz w:val="18"/>
        </w:rPr>
        <w:t xml:space="preserve">      "cycleDays": [</w:t>
      </w:r>
    </w:p>
    <w:p>
      <w:r>
        <w:rPr>
          <w:rFonts w:ascii="Consolas" w:hAnsi="Consolas"/>
          <w:sz w:val="18"/>
        </w:rPr>
        <w:t xml:space="preserve">        1,</w:t>
      </w:r>
    </w:p>
    <w:p>
      <w:r>
        <w:rPr>
          <w:rFonts w:ascii="Consolas" w:hAnsi="Consolas"/>
          <w:sz w:val="18"/>
        </w:rPr>
        <w:t xml:space="preserve">        2,</w:t>
      </w:r>
    </w:p>
    <w:p>
      <w:r>
        <w:rPr>
          <w:rFonts w:ascii="Consolas" w:hAnsi="Consolas"/>
          <w:sz w:val="18"/>
        </w:rPr>
        <w:t xml:space="preserve">        3,</w:t>
      </w:r>
    </w:p>
    <w:p>
      <w:r>
        <w:rPr>
          <w:rFonts w:ascii="Consolas" w:hAnsi="Consolas"/>
          <w:sz w:val="18"/>
        </w:rPr>
        <w:t xml:space="preserve">        4,</w:t>
      </w:r>
    </w:p>
    <w:p>
      <w:r>
        <w:rPr>
          <w:rFonts w:ascii="Consolas" w:hAnsi="Consolas"/>
          <w:sz w:val="18"/>
        </w:rPr>
        <w:t xml:space="preserve">        5</w:t>
      </w:r>
    </w:p>
    <w:p>
      <w:r>
        <w:rPr>
          <w:rFonts w:ascii="Consolas" w:hAnsi="Consolas"/>
          <w:sz w:val="18"/>
        </w:rPr>
        <w:t xml:space="preserve">      ],</w:t>
      </w:r>
    </w:p>
    <w:p>
      <w:r>
        <w:rPr>
          <w:rFonts w:ascii="Consolas" w:hAnsi="Consolas"/>
          <w:sz w:val="18"/>
        </w:rPr>
        <w:t xml:space="preserve">      "cycleType": "EVERY_WEEK",</w:t>
      </w:r>
    </w:p>
    <w:p>
      <w:r>
        <w:rPr>
          <w:rFonts w:ascii="Consolas" w:hAnsi="Consolas"/>
          <w:sz w:val="18"/>
        </w:rPr>
        <w:t xml:space="preserve">      "executionMode": "SCHEDULED",</w:t>
      </w:r>
    </w:p>
    <w:p>
      <w:r>
        <w:rPr>
          <w:rFonts w:ascii="Consolas" w:hAnsi="Consolas"/>
          <w:sz w:val="18"/>
        </w:rPr>
        <w:t xml:space="preserve">      "startTime": "08:00",</w:t>
      </w:r>
    </w:p>
    <w:p>
      <w:r>
        <w:rPr>
          <w:rFonts w:ascii="Consolas" w:hAnsi="Consolas"/>
          <w:sz w:val="18"/>
        </w:rPr>
        <w:t xml:space="preserve">      "taskNodes": [</w:t>
      </w:r>
    </w:p>
    <w:p>
      <w:r>
        <w:rPr>
          <w:rFonts w:ascii="Consolas" w:hAnsi="Consolas"/>
          <w:sz w:val="18"/>
        </w:rPr>
        <w:t xml:space="preserve">        {</w:t>
      </w:r>
    </w:p>
    <w:p>
      <w:r>
        <w:rPr>
          <w:rFonts w:ascii="Consolas" w:hAnsi="Consolas"/>
          <w:sz w:val="18"/>
        </w:rPr>
        <w:t xml:space="preserve">          "order": 1,</w:t>
      </w:r>
    </w:p>
    <w:p>
      <w:r>
        <w:rPr>
          <w:rFonts w:ascii="Consolas" w:hAnsi="Consolas"/>
          <w:sz w:val="18"/>
        </w:rPr>
        <w:t xml:space="preserve">          "taskPoint": "站点A",</w:t>
      </w:r>
    </w:p>
    <w:p>
      <w:r>
        <w:rPr>
          <w:rFonts w:ascii="Consolas" w:hAnsi="Consolas"/>
          <w:sz w:val="18"/>
        </w:rPr>
        <w:t xml:space="preserve">          "duration": "60"</w:t>
      </w:r>
    </w:p>
    <w:p>
      <w:r>
        <w:rPr>
          <w:rFonts w:ascii="Consolas" w:hAnsi="Consolas"/>
          <w:sz w:val="18"/>
        </w:rPr>
        <w:t xml:space="preserve">        },</w:t>
      </w:r>
    </w:p>
    <w:p>
      <w:r>
        <w:rPr>
          <w:rFonts w:ascii="Consolas" w:hAnsi="Consolas"/>
          <w:sz w:val="18"/>
        </w:rPr>
        <w:t xml:space="preserve">        {</w:t>
      </w:r>
    </w:p>
    <w:p>
      <w:r>
        <w:rPr>
          <w:rFonts w:ascii="Consolas" w:hAnsi="Consolas"/>
          <w:sz w:val="18"/>
        </w:rPr>
        <w:t xml:space="preserve">          "order": 2,</w:t>
      </w:r>
    </w:p>
    <w:p>
      <w:r>
        <w:rPr>
          <w:rFonts w:ascii="Consolas" w:hAnsi="Consolas"/>
          <w:sz w:val="18"/>
        </w:rPr>
        <w:t xml:space="preserve">          "taskPoint": "站点B",</w:t>
      </w:r>
    </w:p>
    <w:p>
      <w:r>
        <w:rPr>
          <w:rFonts w:ascii="Consolas" w:hAnsi="Consolas"/>
          <w:sz w:val="18"/>
        </w:rPr>
        <w:t xml:space="preserve">          "duration": "0"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  ]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]</w:t>
      </w:r>
    </w:p>
    <w:p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rPr>
          <w:rFonts w:ascii="Times New Roman" w:hAnsi="Times New Roman" w:eastAsia="微软雅黑"/>
        </w:rPr>
        <w:t>云平台回复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回传车辆上报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time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消息时间戳，单位毫秒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1010002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data.code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200：成功；500：失败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data.msg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描述</w:t>
            </w:r>
          </w:p>
        </w:tc>
      </w:tr>
    </w:tbl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1740469352002,</w:t>
      </w:r>
    </w:p>
    <w:p>
      <w:r>
        <w:rPr>
          <w:rFonts w:ascii="Consolas" w:hAnsi="Consolas"/>
          <w:sz w:val="18"/>
        </w:rPr>
        <w:t xml:space="preserve">  "time": 1740469352100,</w:t>
      </w:r>
    </w:p>
    <w:p>
      <w:r>
        <w:rPr>
          <w:rFonts w:ascii="Consolas" w:hAnsi="Consolas"/>
          <w:sz w:val="18"/>
        </w:rPr>
        <w:t xml:space="preserve">  "type": "1010002",</w:t>
      </w:r>
    </w:p>
    <w:p>
      <w:r>
        <w:rPr>
          <w:rFonts w:ascii="Consolas" w:hAnsi="Consolas"/>
          <w:sz w:val="18"/>
        </w:rPr>
        <w:t xml:space="preserve">  "data": {</w:t>
      </w:r>
    </w:p>
    <w:p>
      <w:r>
        <w:rPr>
          <w:rFonts w:ascii="Consolas" w:hAnsi="Consolas"/>
          <w:sz w:val="18"/>
        </w:rPr>
        <w:t xml:space="preserve">    "code": 200,</w:t>
      </w:r>
    </w:p>
    <w:p>
      <w:r>
        <w:rPr>
          <w:rFonts w:ascii="Consolas" w:hAnsi="Consolas"/>
          <w:sz w:val="18"/>
        </w:rPr>
        <w:t xml:space="preserve">    "msg": "ok"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Times New Roman" w:hAnsi="Times New Roman" w:eastAsia="微软雅黑"/>
        </w:rPr>
        <w:t>6.3 故障状态上报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有活动故障时 1Hz 持续上报。告警推送、故障统计由云平台负责。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dev/pub/{clientId}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1010004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频率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有故障时 1Hz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dataType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固定 FAULT_STATE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hasFault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是否有故障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faultCount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故障数量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highestFaultLevel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最高故障等级（1=OK, 2=WARN, 3=ERROR, 4=FATAL）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faultInfo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故障详情列表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faultInfo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faultLevel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故障等级（1-4）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faultId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故障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faultDescription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voiceSpecialProcessing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语音处理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lightSpecialProcessing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灯光处理</w:t>
            </w:r>
          </w:p>
        </w:tc>
      </w:tr>
    </w:tbl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1740469352004,</w:t>
      </w:r>
    </w:p>
    <w:p>
      <w:r>
        <w:rPr>
          <w:rFonts w:ascii="Consolas" w:hAnsi="Consolas"/>
          <w:sz w:val="18"/>
        </w:rPr>
        <w:t xml:space="preserve">  "time": 1740469352000,</w:t>
      </w:r>
    </w:p>
    <w:p>
      <w:r>
        <w:rPr>
          <w:rFonts w:ascii="Consolas" w:hAnsi="Consolas"/>
          <w:sz w:val="18"/>
        </w:rPr>
        <w:t xml:space="preserve">  "type": "1010004",</w:t>
      </w:r>
    </w:p>
    <w:p>
      <w:r>
        <w:rPr>
          <w:rFonts w:ascii="Consolas" w:hAnsi="Consolas"/>
          <w:sz w:val="18"/>
        </w:rPr>
        <w:t xml:space="preserve">  "data": {</w:t>
      </w:r>
    </w:p>
    <w:p>
      <w:r>
        <w:rPr>
          <w:rFonts w:ascii="Consolas" w:hAnsi="Consolas"/>
          <w:sz w:val="18"/>
        </w:rPr>
        <w:t xml:space="preserve">    "dataType": "FAULT_STATE",</w:t>
      </w:r>
    </w:p>
    <w:p>
      <w:r>
        <w:rPr>
          <w:rFonts w:ascii="Consolas" w:hAnsi="Consolas"/>
          <w:sz w:val="18"/>
        </w:rPr>
        <w:t xml:space="preserve">    "hasFault": true,</w:t>
      </w:r>
    </w:p>
    <w:p>
      <w:r>
        <w:rPr>
          <w:rFonts w:ascii="Consolas" w:hAnsi="Consolas"/>
          <w:sz w:val="18"/>
        </w:rPr>
        <w:t xml:space="preserve">    "faultCount": 2,</w:t>
      </w:r>
    </w:p>
    <w:p>
      <w:r>
        <w:rPr>
          <w:rFonts w:ascii="Consolas" w:hAnsi="Consolas"/>
          <w:sz w:val="18"/>
        </w:rPr>
        <w:t xml:space="preserve">    "highestFaultLevel": 3,</w:t>
      </w:r>
    </w:p>
    <w:p>
      <w:r>
        <w:rPr>
          <w:rFonts w:ascii="Consolas" w:hAnsi="Consolas"/>
          <w:sz w:val="18"/>
        </w:rPr>
        <w:t xml:space="preserve">    "faultInfo": [</w:t>
      </w:r>
    </w:p>
    <w:p>
      <w:r>
        <w:rPr>
          <w:rFonts w:ascii="Consolas" w:hAnsi="Consolas"/>
          <w:sz w:val="18"/>
        </w:rPr>
        <w:t xml:space="preserve">      {</w:t>
      </w:r>
    </w:p>
    <w:p>
      <w:r>
        <w:rPr>
          <w:rFonts w:ascii="Consolas" w:hAnsi="Consolas"/>
          <w:sz w:val="18"/>
        </w:rPr>
        <w:t xml:space="preserve">        "faultLevel": 3,</w:t>
      </w:r>
    </w:p>
    <w:p>
      <w:r>
        <w:rPr>
          <w:rFonts w:ascii="Consolas" w:hAnsi="Consolas"/>
          <w:sz w:val="18"/>
        </w:rPr>
        <w:t xml:space="preserve">        "faultId": "F001",</w:t>
      </w:r>
    </w:p>
    <w:p>
      <w:r>
        <w:rPr>
          <w:rFonts w:ascii="Consolas" w:hAnsi="Consolas"/>
          <w:sz w:val="18"/>
        </w:rPr>
        <w:t xml:space="preserve">        "faultDescription": "GPS信号丢失",</w:t>
      </w:r>
    </w:p>
    <w:p>
      <w:r>
        <w:rPr>
          <w:rFonts w:ascii="Consolas" w:hAnsi="Consolas"/>
          <w:sz w:val="18"/>
        </w:rPr>
        <w:t xml:space="preserve">        "voiceSpecialProcessing": "请前往空旷区域",</w:t>
      </w:r>
    </w:p>
    <w:p>
      <w:r>
        <w:rPr>
          <w:rFonts w:ascii="Consolas" w:hAnsi="Consolas"/>
          <w:sz w:val="18"/>
        </w:rPr>
        <w:t xml:space="preserve">        "lightSpecialProcessing": "开启双闪灯"</w:t>
      </w:r>
    </w:p>
    <w:p>
      <w:r>
        <w:rPr>
          <w:rFonts w:ascii="Consolas" w:hAnsi="Consolas"/>
          <w:sz w:val="18"/>
        </w:rPr>
        <w:t xml:space="preserve">      }</w:t>
      </w:r>
    </w:p>
    <w:p>
      <w:r>
        <w:rPr>
          <w:rFonts w:ascii="Consolas" w:hAnsi="Consolas"/>
          <w:sz w:val="18"/>
        </w:rPr>
        <w:t xml:space="preserve">    ]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Times New Roman" w:hAnsi="Times New Roman"/>
          <w:b/>
          <w:sz w:val="24"/>
        </w:rPr>
        <w:t>云平台回复：</w:t>
      </w:r>
      <w:r>
        <w:rPr>
          <w:rFonts w:ascii="Times New Roman" w:hAnsi="Times New Roman"/>
          <w:sz w:val="24"/>
        </w:rPr>
        <w:t>无需回复。</w:t>
      </w:r>
    </w:p>
    <w:p>
      <w:pPr>
        <w:pBdr>
          <w:top w:val="single" w:sz="6" w:space="0" w:color="CCCCCC"/>
        </w:pBdr>
      </w:pPr>
    </w:p>
    <w:p>
      <w:pPr>
        <w:pStyle w:val="Heading1"/>
      </w:pPr>
      <w:r>
        <w:rPr>
          <w:rFonts w:ascii="Times New Roman" w:hAnsi="Times New Roman" w:eastAsia="微软雅黑"/>
        </w:rPr>
        <w:t>7 云平台发起</w:t>
      </w:r>
    </w:p>
    <w:p>
      <w:r>
        <w:rPr>
          <w:rFonts w:ascii="Times New Roman" w:hAnsi="Times New Roman"/>
          <w:sz w:val="24"/>
        </w:rPr>
        <w:t>除 §7.5 遥控外，所有指令 qos=2，车辆应在 5 秒内通过 dev/reply/{clientId} 回复。</w:t>
      </w:r>
    </w:p>
    <w:p>
      <w:pPr>
        <w:pStyle w:val="Heading2"/>
      </w:pPr>
      <w:r>
        <w:rPr>
          <w:rFonts w:ascii="Times New Roman" w:hAnsi="Times New Roman" w:eastAsia="微软雅黑"/>
        </w:rPr>
        <w:t>7.1 下发任务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下发任务给车辆立即执行。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2010001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data 字段（IOT 方案）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taskId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任务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taskName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任务名称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returnPoint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返航点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active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是否开启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cycleDays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Integer[]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循环天数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cycleType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EVERY_WEEK / ODD_WEEK / EVEN_WEEK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executionMode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IMMEDIATE / SCHEDULED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startTime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执行时间 hh:mm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taskNodes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List[obj]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任务节点信息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returnPoint 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tasktype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返航点类型：0：无效；1：导航点；2：充电点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 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 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z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坐标航向四元素 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w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坐标航向四元素 w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taskNodes 节点（IOT 基础）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order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节点顺序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taskPoint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节点名字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duration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停留时间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taskNodes 拓展 A：坐标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 x（拓展 A）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 y（拓展 A）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z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坐标航向四元素 z（拓展 A）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w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坐标航向四元素 w（拓展 A）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请求示例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1686004858937364480,</w:t>
      </w:r>
    </w:p>
    <w:p>
      <w:r>
        <w:rPr>
          <w:rFonts w:ascii="Consolas" w:hAnsi="Consolas"/>
          <w:sz w:val="18"/>
        </w:rPr>
        <w:t xml:space="preserve">  "time": 1740469352000,</w:t>
      </w:r>
    </w:p>
    <w:p>
      <w:r>
        <w:rPr>
          <w:rFonts w:ascii="Consolas" w:hAnsi="Consolas"/>
          <w:sz w:val="18"/>
        </w:rPr>
        <w:t xml:space="preserve">  "type": "2010001",</w:t>
      </w:r>
    </w:p>
    <w:p>
      <w:r>
        <w:rPr>
          <w:rFonts w:ascii="Consolas" w:hAnsi="Consolas"/>
          <w:sz w:val="18"/>
        </w:rPr>
        <w:t xml:space="preserve">  "data": {</w:t>
      </w:r>
    </w:p>
    <w:p>
      <w:r>
        <w:rPr>
          <w:rFonts w:ascii="Consolas" w:hAnsi="Consolas"/>
          <w:sz w:val="18"/>
        </w:rPr>
        <w:t xml:space="preserve">    "taskId": "T001",</w:t>
      </w:r>
    </w:p>
    <w:p>
      <w:r>
        <w:rPr>
          <w:rFonts w:ascii="Consolas" w:hAnsi="Consolas"/>
          <w:sz w:val="18"/>
        </w:rPr>
        <w:t xml:space="preserve">    "taskName": "早班巡检",</w:t>
      </w:r>
    </w:p>
    <w:p>
      <w:r>
        <w:rPr>
          <w:rFonts w:ascii="Consolas" w:hAnsi="Consolas"/>
          <w:sz w:val="18"/>
        </w:rPr>
        <w:t xml:space="preserve">    "returnPoint": "充电站1",</w:t>
      </w:r>
    </w:p>
    <w:p>
      <w:r>
        <w:rPr>
          <w:rFonts w:ascii="Consolas" w:hAnsi="Consolas"/>
          <w:sz w:val="18"/>
        </w:rPr>
        <w:t xml:space="preserve">    "active": true,</w:t>
      </w:r>
    </w:p>
    <w:p>
      <w:r>
        <w:rPr>
          <w:rFonts w:ascii="Consolas" w:hAnsi="Consolas"/>
          <w:sz w:val="18"/>
        </w:rPr>
        <w:t xml:space="preserve">    "executionMode": "IMMEDIATE",</w:t>
      </w:r>
    </w:p>
    <w:p>
      <w:r>
        <w:rPr>
          <w:rFonts w:ascii="Consolas" w:hAnsi="Consolas"/>
          <w:sz w:val="18"/>
        </w:rPr>
        <w:t xml:space="preserve">    "cycleDays": [</w:t>
      </w:r>
    </w:p>
    <w:p>
      <w:r>
        <w:rPr>
          <w:rFonts w:ascii="Consolas" w:hAnsi="Consolas"/>
          <w:sz w:val="18"/>
        </w:rPr>
        <w:t xml:space="preserve">      1,</w:t>
      </w:r>
    </w:p>
    <w:p>
      <w:r>
        <w:rPr>
          <w:rFonts w:ascii="Consolas" w:hAnsi="Consolas"/>
          <w:sz w:val="18"/>
        </w:rPr>
        <w:t xml:space="preserve">      2,</w:t>
      </w:r>
    </w:p>
    <w:p>
      <w:r>
        <w:rPr>
          <w:rFonts w:ascii="Consolas" w:hAnsi="Consolas"/>
          <w:sz w:val="18"/>
        </w:rPr>
        <w:t xml:space="preserve">      3,</w:t>
      </w:r>
    </w:p>
    <w:p>
      <w:r>
        <w:rPr>
          <w:rFonts w:ascii="Consolas" w:hAnsi="Consolas"/>
          <w:sz w:val="18"/>
        </w:rPr>
        <w:t xml:space="preserve">      4,</w:t>
      </w:r>
    </w:p>
    <w:p>
      <w:r>
        <w:rPr>
          <w:rFonts w:ascii="Consolas" w:hAnsi="Consolas"/>
          <w:sz w:val="18"/>
        </w:rPr>
        <w:t xml:space="preserve">      5</w:t>
      </w:r>
    </w:p>
    <w:p>
      <w:r>
        <w:rPr>
          <w:rFonts w:ascii="Consolas" w:hAnsi="Consolas"/>
          <w:sz w:val="18"/>
        </w:rPr>
        <w:t xml:space="preserve">    ],</w:t>
      </w:r>
    </w:p>
    <w:p>
      <w:r>
        <w:rPr>
          <w:rFonts w:ascii="Consolas" w:hAnsi="Consolas"/>
          <w:sz w:val="18"/>
        </w:rPr>
        <w:t xml:space="preserve">    "cycleType": "EVERY_WEEK",</w:t>
      </w:r>
    </w:p>
    <w:p>
      <w:r>
        <w:rPr>
          <w:rFonts w:ascii="Consolas" w:hAnsi="Consolas"/>
          <w:sz w:val="18"/>
        </w:rPr>
        <w:t xml:space="preserve">    "startTime": "08:00",</w:t>
      </w:r>
    </w:p>
    <w:p>
      <w:r>
        <w:rPr>
          <w:rFonts w:ascii="Consolas" w:hAnsi="Consolas"/>
          <w:sz w:val="18"/>
        </w:rPr>
        <w:t xml:space="preserve">    "taskNodes": [</w:t>
      </w:r>
    </w:p>
    <w:p>
      <w:r>
        <w:rPr>
          <w:rFonts w:ascii="Consolas" w:hAnsi="Consolas"/>
          <w:sz w:val="18"/>
        </w:rPr>
        <w:t xml:space="preserve">      {</w:t>
      </w:r>
    </w:p>
    <w:p>
      <w:r>
        <w:rPr>
          <w:rFonts w:ascii="Consolas" w:hAnsi="Consolas"/>
          <w:sz w:val="18"/>
        </w:rPr>
        <w:t xml:space="preserve">        "order": 1,</w:t>
      </w:r>
    </w:p>
    <w:p>
      <w:r>
        <w:rPr>
          <w:rFonts w:ascii="Consolas" w:hAnsi="Consolas"/>
          <w:sz w:val="18"/>
        </w:rPr>
        <w:t xml:space="preserve">        "taskPoint": "站点A",</w:t>
      </w:r>
    </w:p>
    <w:p>
      <w:r>
        <w:rPr>
          <w:rFonts w:ascii="Consolas" w:hAnsi="Consolas"/>
          <w:sz w:val="18"/>
        </w:rPr>
        <w:t xml:space="preserve">        "duration": "60",</w:t>
      </w:r>
    </w:p>
    <w:p>
      <w:r>
        <w:rPr>
          <w:rFonts w:ascii="Consolas" w:hAnsi="Consolas"/>
          <w:sz w:val="18"/>
        </w:rPr>
        <w:t xml:space="preserve">        "x": 21.64,</w:t>
      </w:r>
    </w:p>
    <w:p>
      <w:r>
        <w:rPr>
          <w:rFonts w:ascii="Consolas" w:hAnsi="Consolas"/>
          <w:sz w:val="18"/>
        </w:rPr>
        <w:t xml:space="preserve">        "y": 86.28,</w:t>
      </w:r>
    </w:p>
    <w:p>
      <w:r>
        <w:rPr>
          <w:rFonts w:ascii="Consolas" w:hAnsi="Consolas"/>
          <w:sz w:val="18"/>
        </w:rPr>
        <w:t xml:space="preserve">        "z": 0.694,</w:t>
      </w:r>
    </w:p>
    <w:p>
      <w:r>
        <w:rPr>
          <w:rFonts w:ascii="Consolas" w:hAnsi="Consolas"/>
          <w:sz w:val="18"/>
        </w:rPr>
        <w:t xml:space="preserve">        "w": 0.719</w:t>
      </w:r>
    </w:p>
    <w:p>
      <w:r>
        <w:rPr>
          <w:rFonts w:ascii="Consolas" w:hAnsi="Consolas"/>
          <w:sz w:val="18"/>
        </w:rPr>
        <w:t xml:space="preserve">      },</w:t>
      </w:r>
    </w:p>
    <w:p>
      <w:r>
        <w:rPr>
          <w:rFonts w:ascii="Consolas" w:hAnsi="Consolas"/>
          <w:sz w:val="18"/>
        </w:rPr>
        <w:t xml:space="preserve">      {</w:t>
      </w:r>
    </w:p>
    <w:p>
      <w:r>
        <w:rPr>
          <w:rFonts w:ascii="Consolas" w:hAnsi="Consolas"/>
          <w:sz w:val="18"/>
        </w:rPr>
        <w:t xml:space="preserve">        "order": 2,</w:t>
      </w:r>
    </w:p>
    <w:p>
      <w:r>
        <w:rPr>
          <w:rFonts w:ascii="Consolas" w:hAnsi="Consolas"/>
          <w:sz w:val="18"/>
        </w:rPr>
        <w:t xml:space="preserve">        "taskPoint": "站点B",</w:t>
      </w:r>
    </w:p>
    <w:p>
      <w:r>
        <w:rPr>
          <w:rFonts w:ascii="Consolas" w:hAnsi="Consolas"/>
          <w:sz w:val="18"/>
        </w:rPr>
        <w:t xml:space="preserve">        "duration": "0",</w:t>
      </w:r>
    </w:p>
    <w:p>
      <w:r>
        <w:rPr>
          <w:rFonts w:ascii="Consolas" w:hAnsi="Consolas"/>
          <w:sz w:val="18"/>
        </w:rPr>
        <w:t xml:space="preserve">        "x": 35.2,</w:t>
      </w:r>
    </w:p>
    <w:p>
      <w:r>
        <w:rPr>
          <w:rFonts w:ascii="Consolas" w:hAnsi="Consolas"/>
          <w:sz w:val="18"/>
        </w:rPr>
        <w:t xml:space="preserve">        "y": 92.15,</w:t>
      </w:r>
    </w:p>
    <w:p>
      <w:r>
        <w:rPr>
          <w:rFonts w:ascii="Consolas" w:hAnsi="Consolas"/>
          <w:sz w:val="18"/>
        </w:rPr>
        <w:t xml:space="preserve">        "z": 0.0,</w:t>
      </w:r>
    </w:p>
    <w:p>
      <w:r>
        <w:rPr>
          <w:rFonts w:ascii="Consolas" w:hAnsi="Consolas"/>
          <w:sz w:val="18"/>
        </w:rPr>
        <w:t xml:space="preserve">        "w": 1.0</w:t>
      </w:r>
    </w:p>
    <w:p>
      <w:r>
        <w:rPr>
          <w:rFonts w:ascii="Consolas" w:hAnsi="Consolas"/>
          <w:sz w:val="18"/>
        </w:rPr>
        <w:t xml:space="preserve">      }</w:t>
      </w:r>
    </w:p>
    <w:p>
      <w:r>
        <w:rPr>
          <w:rFonts w:ascii="Consolas" w:hAnsi="Consolas"/>
          <w:sz w:val="18"/>
        </w:rPr>
        <w:t xml:space="preserve">    ]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rPr>
          <w:rFonts w:ascii="Times New Roman" w:hAnsi="Times New Roman" w:eastAsia="微软雅黑"/>
        </w:rPr>
        <w:t>拓展 B：taskSteps 组合任务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order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步骤顺序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stepType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GOAL_NAV / ACTION / CHARGING / INITIAL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taskPoint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目标点名称（GOAL_NAV/CHARGING 时）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duration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停留时间（秒）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actionType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动作类型（ACTION 步骤：wait_sec / forward_m / rotate_rad）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 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 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z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坐标航向四元素 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w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坐标航向四元素 w</w:t>
            </w:r>
          </w:p>
        </w:tc>
      </w:tr>
    </w:tbl>
    <w:p>
      <w:r>
        <w:rPr>
          <w:rFonts w:ascii="Times New Roman" w:hAnsi="Times New Roman"/>
          <w:sz w:val="24"/>
        </w:rPr>
        <w:t>stepType 枚举：GOAL_NAV（目标点导航）、ACTION（动作任务）、CHARGING（充电）、INITIAL（初始化/切图）</w:t>
      </w:r>
    </w:p>
    <w:p>
      <w:r>
        <w:rPr>
          <w:rFonts w:ascii="Times New Roman" w:hAnsi="Times New Roman"/>
          <w:sz w:val="24"/>
        </w:rPr>
        <w:t>actionType 枚举：wait_sec（暂停 N 秒）、forward_m（定距前进/后退）、rotate_rad（定角旋转）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1686004858937364481,</w:t>
      </w:r>
    </w:p>
    <w:p>
      <w:r>
        <w:rPr>
          <w:rFonts w:ascii="Consolas" w:hAnsi="Consolas"/>
          <w:sz w:val="18"/>
        </w:rPr>
        <w:t xml:space="preserve">  "time": 1740469352000,</w:t>
      </w:r>
    </w:p>
    <w:p>
      <w:r>
        <w:rPr>
          <w:rFonts w:ascii="Consolas" w:hAnsi="Consolas"/>
          <w:sz w:val="18"/>
        </w:rPr>
        <w:t xml:space="preserve">  "type": "2010001",</w:t>
      </w:r>
    </w:p>
    <w:p>
      <w:r>
        <w:rPr>
          <w:rFonts w:ascii="Consolas" w:hAnsi="Consolas"/>
          <w:sz w:val="18"/>
        </w:rPr>
        <w:t xml:space="preserve">  "data": {</w:t>
      </w:r>
    </w:p>
    <w:p>
      <w:r>
        <w:rPr>
          <w:rFonts w:ascii="Consolas" w:hAnsi="Consolas"/>
          <w:sz w:val="18"/>
        </w:rPr>
        <w:t xml:space="preserve">    "taskId": "T002",</w:t>
      </w:r>
    </w:p>
    <w:p>
      <w:r>
        <w:rPr>
          <w:rFonts w:ascii="Consolas" w:hAnsi="Consolas"/>
          <w:sz w:val="18"/>
        </w:rPr>
        <w:t xml:space="preserve">    "taskName": "巡检组合",</w:t>
      </w:r>
    </w:p>
    <w:p>
      <w:r>
        <w:rPr>
          <w:rFonts w:ascii="Consolas" w:hAnsi="Consolas"/>
          <w:sz w:val="18"/>
        </w:rPr>
        <w:t xml:space="preserve">    "executionMode": "IMMEDIATE",</w:t>
      </w:r>
    </w:p>
    <w:p>
      <w:r>
        <w:rPr>
          <w:rFonts w:ascii="Consolas" w:hAnsi="Consolas"/>
          <w:sz w:val="18"/>
        </w:rPr>
        <w:t xml:space="preserve">    "taskSteps": [</w:t>
      </w:r>
    </w:p>
    <w:p>
      <w:r>
        <w:rPr>
          <w:rFonts w:ascii="Consolas" w:hAnsi="Consolas"/>
          <w:sz w:val="18"/>
        </w:rPr>
        <w:t xml:space="preserve">      {</w:t>
      </w:r>
    </w:p>
    <w:p>
      <w:r>
        <w:rPr>
          <w:rFonts w:ascii="Consolas" w:hAnsi="Consolas"/>
          <w:sz w:val="18"/>
        </w:rPr>
        <w:t xml:space="preserve">        "order": 1,</w:t>
      </w:r>
    </w:p>
    <w:p>
      <w:r>
        <w:rPr>
          <w:rFonts w:ascii="Consolas" w:hAnsi="Consolas"/>
          <w:sz w:val="18"/>
        </w:rPr>
        <w:t xml:space="preserve">        "stepType": "GOAL_NAV",</w:t>
      </w:r>
    </w:p>
    <w:p>
      <w:r>
        <w:rPr>
          <w:rFonts w:ascii="Consolas" w:hAnsi="Consolas"/>
          <w:sz w:val="18"/>
        </w:rPr>
        <w:t xml:space="preserve">        "taskPoint": "A",</w:t>
      </w:r>
    </w:p>
    <w:p>
      <w:r>
        <w:rPr>
          <w:rFonts w:ascii="Consolas" w:hAnsi="Consolas"/>
          <w:sz w:val="18"/>
        </w:rPr>
        <w:t xml:space="preserve">        "duration": "30",</w:t>
      </w:r>
    </w:p>
    <w:p>
      <w:r>
        <w:rPr>
          <w:rFonts w:ascii="Consolas" w:hAnsi="Consolas"/>
          <w:sz w:val="18"/>
        </w:rPr>
        <w:t xml:space="preserve">        "x": 21.64,</w:t>
      </w:r>
    </w:p>
    <w:p>
      <w:r>
        <w:rPr>
          <w:rFonts w:ascii="Consolas" w:hAnsi="Consolas"/>
          <w:sz w:val="18"/>
        </w:rPr>
        <w:t xml:space="preserve">        "y": 86.28,</w:t>
      </w:r>
    </w:p>
    <w:p>
      <w:r>
        <w:rPr>
          <w:rFonts w:ascii="Consolas" w:hAnsi="Consolas"/>
          <w:sz w:val="18"/>
        </w:rPr>
        <w:t xml:space="preserve">        "z": 0.694,</w:t>
      </w:r>
    </w:p>
    <w:p>
      <w:r>
        <w:rPr>
          <w:rFonts w:ascii="Consolas" w:hAnsi="Consolas"/>
          <w:sz w:val="18"/>
        </w:rPr>
        <w:t xml:space="preserve">        "w": 0.719</w:t>
      </w:r>
    </w:p>
    <w:p>
      <w:r>
        <w:rPr>
          <w:rFonts w:ascii="Consolas" w:hAnsi="Consolas"/>
          <w:sz w:val="18"/>
        </w:rPr>
        <w:t xml:space="preserve">      },</w:t>
      </w:r>
    </w:p>
    <w:p>
      <w:r>
        <w:rPr>
          <w:rFonts w:ascii="Consolas" w:hAnsi="Consolas"/>
          <w:sz w:val="18"/>
        </w:rPr>
        <w:t xml:space="preserve">      {</w:t>
      </w:r>
    </w:p>
    <w:p>
      <w:r>
        <w:rPr>
          <w:rFonts w:ascii="Consolas" w:hAnsi="Consolas"/>
          <w:sz w:val="18"/>
        </w:rPr>
        <w:t xml:space="preserve">        "order": 2,</w:t>
      </w:r>
    </w:p>
    <w:p>
      <w:r>
        <w:rPr>
          <w:rFonts w:ascii="Consolas" w:hAnsi="Consolas"/>
          <w:sz w:val="18"/>
        </w:rPr>
        <w:t xml:space="preserve">        "stepType": "ACTION",</w:t>
      </w:r>
    </w:p>
    <w:p>
      <w:r>
        <w:rPr>
          <w:rFonts w:ascii="Consolas" w:hAnsi="Consolas"/>
          <w:sz w:val="18"/>
        </w:rPr>
        <w:t xml:space="preserve">        "actionType": "rotate_rad",</w:t>
      </w:r>
    </w:p>
    <w:p>
      <w:r>
        <w:rPr>
          <w:rFonts w:ascii="Consolas" w:hAnsi="Consolas"/>
          <w:sz w:val="18"/>
        </w:rPr>
        <w:t xml:space="preserve">        "angle_rad": 1.57</w:t>
      </w:r>
    </w:p>
    <w:p>
      <w:r>
        <w:rPr>
          <w:rFonts w:ascii="Consolas" w:hAnsi="Consolas"/>
          <w:sz w:val="18"/>
        </w:rPr>
        <w:t xml:space="preserve">      },</w:t>
      </w:r>
    </w:p>
    <w:p>
      <w:r>
        <w:rPr>
          <w:rFonts w:ascii="Consolas" w:hAnsi="Consolas"/>
          <w:sz w:val="18"/>
        </w:rPr>
        <w:t xml:space="preserve">      {</w:t>
      </w:r>
    </w:p>
    <w:p>
      <w:r>
        <w:rPr>
          <w:rFonts w:ascii="Consolas" w:hAnsi="Consolas"/>
          <w:sz w:val="18"/>
        </w:rPr>
        <w:t xml:space="preserve">        "order": 3,</w:t>
      </w:r>
    </w:p>
    <w:p>
      <w:r>
        <w:rPr>
          <w:rFonts w:ascii="Consolas" w:hAnsi="Consolas"/>
          <w:sz w:val="18"/>
        </w:rPr>
        <w:t xml:space="preserve">        "stepType": "CHARGING",</w:t>
      </w:r>
    </w:p>
    <w:p>
      <w:r>
        <w:rPr>
          <w:rFonts w:ascii="Consolas" w:hAnsi="Consolas"/>
          <w:sz w:val="18"/>
        </w:rPr>
        <w:t xml:space="preserve">        "taskPoint": "充电站1",</w:t>
      </w:r>
    </w:p>
    <w:p>
      <w:r>
        <w:rPr>
          <w:rFonts w:ascii="Consolas" w:hAnsi="Consolas"/>
          <w:sz w:val="18"/>
        </w:rPr>
        <w:t xml:space="preserve">        "x": 10,</w:t>
      </w:r>
    </w:p>
    <w:p>
      <w:r>
        <w:rPr>
          <w:rFonts w:ascii="Consolas" w:hAnsi="Consolas"/>
          <w:sz w:val="18"/>
        </w:rPr>
        <w:t xml:space="preserve">        "y": 5,</w:t>
      </w:r>
    </w:p>
    <w:p>
      <w:r>
        <w:rPr>
          <w:rFonts w:ascii="Consolas" w:hAnsi="Consolas"/>
          <w:sz w:val="18"/>
        </w:rPr>
        <w:t xml:space="preserve">        "z": 0,</w:t>
      </w:r>
    </w:p>
    <w:p>
      <w:r>
        <w:rPr>
          <w:rFonts w:ascii="Consolas" w:hAnsi="Consolas"/>
          <w:sz w:val="18"/>
        </w:rPr>
        <w:t xml:space="preserve">        "w": 1</w:t>
      </w:r>
    </w:p>
    <w:p>
      <w:r>
        <w:rPr>
          <w:rFonts w:ascii="Consolas" w:hAnsi="Consolas"/>
          <w:sz w:val="18"/>
        </w:rPr>
        <w:t xml:space="preserve">      }</w:t>
      </w:r>
    </w:p>
    <w:p>
      <w:r>
        <w:rPr>
          <w:rFonts w:ascii="Consolas" w:hAnsi="Consolas"/>
          <w:sz w:val="18"/>
        </w:rPr>
        <w:t xml:space="preserve">    ]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rPr>
          <w:rFonts w:ascii="Times New Roman" w:hAnsi="Times New Roman" w:eastAsia="微软雅黑"/>
        </w:rPr>
        <w:t>拓展 C：ICD 直传</w:t>
      </w:r>
    </w:p>
    <w:p>
      <w:r>
        <w:rPr>
          <w:rFonts w:ascii="Times New Roman" w:hAnsi="Times New Roman"/>
          <w:sz w:val="24"/>
        </w:rPr>
        <w:t>data 含 ICD JSON（type: start_task 等）时 bridge 原样转发 ROS，信封仍用 2010001。</w:t>
      </w:r>
    </w:p>
    <w:p>
      <w:pPr>
        <w:pStyle w:val="Heading3"/>
      </w:pPr>
      <w:r>
        <w:rPr>
          <w:rFonts w:ascii="Times New Roman" w:hAnsi="Times New Roman" w:eastAsia="微软雅黑"/>
        </w:rPr>
        <w:t>车辆回复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dev/reply/{clientId}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回传云平台下发的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time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消息时间戳，单位毫秒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2010001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data.code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200：成功；500：失败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data.msg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描述</w:t>
            </w:r>
          </w:p>
        </w:tc>
      </w:tr>
    </w:tbl>
    <w:p>
      <w:pPr>
        <w:pStyle w:val="Heading2"/>
      </w:pPr>
      <w:r>
        <w:rPr>
          <w:rFonts w:ascii="Times New Roman" w:hAnsi="Times New Roman" w:eastAsia="微软雅黑"/>
        </w:rPr>
        <w:t>7.2 修改配置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修改车辆配置，例如车灯、雷达、或者文件配置。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2010002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data 字段（IOT 方案 flat 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brake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1：开启制动；0：取消制动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headlights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1：开启；0：关闭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ultrasonic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1：开启；0：关闭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screen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1：开启；0：关闭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turnSignals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0：全灭；1：左转；2：右转；3：双闪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拓展：target 设备控制模型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target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ARM / GIMBAL / CONTAINER / AUDIO / LIGHT / POWER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command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SET / GET / 具体操作指令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params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Object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操作参数（如 {pan: 15, tilt: -5}）</w:t>
            </w:r>
          </w:p>
        </w:tc>
      </w:tr>
    </w:tbl>
    <w:p>
      <w:r>
        <w:rPr>
          <w:rFonts w:ascii="Times New Roman" w:hAnsi="Times New Roman"/>
          <w:sz w:val="24"/>
        </w:rPr>
        <w:t>target 枚举：ARM（机械臂）、GIMBAL（云台）、CONTAINER（货柜）、AUDIO（声音/语音）、LIGHT（灯光）、POWER（电源/传感器供电）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1686004858937364480,</w:t>
      </w:r>
    </w:p>
    <w:p>
      <w:r>
        <w:rPr>
          <w:rFonts w:ascii="Consolas" w:hAnsi="Consolas"/>
          <w:sz w:val="18"/>
        </w:rPr>
        <w:t xml:space="preserve">  "time": 1740469352000,</w:t>
      </w:r>
    </w:p>
    <w:p>
      <w:r>
        <w:rPr>
          <w:rFonts w:ascii="Consolas" w:hAnsi="Consolas"/>
          <w:sz w:val="18"/>
        </w:rPr>
        <w:t xml:space="preserve">  "type": "2010002",</w:t>
      </w:r>
    </w:p>
    <w:p>
      <w:r>
        <w:rPr>
          <w:rFonts w:ascii="Consolas" w:hAnsi="Consolas"/>
          <w:sz w:val="18"/>
        </w:rPr>
        <w:t xml:space="preserve">  "data": {</w:t>
      </w:r>
    </w:p>
    <w:p>
      <w:r>
        <w:rPr>
          <w:rFonts w:ascii="Consolas" w:hAnsi="Consolas"/>
          <w:sz w:val="18"/>
        </w:rPr>
        <w:t xml:space="preserve">    "target": "GIMBAL",</w:t>
      </w:r>
    </w:p>
    <w:p>
      <w:r>
        <w:rPr>
          <w:rFonts w:ascii="Consolas" w:hAnsi="Consolas"/>
          <w:sz w:val="18"/>
        </w:rPr>
        <w:t xml:space="preserve">    "command": "SET",</w:t>
      </w:r>
    </w:p>
    <w:p>
      <w:r>
        <w:rPr>
          <w:rFonts w:ascii="Consolas" w:hAnsi="Consolas"/>
          <w:sz w:val="18"/>
        </w:rPr>
        <w:t xml:space="preserve">    "params": {</w:t>
      </w:r>
    </w:p>
    <w:p>
      <w:r>
        <w:rPr>
          <w:rFonts w:ascii="Consolas" w:hAnsi="Consolas"/>
          <w:sz w:val="18"/>
        </w:rPr>
        <w:t xml:space="preserve">      "pan": 15,</w:t>
      </w:r>
    </w:p>
    <w:p>
      <w:r>
        <w:rPr>
          <w:rFonts w:ascii="Consolas" w:hAnsi="Consolas"/>
          <w:sz w:val="18"/>
        </w:rPr>
        <w:t xml:space="preserve">      "tilt": -5,</w:t>
      </w:r>
    </w:p>
    <w:p>
      <w:r>
        <w:rPr>
          <w:rFonts w:ascii="Consolas" w:hAnsi="Consolas"/>
          <w:sz w:val="18"/>
        </w:rPr>
        <w:t xml:space="preserve">      "zoom": 1.5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rPr>
          <w:rFonts w:ascii="Times New Roman" w:hAnsi="Times New Roman" w:eastAsia="微软雅黑"/>
        </w:rPr>
        <w:t>拓展：离线策略（通信中断时车辆行为）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offlineStrategy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CONTINUE：断线继续；PAUSE：暂停等待；RETURN_CHARGE：返回充电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车辆回复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dev/reply/{clientId}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2010002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code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200：成功；500：失败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msg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描述</w:t>
            </w:r>
          </w:p>
        </w:tc>
      </w:tr>
    </w:tbl>
    <w:p>
      <w:pPr>
        <w:pStyle w:val="Heading2"/>
      </w:pPr>
      <w:r>
        <w:rPr>
          <w:rFonts w:ascii="Times New Roman" w:hAnsi="Times New Roman" w:eastAsia="微软雅黑"/>
        </w:rPr>
        <w:t>7.3 通知出货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通知带有货柜的车辆出货。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2010003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orderId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订单 id</w:t>
            </w:r>
          </w:p>
        </w:tc>
      </w:tr>
    </w:tbl>
    <w:p>
      <w:r>
        <w:rPr>
          <w:rFonts w:ascii="Times New Roman" w:hAnsi="Times New Roman"/>
          <w:b/>
          <w:sz w:val="24"/>
        </w:rPr>
        <w:t>车辆回复：</w:t>
      </w:r>
      <w:r>
        <w:rPr>
          <w:rFonts w:ascii="Times New Roman" w:hAnsi="Times New Roman"/>
          <w:sz w:val="24"/>
        </w:rPr>
        <w:t>同 §7.1，type 回传 2010003。</w:t>
      </w:r>
    </w:p>
    <w:p>
      <w:pPr>
        <w:pStyle w:val="Heading2"/>
      </w:pPr>
      <w:r>
        <w:rPr>
          <w:rFonts w:ascii="Times New Roman" w:hAnsi="Times New Roman" w:eastAsia="微软雅黑"/>
        </w:rPr>
        <w:t>7.4 视频监控开关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车辆视频推流开关。当开启时该指令以一定的周期向车辆定时发送。车辆如果间隔 n 个周期没收到该指令则关闭推流。如果车辆发现推流地址有变化则修改推流地址。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2010004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1：开启；0：关闭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view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1：前摄像头；2：右；3：后；4：左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url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推流地址</w:t>
            </w:r>
          </w:p>
        </w:tc>
      </w:tr>
    </w:tbl>
    <w:p>
      <w:r>
        <w:rPr>
          <w:rFonts w:ascii="Times New Roman" w:hAnsi="Times New Roman"/>
          <w:b/>
          <w:sz w:val="24"/>
        </w:rPr>
        <w:t>车辆回复：</w:t>
      </w:r>
      <w:r>
        <w:rPr>
          <w:rFonts w:ascii="Times New Roman" w:hAnsi="Times New Roman"/>
          <w:sz w:val="24"/>
        </w:rPr>
        <w:t>同 §7.1，type 回传 2010004。</w:t>
      </w:r>
    </w:p>
    <w:p>
      <w:pPr>
        <w:pStyle w:val="Heading2"/>
      </w:pPr>
      <w:r>
        <w:rPr>
          <w:rFonts w:ascii="Times New Roman" w:hAnsi="Times New Roman" w:eastAsia="微软雅黑"/>
        </w:rPr>
        <w:t>7.5 遥控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远程遥控车辆指令。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2010005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speed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速度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angle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角度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v1.0 拓展字段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command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FORWARD / BACKWARD / LEFT / RIGHT / STOP / EMERGENCY_STOP / PAUSE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speedLevel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速度档位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cameraPan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云台水平角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cameraTilt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云台俯仰角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cameraZoom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变焦倍数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seq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指令序号（防乱序）</w:t>
            </w:r>
          </w:p>
        </w:tc>
      </w:tr>
    </w:tbl>
    <w:p>
      <w:r>
        <w:rPr>
          <w:rFonts w:ascii="Times New Roman" w:hAnsi="Times New Roman"/>
          <w:b/>
          <w:sz w:val="24"/>
        </w:rPr>
        <w:t>车辆回复：</w:t>
      </w:r>
      <w:r>
        <w:rPr>
          <w:rFonts w:ascii="Times New Roman" w:hAnsi="Times New Roman"/>
          <w:sz w:val="24"/>
        </w:rPr>
        <w:t>无需回复（IOT 方案 §7.5）。</w:t>
      </w:r>
    </w:p>
    <w:p>
      <w:pPr>
        <w:pStyle w:val="Heading2"/>
      </w:pPr>
      <w:r>
        <w:rPr>
          <w:rFonts w:ascii="Times New Roman" w:hAnsi="Times New Roman" w:eastAsia="微软雅黑"/>
        </w:rPr>
        <w:t>7.6 查看车辆配置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查看车辆配置。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2010006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参数名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回复 data（type 回传 2010006）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brake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1：紧急制动；0：正常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headlights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1：开启；0：关闭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ultrasonic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1：开启；0：关闭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screen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1：开启；0：关闭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turnSignals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0：全灭；1：左转；2：右转；3：双闪</w:t>
            </w:r>
          </w:p>
        </w:tc>
      </w:tr>
    </w:tbl>
    <w:p>
      <w:pPr>
        <w:pStyle w:val="Heading2"/>
      </w:pPr>
      <w:r>
        <w:rPr>
          <w:rFonts w:ascii="Times New Roman" w:hAnsi="Times New Roman" w:eastAsia="微软雅黑"/>
        </w:rPr>
        <w:t>7.7 获取车辆点位信息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获取车辆当前所有点位信息。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2010007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请求</w:t>
      </w:r>
    </w:p>
    <w:p>
      <w:r>
        <w:rPr>
          <w:rFonts w:ascii="Times New Roman" w:hAnsi="Times New Roman"/>
          <w:sz w:val="24"/>
        </w:rPr>
        <w:t>data 可为空对象 {}。</w:t>
      </w:r>
    </w:p>
    <w:p>
      <w:pPr>
        <w:pStyle w:val="Heading3"/>
      </w:pPr>
      <w:r>
        <w:rPr>
          <w:rFonts w:ascii="Times New Roman" w:hAnsi="Times New Roman" w:eastAsia="微软雅黑"/>
        </w:rPr>
        <w:t>回复 data（type 回传 2010007）</w:t>
      </w:r>
    </w:p>
    <w:p>
      <w:r>
        <w:rPr>
          <w:rFonts w:ascii="Times New Roman" w:hAnsi="Times New Roman"/>
          <w:sz w:val="24"/>
        </w:rPr>
        <w:t>IOT 格式：JSONArray 字符串列表（如 ["点位1", "点位2"]）。v1.0 拓展：追加 points[] 结构化坐标，保留字符串列表兼容。</w:t>
      </w:r>
    </w:p>
    <w:p>
      <w:pPr>
        <w:pStyle w:val="Heading2"/>
      </w:pPr>
      <w:r>
        <w:rPr>
          <w:rFonts w:ascii="Times New Roman" w:hAnsi="Times New Roman" w:eastAsia="微软雅黑"/>
        </w:rPr>
        <w:t>7.8 紧急开关操作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紧急停止或解除。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2010008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EMERGENCY_STOP / RELEASE</w:t>
            </w:r>
          </w:p>
        </w:tc>
      </w:tr>
    </w:tbl>
    <w:p>
      <w:r>
        <w:rPr>
          <w:rFonts w:ascii="Times New Roman" w:hAnsi="Times New Roman"/>
          <w:b/>
          <w:sz w:val="24"/>
        </w:rPr>
        <w:t>车辆回复：</w:t>
      </w:r>
      <w:r>
        <w:rPr>
          <w:rFonts w:ascii="Times New Roman" w:hAnsi="Times New Roman"/>
          <w:sz w:val="24"/>
        </w:rPr>
        <w:t>同 §7.1，type 回传 2010008。</w:t>
      </w:r>
    </w:p>
    <w:p>
      <w:pPr>
        <w:pStyle w:val="Heading2"/>
      </w:pPr>
      <w:r>
        <w:rPr>
          <w:rFonts w:ascii="Times New Roman" w:hAnsi="Times New Roman" w:eastAsia="微软雅黑"/>
        </w:rPr>
        <w:t>7.9 任务控制（v1.0）</w:t>
      </w:r>
    </w:p>
    <w:p>
      <w:r>
        <w:rPr>
          <w:rFonts w:ascii="Times New Roman" w:hAnsi="Times New Roman"/>
          <w:b/>
          <w:sz w:val="24"/>
        </w:rPr>
        <w:t>描述：</w:t>
      </w:r>
      <w:r>
        <w:rPr>
          <w:rFonts w:ascii="Times New Roman" w:hAnsi="Times New Roman"/>
          <w:sz w:val="24"/>
        </w:rPr>
        <w:t>对正在执行的任务进行暂停、恢复、停止、改速操作。映射 ICD suspend/resume/stop/change_task。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type="dxa" w:w="468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2010009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PAUSE / RESUME / CANCEL / CHANGE_SPEED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taskId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目标任务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reason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操作原因（可选）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speed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目标速度 m/s（CHANGE_SPEED 时必填）</w:t>
            </w:r>
          </w:p>
        </w:tc>
      </w:tr>
    </w:tbl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"id": 1686004858937364480,</w:t>
      </w:r>
    </w:p>
    <w:p>
      <w:r>
        <w:rPr>
          <w:rFonts w:ascii="Consolas" w:hAnsi="Consolas"/>
          <w:sz w:val="18"/>
        </w:rPr>
        <w:t xml:space="preserve">  "time": 1740469352000,</w:t>
      </w:r>
    </w:p>
    <w:p>
      <w:r>
        <w:rPr>
          <w:rFonts w:ascii="Consolas" w:hAnsi="Consolas"/>
          <w:sz w:val="18"/>
        </w:rPr>
        <w:t xml:space="preserve">  "type": "2010009",</w:t>
      </w:r>
    </w:p>
    <w:p>
      <w:r>
        <w:rPr>
          <w:rFonts w:ascii="Consolas" w:hAnsi="Consolas"/>
          <w:sz w:val="18"/>
        </w:rPr>
        <w:t xml:space="preserve">  "data": {</w:t>
      </w:r>
    </w:p>
    <w:p>
      <w:r>
        <w:rPr>
          <w:rFonts w:ascii="Consolas" w:hAnsi="Consolas"/>
          <w:sz w:val="18"/>
        </w:rPr>
        <w:t xml:space="preserve">    "action": "PAUSE",</w:t>
      </w:r>
    </w:p>
    <w:p>
      <w:r>
        <w:rPr>
          <w:rFonts w:ascii="Consolas" w:hAnsi="Consolas"/>
          <w:sz w:val="18"/>
        </w:rPr>
        <w:t xml:space="preserve">    "taskId": "T20250606001",</w:t>
      </w:r>
    </w:p>
    <w:p>
      <w:r>
        <w:rPr>
          <w:rFonts w:ascii="Consolas" w:hAnsi="Consolas"/>
          <w:sz w:val="18"/>
        </w:rPr>
        <w:t xml:space="preserve">    "reason": "临时避让"</w:t>
      </w:r>
    </w:p>
    <w:p>
      <w:r>
        <w:rPr>
          <w:rFonts w:ascii="Consolas" w:hAnsi="Consolas"/>
          <w:sz w:val="18"/>
        </w:rPr>
        <w:t xml:space="preserve">  }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Times New Roman" w:hAnsi="Times New Roman"/>
          <w:b/>
          <w:sz w:val="24"/>
        </w:rPr>
        <w:t>车辆回复：</w:t>
      </w:r>
      <w:r>
        <w:rPr>
          <w:rFonts w:ascii="Times New Roman" w:hAnsi="Times New Roman"/>
          <w:sz w:val="24"/>
        </w:rPr>
        <w:t>同 §7.1，type 回传 2010009。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</w:rPr>
        <w:t>8 拓展说明</w:t>
      </w:r>
    </w:p>
    <w:p>
      <w:r>
        <w:rPr>
          <w:rFonts w:ascii="Times New Roman" w:hAnsi="Times New Roman"/>
          <w:sz w:val="24"/>
        </w:rPr>
        <w:t>本章汇总在 IOT 方案基础上追加的能力。导航相关模块（定位/建图/避障/路径规划）由算法层负责，不在本协议范围。</w:t>
      </w:r>
    </w:p>
    <w:p>
      <w:pPr>
        <w:pStyle w:val="Heading2"/>
      </w:pPr>
      <w:r>
        <w:rPr>
          <w:rFonts w:ascii="Times New Roman" w:hAnsi="Times New Roman" w:eastAsia="微软雅黑"/>
        </w:rPr>
        <w:t>8.1 组合任务 taskSteps</w:t>
      </w:r>
    </w:p>
    <w:p>
      <w:r>
        <w:rPr>
          <w:rFonts w:ascii="Times New Roman" w:hAnsi="Times New Roman"/>
          <w:sz w:val="24"/>
        </w:rPr>
        <w:t>在 IOT taskNodes 的基础上，v1.0 追加 taskSteps 数组，支持以下步骤类型的混合编排：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GOAL_NAV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目标点导航 → ICD start_task + goal_nav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ACTION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动作任务 → ICD debug_custom_action（wait_sec / forward_m / rotate_rad）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CHARGING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充电 → ICD go_charging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INITIAL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初始化/切图 → ICD start_initial</w:t>
            </w:r>
          </w:p>
        </w:tc>
        <w:tc>
          <w:tcPr>
            <w:tcW w:type="dxa" w:w="3120"/>
          </w:tcPr>
          <w:p/>
        </w:tc>
      </w:tr>
    </w:tbl>
    <w:p>
      <w:r>
        <w:rPr>
          <w:rFonts w:ascii="Times New Roman" w:hAnsi="Times New Roman"/>
          <w:sz w:val="24"/>
        </w:rPr>
        <w:t>有 taskSteps 时按步骤顺序执行；仅有 taskNodes 时按 IOT 方案逻辑处理。</w:t>
      </w:r>
    </w:p>
    <w:p>
      <w:pPr>
        <w:pStyle w:val="Heading2"/>
      </w:pPr>
      <w:r>
        <w:rPr>
          <w:rFonts w:ascii="Times New Roman" w:hAnsi="Times New Roman" w:eastAsia="微软雅黑"/>
        </w:rPr>
        <w:t>8.2 设备控制 target 模型</w:t>
      </w:r>
    </w:p>
    <w:p>
      <w:r>
        <w:rPr>
          <w:rFonts w:ascii="Times New Roman" w:hAnsi="Times New Roman"/>
          <w:sz w:val="24"/>
        </w:rPr>
        <w:t>在 2010002 IOT flat 字段外，追加 target + command + params 扩展设备控制：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ARM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机械臂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GIMBAL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云台（pan/tilt/zoom）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CONTAINER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货柜（门/机构控制，出货见 2010003）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AUDIO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声音/语音播报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LIGHT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灯光/转向灯（与 flat 字段等效）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POWER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电源/传感器供电</w:t>
            </w:r>
          </w:p>
        </w:tc>
        <w:tc>
          <w:tcPr>
            <w:tcW w:type="dxa" w:w="3120"/>
          </w:tcPr>
          <w:p/>
        </w:tc>
      </w:tr>
    </w:tbl>
    <w:p>
      <w:pPr>
        <w:pStyle w:val="Heading2"/>
      </w:pPr>
      <w:r>
        <w:rPr>
          <w:rFonts w:ascii="Times New Roman" w:hAnsi="Times New Roman" w:eastAsia="微软雅黑"/>
        </w:rPr>
        <w:t>8.3 离线策略</w:t>
      </w:r>
    </w:p>
    <w:p>
      <w:r>
        <w:rPr>
          <w:rFonts w:ascii="Times New Roman" w:hAnsi="Times New Roman"/>
          <w:sz w:val="24"/>
        </w:rPr>
        <w:t>通过 2010002 下发离线策略，控制车辆在 MQTT 通信中断时的自主行为：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CONTINUE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通信中断后继续执行当前任务，缓存遥测数据待重连后回放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PAUSE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通信中断后安全停靠最近节点，等待重连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RETURN_CHARGE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通信中断后自动导航至充电站/Home 点等待</w:t>
            </w:r>
          </w:p>
        </w:tc>
        <w:tc>
          <w:tcPr>
            <w:tcW w:type="dxa" w:w="3120"/>
          </w:tcPr>
          <w:p/>
        </w:tc>
      </w:tr>
    </w:tbl>
    <w:p>
      <w:r>
        <w:rPr>
          <w:rFonts w:ascii="Times New Roman" w:hAnsi="Times New Roman"/>
          <w:sz w:val="24"/>
        </w:rPr>
        <w:t>注意：车辆本地安全保障（急停按钮、碰撞检测）不受通信状态影响。</w:t>
      </w:r>
    </w:p>
    <w:p>
      <w:pPr>
        <w:pStyle w:val="Heading2"/>
      </w:pPr>
      <w:r>
        <w:rPr>
          <w:rFonts w:ascii="Times New Roman" w:hAnsi="Times New Roman" w:eastAsia="微软雅黑"/>
        </w:rPr>
        <w:t>8.4 ICD 直传</w:t>
      </w:r>
    </w:p>
    <w:p>
      <w:r>
        <w:rPr>
          <w:rFonts w:ascii="Times New Roman" w:hAnsi="Times New Roman"/>
          <w:sz w:val="24"/>
        </w:rPr>
        <w:t>2010001 的 data 中如果包含 ICD JSON（type: start_task 等），mqtt_iot_bridge 将原样转发 ROS，信封仍使用 2010001。适用于平台直接下发 ICD 指令的场景。</w:t>
      </w:r>
    </w:p>
    <w:p>
      <w:pPr>
        <w:pStyle w:val="Heading2"/>
      </w:pPr>
      <w:r>
        <w:rPr>
          <w:rFonts w:ascii="Times New Roman" w:hAnsi="Times New Roman" w:eastAsia="微软雅黑"/>
        </w:rPr>
        <w:t>8.5 车端桥接层（mqtt_iot_bridge）</w:t>
      </w:r>
    </w:p>
    <w:p>
      <w:r>
        <w:rPr>
          <w:rFonts w:ascii="Times New Roman" w:hAnsi="Times New Roman"/>
          <w:sz w:val="24"/>
        </w:rPr>
        <w:t>IOT 方案未涉及 ROS；v1.0 定义 mqtt_iot_bridge 负责 MQTT ↔ ROS ICD 载荷转换：</w:t>
      </w:r>
    </w:p>
    <w:p>
      <w:r>
        <w:rPr>
          <w:rFonts w:ascii="Times New Roman" w:hAnsi="Times New Roman"/>
          <w:sz w:val="24"/>
        </w:rPr>
        <w:t>下行：dev/sub → PayloadAdapter → /swj/swj_request_srv（Service）/ /swj/swj_request_msg（Topic）</w:t>
      </w:r>
    </w:p>
    <w:p>
      <w:r>
        <w:rPr>
          <w:rFonts w:ascii="Times New Roman" w:hAnsi="Times New Roman"/>
          <w:sz w:val="24"/>
        </w:rPr>
        <w:t>上行：/zwj/zwj_response + /zwj/zwj_hardware_response + /zwj/zwj_fault_response → 缓存 → dev/pub（1010001/1010004）</w:t>
      </w:r>
    </w:p>
    <w:p>
      <w:r>
        <w:rPr>
          <w:rFonts w:ascii="Times New Roman" w:hAnsi="Times New Roman"/>
          <w:sz w:val="24"/>
        </w:rPr>
        <w:t>ROS 接口速查：start_task / start_initial / suspend_task / resume_task / stop_task / change_task / device_control</w:t>
      </w:r>
    </w:p>
    <w:p>
      <w:pPr>
        <w:pStyle w:val="Heading2"/>
      </w:pPr>
      <w:r>
        <w:rPr>
          <w:rFonts w:ascii="Times New Roman" w:hAnsi="Times New Roman" w:eastAsia="微软雅黑"/>
        </w:rPr>
        <w:t>8.6 状态映射</w:t>
      </w:r>
    </w:p>
    <w:p>
      <w:r>
        <w:rPr>
          <w:rFonts w:ascii="Times New Roman" w:hAnsi="Times New Roman"/>
          <w:sz w:val="24"/>
        </w:rPr>
        <w:t>平台任务状态（6 个简化状态）与 ICD workingStatus 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字段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类型</w:t>
            </w:r>
          </w:p>
        </w:tc>
        <w:tc>
          <w:tcPr>
            <w:tcW w:type="dxa" w:w="3120"/>
            <w:shd w:fill="E8E8E8" w:val="clear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PENDING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待下发 → EXECUTING（code=200）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EXECUTING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执行中 → PAUSED / COMPLETED / FAILED / CANCELLED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PAUSED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已暂停 → EXECUTING（RESUME）/ CANCELLED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COMPLETED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已完成（workingStatus=idle 且 taskProgress=100）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FAILED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失败（workingStatus=fault 或规划失败）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CANCELLED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已取消（2010009 CANCEL）</w:t>
            </w:r>
          </w:p>
        </w:tc>
        <w:tc>
          <w:tcPr>
            <w:tcW w:type="dxa" w:w="3120"/>
          </w:tcPr>
          <w:p/>
        </w:tc>
      </w:tr>
    </w:tbl>
    <w:p>
      <w:r>
        <w:rPr>
          <w:rFonts w:ascii="Times New Roman" w:hAnsi="Times New Roman"/>
          <w:sz w:val="24"/>
        </w:rPr>
        <w:t>workStatus 映射（IOT Integer → ICD string）：idle→0, working/initializing→1, fault→2, vehicleChargingStatus=1→3, emergency_stop→4</w:t>
      </w:r>
    </w:p>
    <w:p>
      <w:r>
        <w:rPr>
          <w:rFonts w:ascii="Times New Roman" w:hAnsi="Times New Roman"/>
          <w:sz w:val="24"/>
        </w:rPr>
        <w:t>drivingMode 映射：auto_drive→自动模式, manual_drive→手动模式, remote_drive→遥控模式（2010005 遥控期间）</w:t>
      </w:r>
    </w:p>
    <w:p>
      <w:pPr>
        <w:pBdr>
          <w:top w:val="single" w:sz="6" w:space="0" w:color="CCCCCC"/>
        </w:pBdr>
      </w:pPr>
    </w:p>
    <w:p>
      <w:pPr>
        <w:pStyle w:val="Heading1"/>
      </w:pPr>
      <w:r>
        <w:rPr>
          <w:rFonts w:ascii="Times New Roman" w:hAnsi="Times New Roman" w:eastAsia="微软雅黑"/>
        </w:rPr>
        <w:t>附录：相关文档</w:t>
      </w:r>
    </w:p>
    <w:p>
      <w:r>
        <w:rPr>
          <w:rFonts w:ascii="Times New Roman" w:hAnsi="Times New Roman"/>
          <w:sz w:val="24"/>
        </w:rPr>
        <w:t>● 《协议概述与通信基础》 ● 《周期性状态上报》 ● 《车端事件上报》 ● 《云平台下发指令》</w:t>
      </w:r>
    </w:p>
    <w:p>
      <w:r>
        <w:rPr>
          <w:rFonts w:ascii="Times New Roman" w:hAnsi="Times New Roman"/>
          <w:sz w:val="24"/>
        </w:rPr>
        <w:t>● 《枚举与错误码定义》 ● 《MQTT ↔ ROS ICD 载荷映射》 ● 《状态机设计》 ● 《协议拓展说明》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