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0D513" w14:textId="77777777" w:rsidR="009703A9" w:rsidRPr="009703A9" w:rsidRDefault="009703A9" w:rsidP="009703A9">
      <w:pPr>
        <w:rPr>
          <w:b/>
          <w:bCs/>
        </w:rPr>
      </w:pPr>
      <w:r w:rsidRPr="009703A9">
        <w:rPr>
          <w:b/>
          <w:bCs/>
        </w:rPr>
        <w:t>My Understanding of Your Scripts</w:t>
      </w:r>
    </w:p>
    <w:p w14:paraId="75CB1E87" w14:textId="77777777" w:rsidR="009703A9" w:rsidRPr="009703A9" w:rsidRDefault="009703A9" w:rsidP="009703A9">
      <w:r w:rsidRPr="009703A9">
        <w:rPr>
          <w:b/>
          <w:bCs/>
        </w:rPr>
        <w:t>1. Generated_Credit_Data_and_UPI_Transaction_tax_maternity_wellness.py (The "Generator")</w:t>
      </w:r>
    </w:p>
    <w:p w14:paraId="0C5F1F13" w14:textId="77777777" w:rsidR="009703A9" w:rsidRPr="009703A9" w:rsidRDefault="009703A9" w:rsidP="009703A9">
      <w:pPr>
        <w:numPr>
          <w:ilvl w:val="0"/>
          <w:numId w:val="1"/>
        </w:numPr>
      </w:pPr>
      <w:r w:rsidRPr="009703A9">
        <w:rPr>
          <w:b/>
          <w:bCs/>
        </w:rPr>
        <w:t>Purpose:</w:t>
      </w:r>
      <w:r w:rsidRPr="009703A9">
        <w:t> This script is a powerful synthetic data generator. It doesn't just create random numbers; it simulates a complex financial ecosystem for a given number of users over a set number of months.</w:t>
      </w:r>
    </w:p>
    <w:p w14:paraId="3837E376" w14:textId="77777777" w:rsidR="009703A9" w:rsidRPr="009703A9" w:rsidRDefault="009703A9" w:rsidP="009703A9">
      <w:pPr>
        <w:numPr>
          <w:ilvl w:val="0"/>
          <w:numId w:val="1"/>
        </w:numPr>
      </w:pPr>
      <w:r w:rsidRPr="009703A9">
        <w:rPr>
          <w:b/>
          <w:bCs/>
        </w:rPr>
        <w:t>Interactivity:</w:t>
      </w:r>
      <w:r w:rsidRPr="009703A9">
        <w:t> It is fully interactive. It starts by asking the user for key parameters:</w:t>
      </w:r>
    </w:p>
    <w:p w14:paraId="531DEB40" w14:textId="77777777" w:rsidR="009703A9" w:rsidRPr="009703A9" w:rsidRDefault="009703A9" w:rsidP="009703A9">
      <w:pPr>
        <w:numPr>
          <w:ilvl w:val="1"/>
          <w:numId w:val="1"/>
        </w:numPr>
      </w:pPr>
      <w:r w:rsidRPr="009703A9">
        <w:t>Number of records (users) to create.</w:t>
      </w:r>
    </w:p>
    <w:p w14:paraId="3DD6D7BB" w14:textId="77777777" w:rsidR="009703A9" w:rsidRPr="009703A9" w:rsidRDefault="009703A9" w:rsidP="009703A9">
      <w:pPr>
        <w:numPr>
          <w:ilvl w:val="1"/>
          <w:numId w:val="1"/>
        </w:numPr>
      </w:pPr>
      <w:r w:rsidRPr="009703A9">
        <w:t>Number of months to simulate transactions for.</w:t>
      </w:r>
    </w:p>
    <w:p w14:paraId="761F06D5" w14:textId="77777777" w:rsidR="009703A9" w:rsidRPr="009703A9" w:rsidRDefault="009703A9" w:rsidP="009703A9">
      <w:pPr>
        <w:numPr>
          <w:ilvl w:val="1"/>
          <w:numId w:val="1"/>
        </w:numPr>
      </w:pPr>
      <w:r w:rsidRPr="009703A9">
        <w:t>The desired percentage of "</w:t>
      </w:r>
      <w:proofErr w:type="gramStart"/>
      <w:r w:rsidRPr="009703A9">
        <w:t>low-consistency</w:t>
      </w:r>
      <w:proofErr w:type="gramEnd"/>
      <w:r w:rsidRPr="009703A9">
        <w:t>" earners, which directly influences the data distribution.</w:t>
      </w:r>
    </w:p>
    <w:p w14:paraId="1F561AC8" w14:textId="77777777" w:rsidR="009703A9" w:rsidRPr="009703A9" w:rsidRDefault="009703A9" w:rsidP="009703A9">
      <w:pPr>
        <w:numPr>
          <w:ilvl w:val="0"/>
          <w:numId w:val="1"/>
        </w:numPr>
      </w:pPr>
      <w:r w:rsidRPr="009703A9">
        <w:rPr>
          <w:b/>
          <w:bCs/>
        </w:rPr>
        <w:t>Core Logic:</w:t>
      </w:r>
      <w:r w:rsidRPr="009703A9">
        <w:t> It builds user profiles with realistic features like age, income, and stability type. Then, it simulates their financial lives month by month, creating credit and debit transactions that account for complex scenarios like salary gaps, loan EMIs, tax payments, and even maternity leave.</w:t>
      </w:r>
    </w:p>
    <w:p w14:paraId="454E38CE" w14:textId="77777777" w:rsidR="009703A9" w:rsidRPr="009703A9" w:rsidRDefault="009703A9" w:rsidP="009703A9">
      <w:pPr>
        <w:numPr>
          <w:ilvl w:val="0"/>
          <w:numId w:val="1"/>
        </w:numPr>
      </w:pPr>
      <w:r w:rsidRPr="009703A9">
        <w:rPr>
          <w:b/>
          <w:bCs/>
        </w:rPr>
        <w:t>Output:</w:t>
      </w:r>
      <w:r w:rsidRPr="009703A9">
        <w:t> The final output is a single SQLite database file (e.g., raw_credit_database_50k_12m.db) containing two tables: credit_data (the user profiles) and upi_transactions (the raw transaction log).</w:t>
      </w:r>
    </w:p>
    <w:p w14:paraId="64E621FB" w14:textId="77777777" w:rsidR="009703A9" w:rsidRPr="009703A9" w:rsidRDefault="009703A9" w:rsidP="009703A9">
      <w:r w:rsidRPr="009703A9">
        <w:rPr>
          <w:b/>
          <w:bCs/>
        </w:rPr>
        <w:t>2. prepare_ml_data_femlae_tax_wellness.py (The "Preparer/Transformer")</w:t>
      </w:r>
    </w:p>
    <w:p w14:paraId="6BB290A5" w14:textId="77777777" w:rsidR="009703A9" w:rsidRPr="009703A9" w:rsidRDefault="009703A9" w:rsidP="009703A9">
      <w:pPr>
        <w:numPr>
          <w:ilvl w:val="0"/>
          <w:numId w:val="2"/>
        </w:numPr>
      </w:pPr>
      <w:r w:rsidRPr="009703A9">
        <w:rPr>
          <w:b/>
          <w:bCs/>
        </w:rPr>
        <w:t>Purpose:</w:t>
      </w:r>
      <w:r w:rsidRPr="009703A9">
        <w:t> This script takes the raw, messy data from the "Generator" and transforms it into a clean, single table of engineered features that is perfectly formatted for a machine learning model.</w:t>
      </w:r>
    </w:p>
    <w:p w14:paraId="3C63EA73" w14:textId="77777777" w:rsidR="009703A9" w:rsidRPr="009703A9" w:rsidRDefault="009703A9" w:rsidP="009703A9">
      <w:pPr>
        <w:numPr>
          <w:ilvl w:val="0"/>
          <w:numId w:val="2"/>
        </w:numPr>
      </w:pPr>
      <w:r w:rsidRPr="009703A9">
        <w:rPr>
          <w:b/>
          <w:bCs/>
        </w:rPr>
        <w:t>Interactivity:</w:t>
      </w:r>
      <w:r w:rsidRPr="009703A9">
        <w:t> This is also interactive. It scans a specific folder for the raw database files created by the first script and asks the user to choose which one to process.</w:t>
      </w:r>
    </w:p>
    <w:p w14:paraId="602615D1" w14:textId="77777777" w:rsidR="009703A9" w:rsidRPr="009703A9" w:rsidRDefault="009703A9" w:rsidP="009703A9">
      <w:pPr>
        <w:numPr>
          <w:ilvl w:val="0"/>
          <w:numId w:val="2"/>
        </w:numPr>
      </w:pPr>
      <w:r w:rsidRPr="009703A9">
        <w:rPr>
          <w:b/>
          <w:bCs/>
        </w:rPr>
        <w:t>Core Logic:</w:t>
      </w:r>
      <w:r w:rsidRPr="009703A9">
        <w:t> This is the feature engineering engine. It reads the two tables from the raw database and calculates high-level features, such as:</w:t>
      </w:r>
    </w:p>
    <w:p w14:paraId="301FDD2D" w14:textId="77777777" w:rsidR="009703A9" w:rsidRPr="009703A9" w:rsidRDefault="009703A9" w:rsidP="009703A9">
      <w:pPr>
        <w:numPr>
          <w:ilvl w:val="1"/>
          <w:numId w:val="2"/>
        </w:numPr>
      </w:pPr>
      <w:r w:rsidRPr="009703A9">
        <w:t>Total income and debits.</w:t>
      </w:r>
    </w:p>
    <w:p w14:paraId="5174D08D" w14:textId="77777777" w:rsidR="009703A9" w:rsidRPr="009703A9" w:rsidRDefault="009703A9" w:rsidP="009703A9">
      <w:pPr>
        <w:numPr>
          <w:ilvl w:val="1"/>
          <w:numId w:val="2"/>
        </w:numPr>
      </w:pPr>
      <w:r w:rsidRPr="009703A9">
        <w:t>A sophisticated income_consistency_score that intelligently handles income gaps.</w:t>
      </w:r>
    </w:p>
    <w:p w14:paraId="09719CD3" w14:textId="77777777" w:rsidR="009703A9" w:rsidRPr="009703A9" w:rsidRDefault="009703A9" w:rsidP="009703A9">
      <w:pPr>
        <w:numPr>
          <w:ilvl w:val="1"/>
          <w:numId w:val="2"/>
        </w:numPr>
      </w:pPr>
      <w:r w:rsidRPr="009703A9">
        <w:t>Average spending on various categories.</w:t>
      </w:r>
    </w:p>
    <w:p w14:paraId="6699F7D5" w14:textId="77777777" w:rsidR="009703A9" w:rsidRPr="009703A9" w:rsidRDefault="009703A9" w:rsidP="009703A9">
      <w:pPr>
        <w:numPr>
          <w:ilvl w:val="1"/>
          <w:numId w:val="2"/>
        </w:numPr>
      </w:pPr>
      <w:r w:rsidRPr="009703A9">
        <w:t>Consistency of loan repayments.</w:t>
      </w:r>
    </w:p>
    <w:p w14:paraId="3BC59486" w14:textId="77777777" w:rsidR="009703A9" w:rsidRPr="009703A9" w:rsidRDefault="009703A9" w:rsidP="009703A9">
      <w:pPr>
        <w:numPr>
          <w:ilvl w:val="1"/>
          <w:numId w:val="2"/>
        </w:numPr>
      </w:pPr>
      <w:r w:rsidRPr="009703A9">
        <w:t>A final, weighted behavior_score.</w:t>
      </w:r>
    </w:p>
    <w:p w14:paraId="25DFB2F8" w14:textId="77777777" w:rsidR="009703A9" w:rsidRPr="009703A9" w:rsidRDefault="009703A9" w:rsidP="009703A9">
      <w:pPr>
        <w:numPr>
          <w:ilvl w:val="0"/>
          <w:numId w:val="2"/>
        </w:numPr>
      </w:pPr>
      <w:r w:rsidRPr="009703A9">
        <w:rPr>
          <w:b/>
          <w:bCs/>
        </w:rPr>
        <w:t>Output:</w:t>
      </w:r>
      <w:r w:rsidRPr="009703A9">
        <w:t> It produces a </w:t>
      </w:r>
      <w:r w:rsidRPr="009703A9">
        <w:rPr>
          <w:i/>
          <w:iCs/>
        </w:rPr>
        <w:t>new</w:t>
      </w:r>
      <w:r w:rsidRPr="009703A9">
        <w:t> SQLite database file (e.g., ml_ready_for_raw_credit_database_50k_12m.db) containing a single table, ml_training_data, which is ready to be fed directly into your train_and_explain.py script.</w:t>
      </w:r>
    </w:p>
    <w:p w14:paraId="11E1A937" w14:textId="77777777" w:rsidR="009703A9" w:rsidRPr="009703A9" w:rsidRDefault="009703A9" w:rsidP="009703A9">
      <w:pPr>
        <w:rPr>
          <w:b/>
          <w:bCs/>
        </w:rPr>
      </w:pPr>
      <w:r w:rsidRPr="009703A9">
        <w:rPr>
          <w:b/>
          <w:bCs/>
        </w:rPr>
        <w:t>Summary of the Workflow</w:t>
      </w:r>
    </w:p>
    <w:p w14:paraId="192563A5" w14:textId="77777777" w:rsidR="009703A9" w:rsidRPr="009703A9" w:rsidRDefault="009703A9" w:rsidP="009703A9">
      <w:r w:rsidRPr="009703A9">
        <w:lastRenderedPageBreak/>
        <w:t>The process is a clear, two-step pipeline:</w:t>
      </w:r>
    </w:p>
    <w:p w14:paraId="4A6C816A" w14:textId="77777777" w:rsidR="009703A9" w:rsidRPr="009703A9" w:rsidRDefault="009703A9" w:rsidP="009703A9">
      <w:r w:rsidRPr="009703A9">
        <w:t>Generator Script </w:t>
      </w:r>
      <w:r w:rsidRPr="009703A9">
        <w:rPr>
          <w:b/>
          <w:bCs/>
        </w:rPr>
        <w:t>-&gt;</w:t>
      </w:r>
      <w:r w:rsidRPr="009703A9">
        <w:t> Raw Database File </w:t>
      </w:r>
      <w:r w:rsidRPr="009703A9">
        <w:rPr>
          <w:b/>
          <w:bCs/>
        </w:rPr>
        <w:t>-&gt;</w:t>
      </w:r>
      <w:r w:rsidRPr="009703A9">
        <w:t> Preparer Script </w:t>
      </w:r>
      <w:r w:rsidRPr="009703A9">
        <w:rPr>
          <w:b/>
          <w:bCs/>
        </w:rPr>
        <w:t>-&gt;</w:t>
      </w:r>
      <w:r w:rsidRPr="009703A9">
        <w:t> ML-Ready Database File</w:t>
      </w:r>
    </w:p>
    <w:p w14:paraId="3FAD9C7F" w14:textId="77777777" w:rsidR="009703A9" w:rsidRPr="009703A9" w:rsidRDefault="009703A9" w:rsidP="009703A9">
      <w:r w:rsidRPr="009703A9">
        <w:t>I understand that these scripts currently form Phase 1 of your project. They are the foundation upon which everything else is built. I also see that they are designed to be run manually and interactively from the command line.</w:t>
      </w:r>
    </w:p>
    <w:p w14:paraId="02597794" w14:textId="77777777" w:rsidR="009703A9" w:rsidRPr="009703A9" w:rsidRDefault="009703A9" w:rsidP="009703A9">
      <w:r w:rsidRPr="009703A9">
        <w:rPr>
          <w:b/>
          <w:bCs/>
        </w:rPr>
        <w:t>I have a clear picture of this logic. I am ready to help you refactor these into functions that a Flask web server can call when you are.</w:t>
      </w:r>
    </w:p>
    <w:p w14:paraId="57861333" w14:textId="77777777" w:rsidR="00B34D66" w:rsidRDefault="00B34D66"/>
    <w:sectPr w:rsidR="00B3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52F3D"/>
    <w:multiLevelType w:val="multilevel"/>
    <w:tmpl w:val="D566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8684C"/>
    <w:multiLevelType w:val="multilevel"/>
    <w:tmpl w:val="00CC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95243">
    <w:abstractNumId w:val="1"/>
  </w:num>
  <w:num w:numId="2" w16cid:durableId="115606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57"/>
    <w:rsid w:val="006040D1"/>
    <w:rsid w:val="0061502C"/>
    <w:rsid w:val="006D1722"/>
    <w:rsid w:val="0073407E"/>
    <w:rsid w:val="009703A9"/>
    <w:rsid w:val="009A6157"/>
    <w:rsid w:val="00B34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3F711-657B-4B31-8368-7B7DDCE6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157"/>
    <w:rPr>
      <w:rFonts w:eastAsiaTheme="majorEastAsia" w:cstheme="majorBidi"/>
      <w:color w:val="272727" w:themeColor="text1" w:themeTint="D8"/>
    </w:rPr>
  </w:style>
  <w:style w:type="paragraph" w:styleId="Title">
    <w:name w:val="Title"/>
    <w:basedOn w:val="Normal"/>
    <w:next w:val="Normal"/>
    <w:link w:val="TitleChar"/>
    <w:uiPriority w:val="10"/>
    <w:qFormat/>
    <w:rsid w:val="009A6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157"/>
    <w:pPr>
      <w:spacing w:before="160"/>
      <w:jc w:val="center"/>
    </w:pPr>
    <w:rPr>
      <w:i/>
      <w:iCs/>
      <w:color w:val="404040" w:themeColor="text1" w:themeTint="BF"/>
    </w:rPr>
  </w:style>
  <w:style w:type="character" w:customStyle="1" w:styleId="QuoteChar">
    <w:name w:val="Quote Char"/>
    <w:basedOn w:val="DefaultParagraphFont"/>
    <w:link w:val="Quote"/>
    <w:uiPriority w:val="29"/>
    <w:rsid w:val="009A6157"/>
    <w:rPr>
      <w:i/>
      <w:iCs/>
      <w:color w:val="404040" w:themeColor="text1" w:themeTint="BF"/>
    </w:rPr>
  </w:style>
  <w:style w:type="paragraph" w:styleId="ListParagraph">
    <w:name w:val="List Paragraph"/>
    <w:basedOn w:val="Normal"/>
    <w:uiPriority w:val="34"/>
    <w:qFormat/>
    <w:rsid w:val="009A6157"/>
    <w:pPr>
      <w:ind w:left="720"/>
      <w:contextualSpacing/>
    </w:pPr>
  </w:style>
  <w:style w:type="character" w:styleId="IntenseEmphasis">
    <w:name w:val="Intense Emphasis"/>
    <w:basedOn w:val="DefaultParagraphFont"/>
    <w:uiPriority w:val="21"/>
    <w:qFormat/>
    <w:rsid w:val="009A6157"/>
    <w:rPr>
      <w:i/>
      <w:iCs/>
      <w:color w:val="0F4761" w:themeColor="accent1" w:themeShade="BF"/>
    </w:rPr>
  </w:style>
  <w:style w:type="paragraph" w:styleId="IntenseQuote">
    <w:name w:val="Intense Quote"/>
    <w:basedOn w:val="Normal"/>
    <w:next w:val="Normal"/>
    <w:link w:val="IntenseQuoteChar"/>
    <w:uiPriority w:val="30"/>
    <w:qFormat/>
    <w:rsid w:val="009A6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157"/>
    <w:rPr>
      <w:i/>
      <w:iCs/>
      <w:color w:val="0F4761" w:themeColor="accent1" w:themeShade="BF"/>
    </w:rPr>
  </w:style>
  <w:style w:type="character" w:styleId="IntenseReference">
    <w:name w:val="Intense Reference"/>
    <w:basedOn w:val="DefaultParagraphFont"/>
    <w:uiPriority w:val="32"/>
    <w:qFormat/>
    <w:rsid w:val="009A6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Vishnu Ramuni</dc:creator>
  <cp:keywords/>
  <dc:description/>
  <cp:lastModifiedBy>Lalith Vishnu Ramuni</cp:lastModifiedBy>
  <cp:revision>2</cp:revision>
  <dcterms:created xsi:type="dcterms:W3CDTF">2025-08-13T10:13:00Z</dcterms:created>
  <dcterms:modified xsi:type="dcterms:W3CDTF">2025-08-13T10:14:00Z</dcterms:modified>
</cp:coreProperties>
</file>