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6977" w14:textId="77777777" w:rsidR="00121CF4" w:rsidRDefault="00400BB5">
      <w:pPr>
        <w:spacing w:before="96"/>
        <w:ind w:left="547" w:hanging="547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2E0B799" w14:textId="77777777" w:rsidR="00121CF4" w:rsidRDefault="00121CF4">
      <w:pPr>
        <w:spacing w:before="96"/>
        <w:ind w:left="547" w:hanging="547"/>
        <w:jc w:val="center"/>
        <w:rPr>
          <w:sz w:val="24"/>
          <w:szCs w:val="24"/>
        </w:rPr>
      </w:pPr>
    </w:p>
    <w:p w14:paraId="41F0395B" w14:textId="77777777" w:rsidR="00121CF4" w:rsidRDefault="00400BB5"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 xml:space="preserve">ФЕДЕРАЛЬНОЕ ГОСУДАРСТВЕННОЕ БЮДЖЕТНОЕ </w:t>
      </w:r>
    </w:p>
    <w:p w14:paraId="37D52A8E" w14:textId="77777777" w:rsidR="00121CF4" w:rsidRDefault="00400BB5"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>ОБРАЗОВАТЕЛЬНОЕ УЧРЕЖДЕНИЕ</w:t>
      </w:r>
    </w:p>
    <w:p w14:paraId="07CE62E7" w14:textId="77777777" w:rsidR="00121CF4" w:rsidRDefault="00400BB5">
      <w:pPr>
        <w:spacing w:before="96"/>
        <w:ind w:left="547" w:hanging="547"/>
        <w:jc w:val="center"/>
        <w:rPr>
          <w:sz w:val="24"/>
          <w:szCs w:val="24"/>
        </w:rPr>
      </w:pPr>
      <w:r>
        <w:rPr>
          <w:smallCaps/>
          <w:color w:val="000000"/>
          <w:sz w:val="24"/>
          <w:szCs w:val="24"/>
        </w:rPr>
        <w:t>ВЫСШЕГО ОБРАЗОВАНИЯ</w:t>
      </w:r>
    </w:p>
    <w:p w14:paraId="13B4FF2E" w14:textId="77777777" w:rsidR="00121CF4" w:rsidRDefault="00400BB5">
      <w:pPr>
        <w:spacing w:before="96"/>
        <w:ind w:left="547" w:hanging="547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«НОВОСИБИРСКИЙ ГОСУДАРСТВЕННЫЙ ТЕХНИЧЕСКИЙ УНИВЕРСИТЕТ»</w:t>
      </w:r>
    </w:p>
    <w:p w14:paraId="21AE3139" w14:textId="77777777" w:rsidR="00121CF4" w:rsidRDefault="00400BB5">
      <w:pPr>
        <w:spacing w:before="96"/>
        <w:ind w:left="547" w:hanging="547"/>
        <w:jc w:val="center"/>
        <w:rPr>
          <w:color w:val="000000"/>
        </w:rPr>
      </w:pPr>
      <w:r>
        <w:rPr>
          <w:color w:val="000000"/>
        </w:rPr>
        <w:t>_________________________________________________________________</w:t>
      </w:r>
    </w:p>
    <w:p w14:paraId="32A32350" w14:textId="77777777" w:rsidR="00121CF4" w:rsidRDefault="00121CF4">
      <w:pPr>
        <w:spacing w:before="96"/>
        <w:ind w:left="547" w:hanging="547"/>
        <w:jc w:val="center"/>
        <w:rPr>
          <w:color w:val="000000"/>
        </w:rPr>
      </w:pPr>
    </w:p>
    <w:p w14:paraId="378E721B" w14:textId="77777777" w:rsidR="00121CF4" w:rsidRDefault="00400BB5">
      <w:pPr>
        <w:spacing w:before="96"/>
        <w:ind w:left="547" w:hanging="547"/>
        <w:jc w:val="center"/>
      </w:pPr>
      <w:r>
        <w:rPr>
          <w:color w:val="000000"/>
        </w:rPr>
        <w:t>Кафедра защиты информации</w:t>
      </w:r>
    </w:p>
    <w:p w14:paraId="6EBC3891" w14:textId="77777777" w:rsidR="00121CF4" w:rsidRDefault="00121CF4">
      <w:pPr>
        <w:spacing w:before="96"/>
        <w:ind w:left="547" w:hanging="547"/>
        <w:jc w:val="center"/>
      </w:pPr>
    </w:p>
    <w:p w14:paraId="45D30CCF" w14:textId="77777777" w:rsidR="00121CF4" w:rsidRDefault="00400BB5">
      <w:pPr>
        <w:spacing w:after="200" w:line="276" w:lineRule="auto"/>
        <w:jc w:val="center"/>
        <w:rPr>
          <w:i/>
        </w:rPr>
      </w:pPr>
      <w:r>
        <w:rPr>
          <w:i/>
          <w:noProof/>
        </w:rPr>
        <w:drawing>
          <wp:inline distT="0" distB="0" distL="0" distR="0" wp14:anchorId="2592999F" wp14:editId="041C2FDF">
            <wp:extent cx="2708275" cy="92837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3E09" w14:textId="77777777" w:rsidR="00121CF4" w:rsidRDefault="00121CF4">
      <w:pPr>
        <w:spacing w:after="200" w:line="276" w:lineRule="auto"/>
        <w:jc w:val="center"/>
        <w:rPr>
          <w:i/>
        </w:rPr>
      </w:pPr>
    </w:p>
    <w:p w14:paraId="141BBB22" w14:textId="1EC538EE" w:rsidR="00121CF4" w:rsidRPr="00D66BB1" w:rsidRDefault="00400BB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ЛАБОРАТОРНАЯ РАБОТА №</w:t>
      </w:r>
      <w:r w:rsidR="00D66BB1">
        <w:rPr>
          <w:b/>
          <w:bCs/>
          <w:sz w:val="32"/>
          <w:szCs w:val="32"/>
          <w:lang w:val="en-US"/>
        </w:rPr>
        <w:t>3</w:t>
      </w:r>
    </w:p>
    <w:p w14:paraId="06E6D55B" w14:textId="77777777" w:rsidR="00121CF4" w:rsidRDefault="00121CF4">
      <w:pPr>
        <w:jc w:val="center"/>
        <w:rPr>
          <w:b/>
          <w:sz w:val="32"/>
          <w:szCs w:val="32"/>
        </w:rPr>
      </w:pPr>
    </w:p>
    <w:p w14:paraId="6093BAE8" w14:textId="77777777" w:rsidR="00121CF4" w:rsidRDefault="00400BB5"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 w14:paraId="1E762EA0" w14:textId="21D6FD7B" w:rsidR="00121CF4" w:rsidRDefault="00400BB5">
      <w:pPr>
        <w:spacing w:line="360" w:lineRule="auto"/>
        <w:jc w:val="center"/>
        <w:rPr>
          <w:b/>
          <w:bCs/>
        </w:rPr>
      </w:pPr>
      <w:r>
        <w:rPr>
          <w:b/>
          <w:bCs/>
        </w:rPr>
        <w:t>на тему: «</w:t>
      </w:r>
      <w:r w:rsidR="00D66BB1" w:rsidRPr="00D66BB1">
        <w:rPr>
          <w:b/>
          <w:bCs/>
        </w:rPr>
        <w:t>Объектно-ориентированное программирование</w:t>
      </w:r>
      <w:r>
        <w:rPr>
          <w:b/>
          <w:bCs/>
        </w:rPr>
        <w:t>»</w:t>
      </w:r>
    </w:p>
    <w:p w14:paraId="36E76985" w14:textId="77777777" w:rsidR="00121CF4" w:rsidRDefault="00121CF4">
      <w:pPr>
        <w:tabs>
          <w:tab w:val="left" w:pos="142"/>
          <w:tab w:val="left" w:pos="6521"/>
        </w:tabs>
        <w:spacing w:after="200"/>
        <w:jc w:val="both"/>
      </w:pPr>
    </w:p>
    <w:p w14:paraId="66C7F266" w14:textId="77777777" w:rsidR="00121CF4" w:rsidRDefault="00121CF4">
      <w:pPr>
        <w:tabs>
          <w:tab w:val="left" w:pos="142"/>
          <w:tab w:val="left" w:pos="6521"/>
        </w:tabs>
        <w:spacing w:after="200"/>
        <w:jc w:val="both"/>
      </w:pPr>
    </w:p>
    <w:tbl>
      <w:tblPr>
        <w:tblStyle w:val="Style12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245"/>
        <w:gridCol w:w="4745"/>
      </w:tblGrid>
      <w:tr w:rsidR="00121CF4" w14:paraId="25E488B7" w14:textId="77777777">
        <w:tc>
          <w:tcPr>
            <w:tcW w:w="5245" w:type="dxa"/>
          </w:tcPr>
          <w:p w14:paraId="1FAB2027" w14:textId="77777777" w:rsidR="00121CF4" w:rsidRDefault="00400BB5">
            <w:pPr>
              <w:spacing w:after="200"/>
            </w:pPr>
            <w:r>
              <w:t>Выполнил:</w:t>
            </w:r>
          </w:p>
          <w:p w14:paraId="02FD3DA1" w14:textId="77777777" w:rsidR="00121CF4" w:rsidRDefault="00400BB5">
            <w:pPr>
              <w:spacing w:after="200"/>
            </w:pPr>
            <w:r>
              <w:t xml:space="preserve">Студент гр. «АБс-425», «АВТФ», </w:t>
            </w:r>
          </w:p>
          <w:p w14:paraId="375B8215" w14:textId="2A85A697" w:rsidR="00462525" w:rsidRPr="00D66BB1" w:rsidRDefault="00025475">
            <w:pPr>
              <w:spacing w:after="200"/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Викентьев Вячеслав Юрьевич</w:t>
            </w:r>
          </w:p>
          <w:p w14:paraId="42F2E830" w14:textId="1A151F39" w:rsidR="00121CF4" w:rsidRDefault="00400BB5">
            <w:pPr>
              <w:spacing w:after="200"/>
              <w:rPr>
                <w:color w:val="000000"/>
              </w:rPr>
            </w:pPr>
            <w:r>
              <w:rPr>
                <w:color w:val="000000"/>
              </w:rPr>
              <w:t>«___» ______ 2025г</w:t>
            </w:r>
          </w:p>
          <w:p w14:paraId="7BC2457D" w14:textId="77777777" w:rsidR="00121CF4" w:rsidRDefault="00400BB5">
            <w:pPr>
              <w:spacing w:after="200"/>
            </w:pPr>
            <w:r>
              <w:t>______________________</w:t>
            </w:r>
          </w:p>
          <w:p w14:paraId="66F0B442" w14:textId="77777777" w:rsidR="00121CF4" w:rsidRDefault="00400BB5">
            <w:pPr>
              <w:spacing w:after="200"/>
              <w:jc w:val="both"/>
            </w:pPr>
            <w:r>
              <w:t>(подпись)</w:t>
            </w:r>
          </w:p>
        </w:tc>
        <w:tc>
          <w:tcPr>
            <w:tcW w:w="4745" w:type="dxa"/>
          </w:tcPr>
          <w:p w14:paraId="3B403EE3" w14:textId="77777777" w:rsidR="00121CF4" w:rsidRDefault="00400BB5">
            <w:pPr>
              <w:spacing w:after="200"/>
            </w:pPr>
            <w:r>
              <w:t>Проверил:</w:t>
            </w:r>
          </w:p>
          <w:p w14:paraId="2AB96E6C" w14:textId="77777777" w:rsidR="00121CF4" w:rsidRDefault="00400BB5">
            <w:pPr>
              <w:spacing w:after="200"/>
              <w:rPr>
                <w:i/>
              </w:rPr>
            </w:pPr>
            <w:r>
              <w:rPr>
                <w:i/>
                <w:iCs/>
              </w:rPr>
              <w:t>Ассистент кафедры ЗИ</w:t>
            </w:r>
          </w:p>
          <w:p w14:paraId="26CDE48D" w14:textId="77777777" w:rsidR="00121CF4" w:rsidRDefault="00400BB5">
            <w:pPr>
              <w:spacing w:after="200" w:line="259" w:lineRule="auto"/>
            </w:pPr>
            <w:r>
              <w:rPr>
                <w:i/>
                <w:iCs/>
              </w:rPr>
              <w:t>Исаев Глеб Андреевич</w:t>
            </w:r>
          </w:p>
          <w:p w14:paraId="43C5BB5B" w14:textId="77777777" w:rsidR="00121CF4" w:rsidRDefault="00400BB5">
            <w:pPr>
              <w:spacing w:after="200"/>
              <w:rPr>
                <w:color w:val="000000"/>
              </w:rPr>
            </w:pPr>
            <w:r>
              <w:rPr>
                <w:color w:val="000000"/>
              </w:rPr>
              <w:t xml:space="preserve"> «___» ______ 2025г</w:t>
            </w:r>
          </w:p>
          <w:p w14:paraId="13B16C80" w14:textId="77777777" w:rsidR="00121CF4" w:rsidRDefault="00400BB5">
            <w:pPr>
              <w:spacing w:after="200"/>
            </w:pPr>
            <w:r>
              <w:t>______________________</w:t>
            </w:r>
          </w:p>
          <w:p w14:paraId="189C2732" w14:textId="77777777" w:rsidR="00121CF4" w:rsidRDefault="00400BB5">
            <w:pPr>
              <w:spacing w:after="200"/>
            </w:pPr>
            <w:r>
              <w:t>(подпись)</w:t>
            </w:r>
          </w:p>
          <w:p w14:paraId="39986196" w14:textId="77777777" w:rsidR="00121CF4" w:rsidRDefault="00121CF4">
            <w:pPr>
              <w:spacing w:after="200"/>
            </w:pPr>
          </w:p>
        </w:tc>
      </w:tr>
    </w:tbl>
    <w:p w14:paraId="4B5DAA6C" w14:textId="77777777" w:rsidR="00121CF4" w:rsidRDefault="00121CF4">
      <w:pPr>
        <w:spacing w:after="200" w:line="276" w:lineRule="auto"/>
      </w:pPr>
    </w:p>
    <w:p w14:paraId="635FD82F" w14:textId="77777777" w:rsidR="00121CF4" w:rsidRDefault="00121CF4">
      <w:pPr>
        <w:spacing w:after="200" w:line="276" w:lineRule="auto"/>
      </w:pPr>
    </w:p>
    <w:p w14:paraId="6EF572F1" w14:textId="77777777" w:rsidR="00121CF4" w:rsidRDefault="00400BB5">
      <w:pPr>
        <w:sectPr w:rsidR="00121CF4"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t xml:space="preserve">                                             Новосибирск 2025</w:t>
      </w:r>
    </w:p>
    <w:p w14:paraId="594768A8" w14:textId="77777777" w:rsidR="00121CF4" w:rsidRDefault="00400BB5">
      <w:pPr>
        <w:jc w:val="center"/>
      </w:pPr>
      <w:r>
        <w:lastRenderedPageBreak/>
        <w:t>СОДЕРЖАНИЕ</w:t>
      </w:r>
    </w:p>
    <w:p w14:paraId="2386DE75" w14:textId="77777777" w:rsidR="00121CF4" w:rsidRDefault="00121CF4">
      <w:pPr>
        <w:jc w:val="center"/>
      </w:pPr>
    </w:p>
    <w:sdt>
      <w:sdtPr>
        <w:id w:val="1644642655"/>
        <w:docPartObj>
          <w:docPartGallery w:val="Table of Contents"/>
          <w:docPartUnique/>
        </w:docPartObj>
      </w:sdtPr>
      <w:sdtContent>
        <w:p w14:paraId="2FF041F1" w14:textId="219D76D2" w:rsidR="006E5B3B" w:rsidRDefault="00400BB5">
          <w:pPr>
            <w:pStyle w:val="10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15747730" w:history="1">
            <w:r w:rsidR="006E5B3B" w:rsidRPr="00E3672A">
              <w:rPr>
                <w:rStyle w:val="a3"/>
                <w:noProof/>
              </w:rPr>
              <w:t>ВВЕДЕНИЕ</w:t>
            </w:r>
            <w:r w:rsidR="006E5B3B">
              <w:rPr>
                <w:noProof/>
                <w:webHidden/>
              </w:rPr>
              <w:tab/>
            </w:r>
            <w:r w:rsidR="006E5B3B">
              <w:rPr>
                <w:noProof/>
                <w:webHidden/>
              </w:rPr>
              <w:fldChar w:fldCharType="begin"/>
            </w:r>
            <w:r w:rsidR="006E5B3B">
              <w:rPr>
                <w:noProof/>
                <w:webHidden/>
              </w:rPr>
              <w:instrText xml:space="preserve"> PAGEREF _Toc215747730 \h </w:instrText>
            </w:r>
            <w:r w:rsidR="006E5B3B">
              <w:rPr>
                <w:noProof/>
                <w:webHidden/>
              </w:rPr>
            </w:r>
            <w:r w:rsidR="006E5B3B">
              <w:rPr>
                <w:noProof/>
                <w:webHidden/>
              </w:rPr>
              <w:fldChar w:fldCharType="separate"/>
            </w:r>
            <w:r w:rsidR="006B5D39">
              <w:rPr>
                <w:noProof/>
                <w:webHidden/>
              </w:rPr>
              <w:t>3</w:t>
            </w:r>
            <w:r w:rsidR="006E5B3B">
              <w:rPr>
                <w:noProof/>
                <w:webHidden/>
              </w:rPr>
              <w:fldChar w:fldCharType="end"/>
            </w:r>
          </w:hyperlink>
        </w:p>
        <w:p w14:paraId="2F1E979D" w14:textId="75F408D0" w:rsidR="006E5B3B" w:rsidRDefault="006E5B3B">
          <w:pPr>
            <w:pStyle w:val="10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GB"/>
            </w:rPr>
          </w:pPr>
          <w:hyperlink w:anchor="_Toc215747731" w:history="1">
            <w:r w:rsidRPr="00E3672A">
              <w:rPr>
                <w:rStyle w:val="a3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5D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2C70" w14:textId="54CA51D3" w:rsidR="006E5B3B" w:rsidRDefault="006E5B3B">
          <w:pPr>
            <w:pStyle w:val="10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GB"/>
            </w:rPr>
          </w:pPr>
          <w:hyperlink w:anchor="_Toc215747732" w:history="1">
            <w:r w:rsidRPr="00E3672A">
              <w:rPr>
                <w:rStyle w:val="a3"/>
                <w:noProof/>
              </w:rPr>
              <w:t>Листинг прораммы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5D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ACB1" w14:textId="7DB642B8" w:rsidR="006E5B3B" w:rsidRDefault="006E5B3B">
          <w:pPr>
            <w:pStyle w:val="10"/>
            <w:tabs>
              <w:tab w:val="righ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GB"/>
            </w:rPr>
          </w:pPr>
          <w:hyperlink w:anchor="_Toc215747733" w:history="1">
            <w:r w:rsidRPr="00E3672A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5D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E881" w14:textId="31F1BA46" w:rsidR="00121CF4" w:rsidRDefault="00400BB5">
          <w:pPr>
            <w:tabs>
              <w:tab w:val="right" w:pos="9345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4EBD9A11" w14:textId="77777777" w:rsidR="00121CF4" w:rsidRDefault="00400BB5">
      <w:pPr>
        <w:spacing w:after="160" w:line="259" w:lineRule="auto"/>
      </w:pPr>
      <w:r>
        <w:br w:type="page"/>
      </w:r>
    </w:p>
    <w:p w14:paraId="44C2D9A7" w14:textId="1068D58C" w:rsidR="00383557" w:rsidRPr="00383557" w:rsidRDefault="00400BB5" w:rsidP="00383557">
      <w:pPr>
        <w:pStyle w:val="1"/>
        <w:jc w:val="center"/>
        <w:rPr>
          <w:b w:val="0"/>
          <w:sz w:val="28"/>
          <w:szCs w:val="28"/>
        </w:rPr>
      </w:pPr>
      <w:bookmarkStart w:id="0" w:name="_Toc215747730"/>
      <w:r>
        <w:rPr>
          <w:b w:val="0"/>
          <w:sz w:val="28"/>
          <w:szCs w:val="28"/>
        </w:rPr>
        <w:lastRenderedPageBreak/>
        <w:t>ВВЕДЕНИЕ</w:t>
      </w:r>
      <w:bookmarkEnd w:id="0"/>
    </w:p>
    <w:p w14:paraId="60E379E9" w14:textId="191161B8" w:rsidR="00FF08C4" w:rsidRPr="00D66BB1" w:rsidRDefault="000F4958" w:rsidP="00D66BB1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</w:rPr>
      </w:pPr>
      <w:r w:rsidRPr="00DD5417">
        <w:rPr>
          <w:b/>
          <w:bCs/>
          <w:color w:val="333333"/>
        </w:rPr>
        <w:t xml:space="preserve">Цель работы: </w:t>
      </w:r>
      <w:r w:rsidR="00D66BB1" w:rsidRPr="00D66BB1">
        <w:rPr>
          <w:color w:val="333333"/>
        </w:rPr>
        <w:t>изучение основных принципов объектно-ориентированного программирования и основ юнит-</w:t>
      </w:r>
      <w:proofErr w:type="spellStart"/>
      <w:proofErr w:type="gramStart"/>
      <w:r w:rsidR="00D66BB1" w:rsidRPr="00D66BB1">
        <w:rPr>
          <w:color w:val="333333"/>
        </w:rPr>
        <w:t>тестирования.</w:t>
      </w:r>
      <w:r w:rsidR="00DD5417" w:rsidRPr="00DD5417">
        <w:rPr>
          <w:color w:val="333333"/>
        </w:rPr>
        <w:t>PostgreSQL</w:t>
      </w:r>
      <w:proofErr w:type="spellEnd"/>
      <w:proofErr w:type="gramEnd"/>
      <w:r w:rsidR="00DD5417" w:rsidRPr="00DD5417">
        <w:rPr>
          <w:color w:val="333333"/>
        </w:rPr>
        <w:t xml:space="preserve"> для хранения и обработки данных.</w:t>
      </w:r>
    </w:p>
    <w:p w14:paraId="2B7E7A83" w14:textId="7D025802" w:rsidR="00C7539A" w:rsidRPr="00DD5417" w:rsidRDefault="00C7539A" w:rsidP="00C7539A">
      <w:pPr>
        <w:tabs>
          <w:tab w:val="left" w:pos="900"/>
          <w:tab w:val="left" w:pos="1134"/>
        </w:tabs>
        <w:spacing w:line="360" w:lineRule="auto"/>
        <w:jc w:val="both"/>
        <w:rPr>
          <w:b/>
          <w:bCs/>
          <w:color w:val="333333"/>
          <w:lang/>
        </w:rPr>
      </w:pPr>
      <w:r w:rsidRPr="00DD5417">
        <w:rPr>
          <w:b/>
          <w:bCs/>
          <w:color w:val="333333"/>
          <w:lang/>
        </w:rPr>
        <w:t>Задачи:</w:t>
      </w:r>
    </w:p>
    <w:p w14:paraId="110249B5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>1. Разработать алгоритмы решения задачи по индивидуальному заданию.</w:t>
      </w:r>
    </w:p>
    <w:p w14:paraId="1FD25D1A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>2. Написать и отладить программы решения задачи (С++, Go или Rust).</w:t>
      </w:r>
    </w:p>
    <w:p w14:paraId="644A78B3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>3. Протестировать работу программ на различных исходных данных.</w:t>
      </w:r>
    </w:p>
    <w:p w14:paraId="18054518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>4. По запросу преподавателя быть готовым модифицировать/добавить</w:t>
      </w:r>
    </w:p>
    <w:p w14:paraId="1D3869EF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>алгоритмы/блоки кода в контексте ООП.</w:t>
      </w:r>
    </w:p>
    <w:p w14:paraId="1844C2DA" w14:textId="7777777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  <w:lang/>
        </w:rPr>
      </w:pPr>
      <w:r w:rsidRPr="00394AF0">
        <w:rPr>
          <w:color w:val="333333"/>
          <w:lang/>
        </w:rPr>
        <w:t xml:space="preserve">5. Ответить на теоретические вопросы к лабораторной работе на выбор </w:t>
      </w:r>
    </w:p>
    <w:p w14:paraId="38EB68D1" w14:textId="20F3F48C" w:rsidR="00DD5417" w:rsidRPr="00DD5417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333333"/>
        </w:rPr>
      </w:pPr>
      <w:r w:rsidRPr="00394AF0">
        <w:rPr>
          <w:color w:val="333333"/>
          <w:lang/>
        </w:rPr>
        <w:t>преподавателя (не менее двух вопросов).</w:t>
      </w:r>
    </w:p>
    <w:p w14:paraId="2AA5B1CD" w14:textId="3AA14A02" w:rsidR="00383557" w:rsidRDefault="00383557" w:rsidP="00FF08C4">
      <w:pPr>
        <w:tabs>
          <w:tab w:val="left" w:pos="900"/>
          <w:tab w:val="left" w:pos="1134"/>
        </w:tabs>
        <w:spacing w:line="360" w:lineRule="auto"/>
        <w:jc w:val="both"/>
        <w:rPr>
          <w:lang/>
        </w:rPr>
      </w:pPr>
    </w:p>
    <w:p w14:paraId="55BA18B6" w14:textId="50CE5C63" w:rsidR="00394AF0" w:rsidRDefault="00394AF0">
      <w:r>
        <w:br w:type="page"/>
      </w:r>
    </w:p>
    <w:p w14:paraId="46B1E6CE" w14:textId="169D66BF" w:rsidR="00394AF0" w:rsidRDefault="00394AF0" w:rsidP="00394AF0">
      <w:pPr>
        <w:spacing w:after="160" w:line="259" w:lineRule="auto"/>
        <w:jc w:val="both"/>
      </w:pPr>
      <w:r>
        <w:lastRenderedPageBreak/>
        <w:t>1.Реализовать классы с базовым набором операций 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  <w:r>
        <w:t xml:space="preserve">) на </w:t>
      </w:r>
    </w:p>
    <w:p w14:paraId="31F05A4F" w14:textId="77777777" w:rsidR="00394AF0" w:rsidRDefault="00394AF0" w:rsidP="00394AF0">
      <w:pPr>
        <w:spacing w:after="160" w:line="259" w:lineRule="auto"/>
        <w:jc w:val="both"/>
      </w:pPr>
      <w:r>
        <w:t xml:space="preserve">основе лабораторных работ 1 и 2 на языке программирования С++ и одном </w:t>
      </w:r>
    </w:p>
    <w:p w14:paraId="6CC54AA2" w14:textId="77777777" w:rsidR="00394AF0" w:rsidRDefault="00394AF0" w:rsidP="00394AF0">
      <w:pPr>
        <w:spacing w:after="160" w:line="259" w:lineRule="auto"/>
        <w:jc w:val="both"/>
      </w:pPr>
      <w:r>
        <w:t xml:space="preserve">из множества языков X </w:t>
      </w:r>
      <w:r>
        <w:rPr>
          <w:rFonts w:ascii="Cambria Math" w:hAnsi="Cambria Math" w:cs="Cambria Math"/>
        </w:rPr>
        <w:t>∈</w:t>
      </w:r>
      <w:r>
        <w:t xml:space="preserve"> {</w:t>
      </w:r>
      <w:proofErr w:type="spellStart"/>
      <w:r>
        <w:t>Rust</w:t>
      </w:r>
      <w:proofErr w:type="spellEnd"/>
      <w:r>
        <w:t>, Go}:</w:t>
      </w:r>
    </w:p>
    <w:p w14:paraId="67CD230F" w14:textId="77777777" w:rsidR="00394AF0" w:rsidRDefault="00394AF0" w:rsidP="00394AF0">
      <w:pPr>
        <w:spacing w:after="160" w:line="259" w:lineRule="auto"/>
        <w:jc w:val="both"/>
      </w:pPr>
      <w:r>
        <w:t>a. Массив</w:t>
      </w:r>
    </w:p>
    <w:p w14:paraId="43C6DA2E" w14:textId="77777777" w:rsidR="00394AF0" w:rsidRDefault="00394AF0" w:rsidP="00394AF0">
      <w:pPr>
        <w:spacing w:after="160" w:line="259" w:lineRule="auto"/>
        <w:jc w:val="both"/>
      </w:pPr>
      <w:r>
        <w:t>b. Список (односвязный, двусвязный).</w:t>
      </w:r>
    </w:p>
    <w:p w14:paraId="3EACE77C" w14:textId="77777777" w:rsidR="00394AF0" w:rsidRDefault="00394AF0" w:rsidP="00394AF0">
      <w:pPr>
        <w:spacing w:after="160" w:line="259" w:lineRule="auto"/>
        <w:jc w:val="both"/>
      </w:pPr>
      <w:r>
        <w:t>c. Очередь</w:t>
      </w:r>
    </w:p>
    <w:p w14:paraId="0A39528C" w14:textId="77777777" w:rsidR="00394AF0" w:rsidRDefault="00394AF0" w:rsidP="00394AF0">
      <w:pPr>
        <w:spacing w:after="160" w:line="259" w:lineRule="auto"/>
        <w:jc w:val="both"/>
      </w:pPr>
      <w:r>
        <w:t>d. Стек</w:t>
      </w:r>
    </w:p>
    <w:p w14:paraId="542077CF" w14:textId="77777777" w:rsidR="00394AF0" w:rsidRDefault="00394AF0" w:rsidP="00394AF0">
      <w:pPr>
        <w:spacing w:after="160" w:line="259" w:lineRule="auto"/>
        <w:jc w:val="both"/>
      </w:pPr>
      <w:r>
        <w:t>e. Хеш таблицы</w:t>
      </w:r>
    </w:p>
    <w:p w14:paraId="17BB1583" w14:textId="7CA12DD1" w:rsidR="00121CF4" w:rsidRDefault="00394AF0" w:rsidP="00394AF0">
      <w:pPr>
        <w:spacing w:after="160" w:line="259" w:lineRule="auto"/>
        <w:jc w:val="both"/>
        <w:rPr>
          <w:lang w:val="en-US"/>
        </w:rPr>
      </w:pPr>
      <w:r>
        <w:t>f. Деревья (вариант согласно ЛР1)</w:t>
      </w:r>
    </w:p>
    <w:p w14:paraId="7FB03EEA" w14:textId="77777777" w:rsidR="00394AF0" w:rsidRPr="00394AF0" w:rsidRDefault="00394AF0" w:rsidP="00394AF0">
      <w:pPr>
        <w:spacing w:after="160" w:line="259" w:lineRule="auto"/>
        <w:jc w:val="both"/>
      </w:pPr>
      <w:r w:rsidRPr="00394AF0">
        <w:t xml:space="preserve">2.Реализовать покрытие тестами (не менее 85%) в проекте. </w:t>
      </w:r>
      <w:r w:rsidRPr="00394AF0">
        <w:rPr>
          <w:lang w:val="en-US"/>
        </w:rPr>
        <w:t>Benchmark</w:t>
      </w:r>
    </w:p>
    <w:p w14:paraId="276A8168" w14:textId="77777777" w:rsidR="00394AF0" w:rsidRPr="00394AF0" w:rsidRDefault="00394AF0" w:rsidP="00394AF0">
      <w:pPr>
        <w:spacing w:after="160" w:line="259" w:lineRule="auto"/>
        <w:jc w:val="both"/>
      </w:pPr>
      <w:r w:rsidRPr="00394AF0">
        <w:t>использование обязательно.</w:t>
      </w:r>
    </w:p>
    <w:p w14:paraId="7F67C616" w14:textId="3080233B" w:rsidR="00394AF0" w:rsidRPr="00394AF0" w:rsidRDefault="00394AF0" w:rsidP="00394AF0">
      <w:pPr>
        <w:spacing w:after="160" w:line="259" w:lineRule="auto"/>
        <w:jc w:val="both"/>
      </w:pPr>
      <w:r w:rsidRPr="00394AF0">
        <w:rPr>
          <w:lang w:val="en-US"/>
        </w:rPr>
        <w:t xml:space="preserve">a. </w:t>
      </w:r>
      <w:r w:rsidRPr="00394AF0">
        <w:t>С</w:t>
      </w:r>
      <w:r w:rsidRPr="00394AF0">
        <w:rPr>
          <w:lang w:val="en-US"/>
        </w:rPr>
        <w:t>++: 1) Boost Test Library, 2) Google test</w:t>
      </w:r>
      <w:r>
        <w:rPr>
          <w:lang w:val="en-US"/>
        </w:rPr>
        <w:t xml:space="preserve">. </w:t>
      </w:r>
      <w:r w:rsidRPr="00394AF0">
        <w:t xml:space="preserve">Создать </w:t>
      </w:r>
      <w:r w:rsidRPr="00394AF0">
        <w:rPr>
          <w:lang w:val="en-US"/>
        </w:rPr>
        <w:t>HTML</w:t>
      </w:r>
      <w:r w:rsidRPr="00394AF0">
        <w:t xml:space="preserve">-отчеты о покрытии, </w:t>
      </w:r>
    </w:p>
    <w:p w14:paraId="4B2734A6" w14:textId="77777777" w:rsidR="00394AF0" w:rsidRPr="00394AF0" w:rsidRDefault="00394AF0" w:rsidP="00394AF0">
      <w:pPr>
        <w:spacing w:after="160" w:line="259" w:lineRule="auto"/>
        <w:jc w:val="both"/>
      </w:pPr>
      <w:r w:rsidRPr="00394AF0">
        <w:t xml:space="preserve">которые предоставляют визуальный анализ того, как много кода </w:t>
      </w:r>
    </w:p>
    <w:p w14:paraId="3A1BAB7B" w14:textId="77777777" w:rsidR="00394AF0" w:rsidRPr="00394AF0" w:rsidRDefault="00394AF0" w:rsidP="00394AF0">
      <w:pPr>
        <w:spacing w:after="160" w:line="259" w:lineRule="auto"/>
        <w:jc w:val="both"/>
      </w:pPr>
      <w:r w:rsidRPr="00394AF0">
        <w:t>было протестировано.</w:t>
      </w:r>
    </w:p>
    <w:p w14:paraId="528E6C18" w14:textId="77777777" w:rsidR="00394AF0" w:rsidRPr="00394AF0" w:rsidRDefault="00394AF0" w:rsidP="00394AF0">
      <w:pPr>
        <w:spacing w:after="160" w:line="259" w:lineRule="auto"/>
        <w:jc w:val="both"/>
      </w:pPr>
      <w:r w:rsidRPr="00394AF0">
        <w:rPr>
          <w:lang w:val="en-US"/>
        </w:rPr>
        <w:t>b</w:t>
      </w:r>
      <w:r w:rsidRPr="00394AF0">
        <w:t xml:space="preserve">. </w:t>
      </w:r>
      <w:r w:rsidRPr="00394AF0">
        <w:rPr>
          <w:lang w:val="en-US"/>
        </w:rPr>
        <w:t>Go</w:t>
      </w:r>
      <w:r w:rsidRPr="00394AF0">
        <w:t xml:space="preserve">: </w:t>
      </w:r>
      <w:r w:rsidRPr="00394AF0">
        <w:rPr>
          <w:lang w:val="en-US"/>
        </w:rPr>
        <w:t>testing</w:t>
      </w:r>
      <w:r w:rsidRPr="00394AF0">
        <w:t xml:space="preserve">, </w:t>
      </w:r>
      <w:r w:rsidRPr="00394AF0">
        <w:rPr>
          <w:lang w:val="en-US"/>
        </w:rPr>
        <w:t>testify</w:t>
      </w:r>
      <w:r w:rsidRPr="00394AF0">
        <w:t xml:space="preserve">. Создать </w:t>
      </w:r>
      <w:r w:rsidRPr="00394AF0">
        <w:rPr>
          <w:lang w:val="en-US"/>
        </w:rPr>
        <w:t>HTML</w:t>
      </w:r>
      <w:r w:rsidRPr="00394AF0">
        <w:t xml:space="preserve">-отчет о покрытии, который </w:t>
      </w:r>
    </w:p>
    <w:p w14:paraId="3CD5A977" w14:textId="77777777" w:rsidR="00394AF0" w:rsidRPr="00394AF0" w:rsidRDefault="00394AF0" w:rsidP="00394AF0">
      <w:pPr>
        <w:spacing w:after="160" w:line="259" w:lineRule="auto"/>
        <w:jc w:val="both"/>
      </w:pPr>
      <w:r w:rsidRPr="00394AF0">
        <w:t xml:space="preserve">предоставляет визуальный анализ того, как много кода было </w:t>
      </w:r>
    </w:p>
    <w:p w14:paraId="6BD2FE6A" w14:textId="77777777" w:rsidR="00394AF0" w:rsidRPr="00394AF0" w:rsidRDefault="00394AF0" w:rsidP="00394AF0">
      <w:pPr>
        <w:spacing w:after="160" w:line="259" w:lineRule="auto"/>
        <w:jc w:val="both"/>
        <w:rPr>
          <w:lang w:val="en-US"/>
        </w:rPr>
      </w:pPr>
      <w:proofErr w:type="spellStart"/>
      <w:r w:rsidRPr="00394AF0">
        <w:rPr>
          <w:lang w:val="en-US"/>
        </w:rPr>
        <w:t>протестировано</w:t>
      </w:r>
      <w:proofErr w:type="spellEnd"/>
      <w:r w:rsidRPr="00394AF0">
        <w:rPr>
          <w:lang w:val="en-US"/>
        </w:rPr>
        <w:t>.</w:t>
      </w:r>
    </w:p>
    <w:p w14:paraId="11954594" w14:textId="77777777" w:rsidR="00394AF0" w:rsidRDefault="00394AF0" w:rsidP="00394AF0">
      <w:pPr>
        <w:spacing w:after="160" w:line="259" w:lineRule="auto"/>
        <w:jc w:val="both"/>
      </w:pPr>
      <w:r>
        <w:t xml:space="preserve">3.Выполнить сериализацию и </w:t>
      </w:r>
      <w:proofErr w:type="spellStart"/>
      <w:r>
        <w:t>десериализацию</w:t>
      </w:r>
      <w:proofErr w:type="spellEnd"/>
      <w:r>
        <w:t xml:space="preserve"> данных бинарного и текстового </w:t>
      </w:r>
    </w:p>
    <w:p w14:paraId="269B0BF2" w14:textId="055DCEF1" w:rsidR="00394AF0" w:rsidRDefault="00394AF0" w:rsidP="00394AF0">
      <w:pPr>
        <w:spacing w:after="160" w:line="259" w:lineRule="auto"/>
        <w:jc w:val="both"/>
      </w:pPr>
      <w:r>
        <w:t>форматов для проектов 1 и 2 соответственно.</w:t>
      </w:r>
    </w:p>
    <w:p w14:paraId="2525F9D7" w14:textId="77777777" w:rsidR="00394AF0" w:rsidRDefault="00394AF0" w:rsidP="00394AF0">
      <w:pPr>
        <w:spacing w:after="160" w:line="259" w:lineRule="auto"/>
        <w:jc w:val="both"/>
      </w:pPr>
      <w:r>
        <w:t>4.В отчете представить UML диаграммы классов.</w:t>
      </w:r>
    </w:p>
    <w:p w14:paraId="3CEE660D" w14:textId="77777777" w:rsidR="00394AF0" w:rsidRDefault="00394AF0" w:rsidP="00394AF0">
      <w:pPr>
        <w:spacing w:after="160" w:line="259" w:lineRule="auto"/>
        <w:jc w:val="both"/>
      </w:pPr>
      <w:r>
        <w:t>5.Теоретическая часть (не более 15 страниц).</w:t>
      </w:r>
    </w:p>
    <w:p w14:paraId="20CDDC5D" w14:textId="77777777" w:rsidR="00394AF0" w:rsidRDefault="00394AF0" w:rsidP="00394AF0">
      <w:pPr>
        <w:spacing w:after="160" w:line="259" w:lineRule="auto"/>
        <w:jc w:val="both"/>
      </w:pPr>
      <w:r>
        <w:t xml:space="preserve">a. Четный вариант. Проанализировать мировые практики к оценке </w:t>
      </w:r>
    </w:p>
    <w:p w14:paraId="148B94E2" w14:textId="77777777" w:rsidR="00394AF0" w:rsidRDefault="00394AF0" w:rsidP="00394AF0">
      <w:pPr>
        <w:spacing w:after="160" w:line="259" w:lineRule="auto"/>
        <w:jc w:val="both"/>
      </w:pPr>
      <w:r>
        <w:t xml:space="preserve">качества ПО (например, ISO 25010). </w:t>
      </w:r>
    </w:p>
    <w:p w14:paraId="49DB6550" w14:textId="77777777" w:rsidR="00394AF0" w:rsidRDefault="00394AF0" w:rsidP="00394AF0">
      <w:pPr>
        <w:spacing w:after="160" w:line="259" w:lineRule="auto"/>
        <w:jc w:val="both"/>
      </w:pPr>
      <w:r>
        <w:t xml:space="preserve">b. Нечетный вариант. Анализ российских стандартов оценки </w:t>
      </w:r>
    </w:p>
    <w:p w14:paraId="00CA8549" w14:textId="77777777" w:rsidR="00394AF0" w:rsidRDefault="00394AF0" w:rsidP="00394AF0">
      <w:pPr>
        <w:spacing w:after="160" w:line="259" w:lineRule="auto"/>
        <w:jc w:val="both"/>
      </w:pPr>
      <w:r>
        <w:t>качества ПО.</w:t>
      </w:r>
    </w:p>
    <w:p w14:paraId="789E93DB" w14:textId="7467DF1D" w:rsidR="00394AF0" w:rsidRPr="00394AF0" w:rsidRDefault="00394AF0" w:rsidP="00394AF0">
      <w:pPr>
        <w:spacing w:after="160" w:line="259" w:lineRule="auto"/>
        <w:jc w:val="both"/>
      </w:pPr>
      <w:r>
        <w:t>c. Для всех вариантов. Основные виды тестирования.</w:t>
      </w:r>
    </w:p>
    <w:p w14:paraId="5F52E00C" w14:textId="77777777" w:rsidR="00121CF4" w:rsidRPr="00394AF0" w:rsidRDefault="00121CF4">
      <w:pPr>
        <w:spacing w:after="160" w:line="259" w:lineRule="auto"/>
        <w:jc w:val="both"/>
      </w:pPr>
    </w:p>
    <w:p w14:paraId="096A15B6" w14:textId="77777777" w:rsidR="00121CF4" w:rsidRPr="00394AF0" w:rsidRDefault="00121CF4">
      <w:pPr>
        <w:spacing w:after="160" w:line="259" w:lineRule="auto"/>
        <w:jc w:val="both"/>
      </w:pPr>
    </w:p>
    <w:p w14:paraId="45CFA96E" w14:textId="6365E5BC" w:rsidR="00394AF0" w:rsidRDefault="00394AF0">
      <w:r>
        <w:br w:type="page"/>
      </w:r>
      <w:r>
        <w:lastRenderedPageBreak/>
        <w:t>Реализация задания 1,</w:t>
      </w:r>
      <w:r w:rsidRPr="00394AF0">
        <w:t>2 и</w:t>
      </w:r>
      <w:r>
        <w:t xml:space="preserve"> 3 находиться на </w:t>
      </w:r>
      <w:hyperlink r:id="rId8" w:history="1">
        <w:r w:rsidRPr="00155620">
          <w:rPr>
            <w:rStyle w:val="a3"/>
          </w:rPr>
          <w:t>https://github.com/rlxlxl/lab-sem-3/tree/master/лаб3</w:t>
        </w:r>
      </w:hyperlink>
    </w:p>
    <w:p w14:paraId="360CE762" w14:textId="3119FDF0" w:rsidR="00394AF0" w:rsidRDefault="00394AF0"/>
    <w:p w14:paraId="39F23C5F" w14:textId="646FF646" w:rsidR="00394AF0" w:rsidRDefault="00394AF0">
      <w:pPr>
        <w:rPr>
          <w:lang w:val="en-US"/>
        </w:rPr>
      </w:pPr>
      <w:r>
        <w:t xml:space="preserve">Задание 4 – </w:t>
      </w:r>
      <w:r>
        <w:rPr>
          <w:lang w:val="en-US"/>
        </w:rPr>
        <w:t xml:space="preserve">UML </w:t>
      </w:r>
      <w:r>
        <w:t>диаграммы классов</w:t>
      </w:r>
      <w:r>
        <w:rPr>
          <w:lang w:val="en-US"/>
        </w:rPr>
        <w:t>:</w:t>
      </w:r>
    </w:p>
    <w:p w14:paraId="7AE1C8A1" w14:textId="5B60E1EE" w:rsidR="00394AF0" w:rsidRPr="00394AF0" w:rsidRDefault="00394A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C84D5D" wp14:editId="7CA5128B">
            <wp:extent cx="6005845" cy="2961409"/>
            <wp:effectExtent l="0" t="0" r="1270" b="0"/>
            <wp:docPr id="43562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4093" name="Рисунок 435624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781" cy="307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7B3" w14:textId="77777777" w:rsidR="00121CF4" w:rsidRPr="00394AF0" w:rsidRDefault="00121CF4">
      <w:pPr>
        <w:spacing w:after="160" w:line="259" w:lineRule="auto"/>
        <w:jc w:val="both"/>
      </w:pPr>
    </w:p>
    <w:p w14:paraId="4AA3B149" w14:textId="77777777" w:rsidR="00121CF4" w:rsidRPr="00394AF0" w:rsidRDefault="00121CF4">
      <w:pPr>
        <w:spacing w:after="160" w:line="259" w:lineRule="auto"/>
        <w:jc w:val="both"/>
      </w:pPr>
    </w:p>
    <w:p w14:paraId="04D50C93" w14:textId="1B90F879" w:rsidR="00121CF4" w:rsidRPr="00394AF0" w:rsidRDefault="00121CF4">
      <w:pPr>
        <w:spacing w:after="160" w:line="259" w:lineRule="auto"/>
        <w:jc w:val="center"/>
      </w:pPr>
    </w:p>
    <w:p w14:paraId="0723FA3C" w14:textId="11ADFF87" w:rsidR="00121CF4" w:rsidRDefault="00394AF0">
      <w:pPr>
        <w:spacing w:after="160" w:line="259" w:lineRule="auto"/>
        <w:jc w:val="both"/>
      </w:pPr>
      <w:r>
        <w:t>Задание 5</w:t>
      </w:r>
      <w:r>
        <w:rPr>
          <w:lang w:val="en-US"/>
        </w:rPr>
        <w:t>:</w:t>
      </w:r>
    </w:p>
    <w:p w14:paraId="48D55B58" w14:textId="32BE9146" w:rsidR="00394AF0" w:rsidRPr="00394AF0" w:rsidRDefault="00394AF0">
      <w:pPr>
        <w:spacing w:after="160" w:line="259" w:lineRule="auto"/>
        <w:jc w:val="both"/>
        <w:rPr>
          <w:b/>
          <w:bCs/>
        </w:rPr>
      </w:pPr>
      <w:r w:rsidRPr="00394AF0">
        <w:rPr>
          <w:b/>
          <w:bCs/>
        </w:rPr>
        <w:t>Анализ мировых практик к оценке качества ПО</w:t>
      </w:r>
    </w:p>
    <w:p w14:paraId="6CF75C4B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Качество программного обеспечения (ПО) — это степень, в которой программный продукт удовлетворяет заданным и предполагаемым требованиям пользователей при определённых условиях эксплуатации. В международной практике качество ПО рассматривается как многомерная характеристика, включающая функциональные, эксплуатационные, технические и пользовательские аспекты.</w:t>
      </w:r>
    </w:p>
    <w:p w14:paraId="689C98E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Современные подходы к оценке качества ПО базируются на:</w:t>
      </w:r>
    </w:p>
    <w:p w14:paraId="5AA22F0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формализованных моделях качества;</w:t>
      </w:r>
    </w:p>
    <w:p w14:paraId="1AF31555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метриках и показателях;</w:t>
      </w:r>
    </w:p>
    <w:p w14:paraId="7A86260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процессах жизненного цикла ПО;</w:t>
      </w:r>
    </w:p>
    <w:p w14:paraId="076DFE0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стандартах международных организаций (</w:t>
      </w:r>
      <w:r w:rsidRPr="00394AF0">
        <w:rPr>
          <w:lang w:val="en-US"/>
        </w:rPr>
        <w:t>ISO</w:t>
      </w:r>
      <w:r w:rsidRPr="00394AF0">
        <w:t xml:space="preserve">, </w:t>
      </w:r>
      <w:r w:rsidRPr="00394AF0">
        <w:rPr>
          <w:lang w:val="en-US"/>
        </w:rPr>
        <w:t>IEC</w:t>
      </w:r>
      <w:r w:rsidRPr="00394AF0">
        <w:t xml:space="preserve">, </w:t>
      </w:r>
      <w:r w:rsidRPr="00394AF0">
        <w:rPr>
          <w:lang w:val="en-US"/>
        </w:rPr>
        <w:t>IEEE</w:t>
      </w:r>
      <w:r w:rsidRPr="00394AF0">
        <w:t>).</w:t>
      </w:r>
    </w:p>
    <w:p w14:paraId="21B78626" w14:textId="1E368645" w:rsidR="00394AF0" w:rsidRPr="00DB3BB4" w:rsidRDefault="00394AF0" w:rsidP="00DB3BB4">
      <w:pPr>
        <w:spacing w:after="160" w:line="259" w:lineRule="auto"/>
        <w:jc w:val="both"/>
        <w:rPr>
          <w:b/>
          <w:bCs/>
        </w:rPr>
      </w:pPr>
      <w:r w:rsidRPr="00DB3BB4">
        <w:rPr>
          <w:b/>
          <w:bCs/>
        </w:rPr>
        <w:t>Эволюция стандартов качества ПО</w:t>
      </w:r>
    </w:p>
    <w:p w14:paraId="18A2225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Ранние модели</w:t>
      </w:r>
    </w:p>
    <w:p w14:paraId="1F0C48D6" w14:textId="77777777" w:rsidR="00394AF0" w:rsidRPr="00394AF0" w:rsidRDefault="00394AF0" w:rsidP="00DB3BB4">
      <w:pPr>
        <w:spacing w:after="160" w:line="259" w:lineRule="auto"/>
        <w:jc w:val="both"/>
      </w:pPr>
      <w:r w:rsidRPr="00394AF0">
        <w:lastRenderedPageBreak/>
        <w:t>Первые модели оценки качества ПО появились в 1970–1980-х годах:</w:t>
      </w:r>
    </w:p>
    <w:p w14:paraId="3552FC6E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McCall</w:t>
      </w:r>
      <w:r w:rsidRPr="00394AF0">
        <w:t>’</w:t>
      </w:r>
      <w:r w:rsidRPr="00394AF0">
        <w:rPr>
          <w:lang w:val="en-US"/>
        </w:rPr>
        <w:t>s</w:t>
      </w:r>
      <w:r w:rsidRPr="00394AF0">
        <w:t xml:space="preserve"> </w:t>
      </w:r>
      <w:r w:rsidRPr="00394AF0">
        <w:rPr>
          <w:lang w:val="en-US"/>
        </w:rPr>
        <w:t>Quality</w:t>
      </w:r>
      <w:r w:rsidRPr="00394AF0">
        <w:t xml:space="preserve"> </w:t>
      </w:r>
      <w:r w:rsidRPr="00394AF0">
        <w:rPr>
          <w:lang w:val="en-US"/>
        </w:rPr>
        <w:t>Model</w:t>
      </w:r>
      <w:r w:rsidRPr="00394AF0">
        <w:t xml:space="preserve"> — ориентирована на разработчиков и сопровождение;</w:t>
      </w:r>
    </w:p>
    <w:p w14:paraId="4BAAD4C3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Boehm</w:t>
      </w:r>
      <w:r w:rsidRPr="00394AF0">
        <w:t xml:space="preserve"> </w:t>
      </w:r>
      <w:r w:rsidRPr="00394AF0">
        <w:rPr>
          <w:lang w:val="en-US"/>
        </w:rPr>
        <w:t>Quality</w:t>
      </w:r>
      <w:r w:rsidRPr="00394AF0">
        <w:t xml:space="preserve"> </w:t>
      </w:r>
      <w:r w:rsidRPr="00394AF0">
        <w:rPr>
          <w:lang w:val="en-US"/>
        </w:rPr>
        <w:t>Model</w:t>
      </w:r>
      <w:r w:rsidRPr="00394AF0">
        <w:t xml:space="preserve"> — учитывает удобство сопровождения и модификации;</w:t>
      </w:r>
    </w:p>
    <w:p w14:paraId="73B11DA5" w14:textId="77777777" w:rsidR="00394AF0" w:rsidRPr="00394AF0" w:rsidRDefault="00394AF0" w:rsidP="00DB3BB4">
      <w:pPr>
        <w:spacing w:after="160" w:line="259" w:lineRule="auto"/>
        <w:jc w:val="both"/>
        <w:rPr>
          <w:lang w:val="en-US"/>
        </w:rPr>
      </w:pPr>
      <w:r w:rsidRPr="00394AF0">
        <w:rPr>
          <w:lang w:val="en-US"/>
        </w:rPr>
        <w:t>FURPS (Functional, Usability, Reliability, Performance, Supportability).</w:t>
      </w:r>
    </w:p>
    <w:p w14:paraId="6CCB36D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Эти модели заложили основу, но не имели единого международного стандарта.</w:t>
      </w:r>
    </w:p>
    <w:p w14:paraId="4B044966" w14:textId="77777777" w:rsidR="00394AF0" w:rsidRPr="00DB3BB4" w:rsidRDefault="00394AF0" w:rsidP="00DB3BB4">
      <w:pPr>
        <w:spacing w:after="160" w:line="259" w:lineRule="auto"/>
        <w:jc w:val="both"/>
        <w:rPr>
          <w:b/>
          <w:bCs/>
        </w:rPr>
      </w:pPr>
      <w:r w:rsidRPr="00DB3BB4">
        <w:rPr>
          <w:b/>
          <w:bCs/>
        </w:rPr>
        <w:t xml:space="preserve">Переход к </w:t>
      </w:r>
      <w:r w:rsidRPr="00DB3BB4">
        <w:rPr>
          <w:b/>
          <w:bCs/>
          <w:lang w:val="en-US"/>
        </w:rPr>
        <w:t>ISO</w:t>
      </w:r>
    </w:p>
    <w:p w14:paraId="7E809FCC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Для унификации подходов были разработаны стандарты:</w:t>
      </w:r>
    </w:p>
    <w:p w14:paraId="277F5BD5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9126 — первая формальная модель качества ПО;</w:t>
      </w:r>
    </w:p>
    <w:p w14:paraId="5BF2C47B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 — современный стандарт, заменивший </w:t>
      </w:r>
      <w:r w:rsidRPr="00394AF0">
        <w:rPr>
          <w:lang w:val="en-US"/>
        </w:rPr>
        <w:t>ISO</w:t>
      </w:r>
      <w:r w:rsidRPr="00394AF0">
        <w:t xml:space="preserve"> 9126.</w:t>
      </w:r>
    </w:p>
    <w:p w14:paraId="0B68952D" w14:textId="2F48FD9F" w:rsidR="00394AF0" w:rsidRPr="00394AF0" w:rsidRDefault="00394AF0" w:rsidP="00DB3BB4">
      <w:pPr>
        <w:spacing w:after="160" w:line="259" w:lineRule="auto"/>
        <w:jc w:val="both"/>
      </w:pPr>
      <w:r w:rsidRPr="00394AF0">
        <w:t xml:space="preserve">Стандарт </w:t>
      </w: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</w:t>
      </w:r>
    </w:p>
    <w:p w14:paraId="462FA7CE" w14:textId="77777777" w:rsidR="00394AF0" w:rsidRPr="00DB3BB4" w:rsidRDefault="00394AF0" w:rsidP="00DB3BB4">
      <w:pPr>
        <w:spacing w:after="160" w:line="259" w:lineRule="auto"/>
        <w:jc w:val="both"/>
        <w:rPr>
          <w:b/>
          <w:bCs/>
        </w:rPr>
      </w:pPr>
      <w:r w:rsidRPr="00DB3BB4">
        <w:rPr>
          <w:b/>
          <w:bCs/>
        </w:rPr>
        <w:t>Общая характеристика</w:t>
      </w:r>
    </w:p>
    <w:p w14:paraId="2D45561D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25010:2011 — международный стандарт, входящий в серию </w:t>
      </w:r>
      <w:proofErr w:type="spellStart"/>
      <w:r w:rsidRPr="00394AF0">
        <w:rPr>
          <w:lang w:val="en-US"/>
        </w:rPr>
        <w:t>SQuaRE</w:t>
      </w:r>
      <w:proofErr w:type="spellEnd"/>
      <w:r w:rsidRPr="00394AF0">
        <w:rPr>
          <w:lang w:val="en-US"/>
        </w:rPr>
        <w:t xml:space="preserve"> (Software Quality Requirements and Evaluation). </w:t>
      </w:r>
      <w:r w:rsidRPr="00394AF0">
        <w:t>Он определяет:</w:t>
      </w:r>
    </w:p>
    <w:p w14:paraId="58056CED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модель качества продукта;</w:t>
      </w:r>
    </w:p>
    <w:p w14:paraId="6330AA7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модель качества в использовании.</w:t>
      </w:r>
    </w:p>
    <w:p w14:paraId="5D09A147" w14:textId="77777777" w:rsidR="00394AF0" w:rsidRPr="00DB3BB4" w:rsidRDefault="00394AF0" w:rsidP="00DB3BB4">
      <w:pPr>
        <w:spacing w:after="160" w:line="259" w:lineRule="auto"/>
        <w:jc w:val="both"/>
        <w:rPr>
          <w:b/>
          <w:bCs/>
        </w:rPr>
      </w:pPr>
      <w:r w:rsidRPr="00DB3BB4">
        <w:rPr>
          <w:b/>
          <w:bCs/>
        </w:rPr>
        <w:t>Стандарт применяется для:</w:t>
      </w:r>
    </w:p>
    <w:p w14:paraId="557D0426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формулирования требований к качеству;</w:t>
      </w:r>
    </w:p>
    <w:p w14:paraId="3814FA1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оценки готового ПО;</w:t>
      </w:r>
    </w:p>
    <w:p w14:paraId="17CB7830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сравнения программных продуктов;</w:t>
      </w:r>
    </w:p>
    <w:p w14:paraId="73CE7A8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управления качеством на всех этапах жизненного цикла.</w:t>
      </w:r>
    </w:p>
    <w:p w14:paraId="533EF2D1" w14:textId="1A5E50A8" w:rsidR="00394AF0" w:rsidRPr="00394AF0" w:rsidRDefault="00394AF0" w:rsidP="00DB3BB4">
      <w:pPr>
        <w:spacing w:after="160" w:line="259" w:lineRule="auto"/>
        <w:jc w:val="both"/>
      </w:pPr>
      <w:r w:rsidRPr="00394AF0">
        <w:t>Модель качества продукта (</w:t>
      </w:r>
      <w:r w:rsidRPr="00394AF0">
        <w:rPr>
          <w:lang w:val="en-US"/>
        </w:rPr>
        <w:t>Product</w:t>
      </w:r>
      <w:r w:rsidRPr="00394AF0">
        <w:t xml:space="preserve"> </w:t>
      </w:r>
      <w:r w:rsidRPr="00394AF0">
        <w:rPr>
          <w:lang w:val="en-US"/>
        </w:rPr>
        <w:t>Quality</w:t>
      </w:r>
      <w:r w:rsidRPr="00394AF0">
        <w:t xml:space="preserve"> </w:t>
      </w:r>
      <w:r w:rsidRPr="00394AF0">
        <w:rPr>
          <w:lang w:val="en-US"/>
        </w:rPr>
        <w:t>Model</w:t>
      </w:r>
      <w:r w:rsidRPr="00394AF0">
        <w:t>)</w:t>
      </w:r>
    </w:p>
    <w:p w14:paraId="30F6261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 xml:space="preserve">Модель качества продукта включает 8 основных характеристик, каждая из которых разбивается на </w:t>
      </w:r>
      <w:proofErr w:type="spellStart"/>
      <w:r w:rsidRPr="00394AF0">
        <w:t>подхарактеристики</w:t>
      </w:r>
      <w:proofErr w:type="spellEnd"/>
      <w:r w:rsidRPr="00394AF0">
        <w:t>.</w:t>
      </w:r>
    </w:p>
    <w:p w14:paraId="6E2075A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1. Функциональная пригодность (</w:t>
      </w:r>
      <w:r w:rsidRPr="00394AF0">
        <w:rPr>
          <w:lang w:val="en-US"/>
        </w:rPr>
        <w:t>Functional</w:t>
      </w:r>
      <w:r w:rsidRPr="00394AF0">
        <w:t xml:space="preserve"> </w:t>
      </w:r>
      <w:r w:rsidRPr="00394AF0">
        <w:rPr>
          <w:lang w:val="en-US"/>
        </w:rPr>
        <w:t>suitability</w:t>
      </w:r>
      <w:r w:rsidRPr="00394AF0">
        <w:t>)</w:t>
      </w:r>
    </w:p>
    <w:p w14:paraId="6E4F83ED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Отражает степень соответствия ПО функциональным требованиям.</w:t>
      </w:r>
    </w:p>
    <w:p w14:paraId="7B8514B4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3B78361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функциональная полнота;</w:t>
      </w:r>
    </w:p>
    <w:p w14:paraId="0DC04EE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функциональная корректность;</w:t>
      </w:r>
    </w:p>
    <w:p w14:paraId="259FA406" w14:textId="77777777" w:rsidR="00394AF0" w:rsidRPr="00394AF0" w:rsidRDefault="00394AF0" w:rsidP="00DB3BB4">
      <w:pPr>
        <w:spacing w:after="160" w:line="259" w:lineRule="auto"/>
        <w:jc w:val="both"/>
      </w:pPr>
      <w:r w:rsidRPr="00394AF0">
        <w:lastRenderedPageBreak/>
        <w:t>функциональная пригодность.</w:t>
      </w:r>
    </w:p>
    <w:p w14:paraId="7864452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2. Производительность (</w:t>
      </w:r>
      <w:r w:rsidRPr="00394AF0">
        <w:rPr>
          <w:lang w:val="en-US"/>
        </w:rPr>
        <w:t>Performance</w:t>
      </w:r>
      <w:r w:rsidRPr="00394AF0">
        <w:t xml:space="preserve"> </w:t>
      </w:r>
      <w:r w:rsidRPr="00394AF0">
        <w:rPr>
          <w:lang w:val="en-US"/>
        </w:rPr>
        <w:t>efficiency</w:t>
      </w:r>
      <w:r w:rsidRPr="00394AF0">
        <w:t>)</w:t>
      </w:r>
    </w:p>
    <w:p w14:paraId="39BEEF1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Оценивает эффективность использования ресурсов.</w:t>
      </w:r>
    </w:p>
    <w:p w14:paraId="6CE74F72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00DFBF8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временные характеристики;</w:t>
      </w:r>
    </w:p>
    <w:p w14:paraId="22C456B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использование ресурсов;</w:t>
      </w:r>
    </w:p>
    <w:p w14:paraId="613FAA2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пропускная способность.</w:t>
      </w:r>
    </w:p>
    <w:p w14:paraId="626FB9A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3. Совместимость (</w:t>
      </w:r>
      <w:r w:rsidRPr="00394AF0">
        <w:rPr>
          <w:lang w:val="en-US"/>
        </w:rPr>
        <w:t>Compatibility</w:t>
      </w:r>
      <w:r w:rsidRPr="00394AF0">
        <w:t>)</w:t>
      </w:r>
    </w:p>
    <w:p w14:paraId="73321A3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Характеризует способность ПО взаимодействовать с другими системами.</w:t>
      </w:r>
    </w:p>
    <w:p w14:paraId="642505C0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7B5A7921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сосуществование;</w:t>
      </w:r>
    </w:p>
    <w:p w14:paraId="58E5D3C8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интероперабельность</w:t>
      </w:r>
      <w:proofErr w:type="spellEnd"/>
      <w:r w:rsidRPr="00394AF0">
        <w:t>.</w:t>
      </w:r>
    </w:p>
    <w:p w14:paraId="03FA95F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4. Удобство использования (</w:t>
      </w:r>
      <w:r w:rsidRPr="00394AF0">
        <w:rPr>
          <w:lang w:val="en-US"/>
        </w:rPr>
        <w:t>Usability</w:t>
      </w:r>
      <w:r w:rsidRPr="00394AF0">
        <w:t>)</w:t>
      </w:r>
    </w:p>
    <w:p w14:paraId="3F581DA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Определяет, насколько легко пользователи могут работать с ПО.</w:t>
      </w:r>
    </w:p>
    <w:p w14:paraId="3276E30B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15F0E022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понятность;</w:t>
      </w:r>
    </w:p>
    <w:p w14:paraId="54D3489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обучаемость;</w:t>
      </w:r>
    </w:p>
    <w:p w14:paraId="4895040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управляемость;</w:t>
      </w:r>
    </w:p>
    <w:p w14:paraId="17C8505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защита от ошибок пользователя;</w:t>
      </w:r>
    </w:p>
    <w:p w14:paraId="7ABF049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доступность.</w:t>
      </w:r>
    </w:p>
    <w:p w14:paraId="0D20707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5. Надёжность (</w:t>
      </w:r>
      <w:r w:rsidRPr="00394AF0">
        <w:rPr>
          <w:lang w:val="en-US"/>
        </w:rPr>
        <w:t>Reliability</w:t>
      </w:r>
      <w:r w:rsidRPr="00394AF0">
        <w:t>)</w:t>
      </w:r>
    </w:p>
    <w:p w14:paraId="3087946B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Отражает устойчивость работы ПО.</w:t>
      </w:r>
    </w:p>
    <w:p w14:paraId="5C55AB21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5D92FE2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безотказность;</w:t>
      </w:r>
    </w:p>
    <w:p w14:paraId="6B2D3752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отказоустойчивость;</w:t>
      </w:r>
    </w:p>
    <w:p w14:paraId="40B0291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восстанавливаемость;</w:t>
      </w:r>
    </w:p>
    <w:p w14:paraId="41264621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доступность.</w:t>
      </w:r>
    </w:p>
    <w:p w14:paraId="745D3ED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6. Безопасность (</w:t>
      </w:r>
      <w:r w:rsidRPr="00394AF0">
        <w:rPr>
          <w:lang w:val="en-US"/>
        </w:rPr>
        <w:t>Security</w:t>
      </w:r>
      <w:r w:rsidRPr="00394AF0">
        <w:t>)</w:t>
      </w:r>
    </w:p>
    <w:p w14:paraId="3840E306" w14:textId="77777777" w:rsidR="00394AF0" w:rsidRPr="00394AF0" w:rsidRDefault="00394AF0" w:rsidP="00DB3BB4">
      <w:pPr>
        <w:spacing w:after="160" w:line="259" w:lineRule="auto"/>
        <w:jc w:val="both"/>
      </w:pPr>
      <w:r w:rsidRPr="00394AF0">
        <w:lastRenderedPageBreak/>
        <w:t>Характеризует защищённость информации и системы.</w:t>
      </w:r>
    </w:p>
    <w:p w14:paraId="2C522F14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67E4DA32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конфиденциальность;</w:t>
      </w:r>
    </w:p>
    <w:p w14:paraId="5193986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целостность;</w:t>
      </w:r>
    </w:p>
    <w:p w14:paraId="264A0135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подлинность;</w:t>
      </w:r>
    </w:p>
    <w:p w14:paraId="001D0FAC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неотказуемость</w:t>
      </w:r>
      <w:proofErr w:type="spellEnd"/>
      <w:r w:rsidRPr="00394AF0">
        <w:t>;</w:t>
      </w:r>
    </w:p>
    <w:p w14:paraId="75EEDC8C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подотчётность.</w:t>
      </w:r>
    </w:p>
    <w:p w14:paraId="678FE75C" w14:textId="77777777" w:rsidR="00394AF0" w:rsidRPr="00394AF0" w:rsidRDefault="00394AF0" w:rsidP="00DB3BB4">
      <w:pPr>
        <w:spacing w:after="160" w:line="259" w:lineRule="auto"/>
        <w:jc w:val="both"/>
      </w:pPr>
      <w:r w:rsidRPr="00394AF0">
        <w:t xml:space="preserve">7. </w:t>
      </w:r>
      <w:proofErr w:type="spellStart"/>
      <w:r w:rsidRPr="00394AF0">
        <w:t>Сопровождаемость</w:t>
      </w:r>
      <w:proofErr w:type="spellEnd"/>
      <w:r w:rsidRPr="00394AF0">
        <w:t xml:space="preserve"> (</w:t>
      </w:r>
      <w:r w:rsidRPr="00394AF0">
        <w:rPr>
          <w:lang w:val="en-US"/>
        </w:rPr>
        <w:t>Maintainability</w:t>
      </w:r>
      <w:r w:rsidRPr="00394AF0">
        <w:t>)</w:t>
      </w:r>
    </w:p>
    <w:p w14:paraId="16ABB04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Определяет простоту изменения и поддержки ПО.</w:t>
      </w:r>
    </w:p>
    <w:p w14:paraId="5396774C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4E6B80D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модульность;</w:t>
      </w:r>
    </w:p>
    <w:p w14:paraId="0D3A96F8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повторное использование;</w:t>
      </w:r>
    </w:p>
    <w:p w14:paraId="1BBE59EC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анализируемость</w:t>
      </w:r>
      <w:proofErr w:type="spellEnd"/>
      <w:r w:rsidRPr="00394AF0">
        <w:t>;</w:t>
      </w:r>
    </w:p>
    <w:p w14:paraId="708C848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изменяемость;</w:t>
      </w:r>
    </w:p>
    <w:p w14:paraId="59C622E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тестируемость.</w:t>
      </w:r>
    </w:p>
    <w:p w14:paraId="21363111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8. Переносимость (</w:t>
      </w:r>
      <w:r w:rsidRPr="00394AF0">
        <w:rPr>
          <w:lang w:val="en-US"/>
        </w:rPr>
        <w:t>Portability</w:t>
      </w:r>
      <w:r w:rsidRPr="00394AF0">
        <w:t>)</w:t>
      </w:r>
    </w:p>
    <w:p w14:paraId="37052CA6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Оценивает способность ПО работать в разных средах.</w:t>
      </w:r>
    </w:p>
    <w:p w14:paraId="5C8E9D1E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Подхарактеристики</w:t>
      </w:r>
      <w:proofErr w:type="spellEnd"/>
      <w:r w:rsidRPr="00394AF0">
        <w:t>:</w:t>
      </w:r>
    </w:p>
    <w:p w14:paraId="662E664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адаптируемость;</w:t>
      </w:r>
    </w:p>
    <w:p w14:paraId="1D17B972" w14:textId="77777777" w:rsidR="00394AF0" w:rsidRPr="00394AF0" w:rsidRDefault="00394AF0" w:rsidP="00DB3BB4">
      <w:pPr>
        <w:spacing w:after="160" w:line="259" w:lineRule="auto"/>
        <w:jc w:val="both"/>
      </w:pPr>
      <w:proofErr w:type="spellStart"/>
      <w:r w:rsidRPr="00394AF0">
        <w:t>устанавливаемость</w:t>
      </w:r>
      <w:proofErr w:type="spellEnd"/>
      <w:r w:rsidRPr="00394AF0">
        <w:t>;</w:t>
      </w:r>
    </w:p>
    <w:p w14:paraId="32320E9A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заменяемость.</w:t>
      </w:r>
    </w:p>
    <w:p w14:paraId="4566E8A9" w14:textId="0BDF8E2F" w:rsidR="00394AF0" w:rsidRPr="00394AF0" w:rsidRDefault="00394AF0" w:rsidP="00DB3BB4">
      <w:pPr>
        <w:spacing w:after="160" w:line="259" w:lineRule="auto"/>
        <w:jc w:val="both"/>
      </w:pPr>
      <w:r w:rsidRPr="00394AF0">
        <w:t>Модель качества в использовании (</w:t>
      </w:r>
      <w:r w:rsidRPr="00394AF0">
        <w:rPr>
          <w:lang w:val="en-US"/>
        </w:rPr>
        <w:t>Quality</w:t>
      </w:r>
      <w:r w:rsidRPr="00394AF0">
        <w:t xml:space="preserve"> </w:t>
      </w:r>
      <w:r w:rsidRPr="00394AF0">
        <w:rPr>
          <w:lang w:val="en-US"/>
        </w:rPr>
        <w:t>in</w:t>
      </w:r>
      <w:r w:rsidRPr="00394AF0">
        <w:t xml:space="preserve"> </w:t>
      </w:r>
      <w:r w:rsidRPr="00394AF0">
        <w:rPr>
          <w:lang w:val="en-US"/>
        </w:rPr>
        <w:t>Use</w:t>
      </w:r>
      <w:r w:rsidRPr="00394AF0">
        <w:t>)</w:t>
      </w:r>
    </w:p>
    <w:p w14:paraId="17F8768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Модель качества в использовании ориентирована на конечного пользователя и реальные условия эксплуатации.</w:t>
      </w:r>
    </w:p>
    <w:p w14:paraId="31E72E45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Характеристики:</w:t>
      </w:r>
    </w:p>
    <w:p w14:paraId="0CE6ED21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Эффективность — достижение целей пользователем;</w:t>
      </w:r>
    </w:p>
    <w:p w14:paraId="1223B93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Производительность — затраты ресурсов пользователя;</w:t>
      </w:r>
    </w:p>
    <w:p w14:paraId="7F8575F4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Удовлетворённость — субъективная оценка;</w:t>
      </w:r>
    </w:p>
    <w:p w14:paraId="3E0AFEF6" w14:textId="77777777" w:rsidR="00394AF0" w:rsidRPr="00394AF0" w:rsidRDefault="00394AF0" w:rsidP="00DB3BB4">
      <w:pPr>
        <w:spacing w:after="160" w:line="259" w:lineRule="auto"/>
        <w:jc w:val="both"/>
      </w:pPr>
      <w:r w:rsidRPr="00394AF0">
        <w:lastRenderedPageBreak/>
        <w:t>Свобода от риска — минимизация негативных последствий;</w:t>
      </w:r>
    </w:p>
    <w:p w14:paraId="46E3FDCE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Покрытие контекста — применимость в разных условиях.</w:t>
      </w:r>
    </w:p>
    <w:p w14:paraId="338CAAE4" w14:textId="69235778" w:rsidR="00394AF0" w:rsidRPr="00394AF0" w:rsidRDefault="00394AF0" w:rsidP="00DB3BB4">
      <w:pPr>
        <w:spacing w:after="160" w:line="259" w:lineRule="auto"/>
        <w:jc w:val="both"/>
      </w:pPr>
      <w:r w:rsidRPr="00394AF0">
        <w:t xml:space="preserve">Серия стандартов </w:t>
      </w:r>
      <w:proofErr w:type="spellStart"/>
      <w:r w:rsidRPr="00394AF0">
        <w:rPr>
          <w:lang w:val="en-US"/>
        </w:rPr>
        <w:t>SQuaRE</w:t>
      </w:r>
      <w:proofErr w:type="spellEnd"/>
      <w:r w:rsidRPr="00394AF0">
        <w:t xml:space="preserve"> (</w:t>
      </w: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25000)</w:t>
      </w:r>
    </w:p>
    <w:p w14:paraId="3684CB9D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 входит в серию </w:t>
      </w: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25000, которая включает:</w:t>
      </w:r>
    </w:p>
    <w:p w14:paraId="1F841742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25010 — модель качества;</w:t>
      </w:r>
    </w:p>
    <w:p w14:paraId="297D14EC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25020 — измерение качества;</w:t>
      </w:r>
    </w:p>
    <w:p w14:paraId="3E98625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25030 — требования к качеству;</w:t>
      </w:r>
    </w:p>
    <w:p w14:paraId="7700D3A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25040 — оценка качества;</w:t>
      </w:r>
    </w:p>
    <w:p w14:paraId="75C4B523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25050 — расширения для специфических систем.</w:t>
      </w:r>
    </w:p>
    <w:p w14:paraId="1665E924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Эта серия обеспечивает сквозной подход: от требований до оценки.</w:t>
      </w:r>
    </w:p>
    <w:p w14:paraId="5EADD36E" w14:textId="44617070" w:rsidR="00394AF0" w:rsidRPr="00394AF0" w:rsidRDefault="00394AF0" w:rsidP="00DB3BB4">
      <w:pPr>
        <w:spacing w:after="160" w:line="259" w:lineRule="auto"/>
        <w:jc w:val="both"/>
      </w:pPr>
      <w:r w:rsidRPr="00394AF0">
        <w:t>Другие международные практики оценки качества ПО</w:t>
      </w:r>
    </w:p>
    <w:p w14:paraId="4D951C7E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IEEE</w:t>
      </w:r>
    </w:p>
    <w:p w14:paraId="6C72FF70" w14:textId="77777777" w:rsidR="00394AF0" w:rsidRPr="00394AF0" w:rsidRDefault="00394AF0" w:rsidP="00DB3BB4">
      <w:pPr>
        <w:spacing w:after="160" w:line="259" w:lineRule="auto"/>
        <w:jc w:val="both"/>
      </w:pPr>
      <w:r w:rsidRPr="00394AF0">
        <w:t xml:space="preserve">Стандарты </w:t>
      </w:r>
      <w:r w:rsidRPr="00394AF0">
        <w:rPr>
          <w:lang w:val="en-US"/>
        </w:rPr>
        <w:t>IEEE</w:t>
      </w:r>
      <w:r w:rsidRPr="00394AF0">
        <w:t xml:space="preserve"> фокусируются на:</w:t>
      </w:r>
    </w:p>
    <w:p w14:paraId="12BE5A96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тестировании (</w:t>
      </w:r>
      <w:r w:rsidRPr="00394AF0">
        <w:rPr>
          <w:lang w:val="en-US"/>
        </w:rPr>
        <w:t>IEEE</w:t>
      </w:r>
      <w:r w:rsidRPr="00394AF0">
        <w:t xml:space="preserve"> 829, 29119);</w:t>
      </w:r>
    </w:p>
    <w:p w14:paraId="2BA5D960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верификации и валидации;</w:t>
      </w:r>
    </w:p>
    <w:p w14:paraId="14910A26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документации качества.</w:t>
      </w:r>
    </w:p>
    <w:p w14:paraId="1B3F1837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CMMI</w:t>
      </w:r>
    </w:p>
    <w:p w14:paraId="5E90C999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Capability</w:t>
      </w:r>
      <w:r w:rsidRPr="00394AF0">
        <w:t xml:space="preserve"> </w:t>
      </w:r>
      <w:r w:rsidRPr="00394AF0">
        <w:rPr>
          <w:lang w:val="en-US"/>
        </w:rPr>
        <w:t>Maturity</w:t>
      </w:r>
      <w:r w:rsidRPr="00394AF0">
        <w:t xml:space="preserve"> </w:t>
      </w:r>
      <w:r w:rsidRPr="00394AF0">
        <w:rPr>
          <w:lang w:val="en-US"/>
        </w:rPr>
        <w:t>Model</w:t>
      </w:r>
      <w:r w:rsidRPr="00394AF0">
        <w:t xml:space="preserve"> </w:t>
      </w:r>
      <w:r w:rsidRPr="00394AF0">
        <w:rPr>
          <w:lang w:val="en-US"/>
        </w:rPr>
        <w:t>Integration</w:t>
      </w:r>
      <w:r w:rsidRPr="00394AF0">
        <w:t xml:space="preserve"> оценивает зрелость процессов разработки, а не продукт напрямую, но существенно влияет на качество ПО.</w:t>
      </w:r>
    </w:p>
    <w:p w14:paraId="7392E7B1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Agile</w:t>
      </w:r>
      <w:r w:rsidRPr="00394AF0">
        <w:t xml:space="preserve"> и </w:t>
      </w:r>
      <w:r w:rsidRPr="00394AF0">
        <w:rPr>
          <w:lang w:val="en-US"/>
        </w:rPr>
        <w:t>DevOps</w:t>
      </w:r>
    </w:p>
    <w:p w14:paraId="65CF6DD4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Современные практики используют:</w:t>
      </w:r>
    </w:p>
    <w:p w14:paraId="61B559DF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непрерывное тестирование (</w:t>
      </w:r>
      <w:r w:rsidRPr="00394AF0">
        <w:rPr>
          <w:lang w:val="en-US"/>
        </w:rPr>
        <w:t>CI</w:t>
      </w:r>
      <w:r w:rsidRPr="00394AF0">
        <w:t>/</w:t>
      </w:r>
      <w:r w:rsidRPr="00394AF0">
        <w:rPr>
          <w:lang w:val="en-US"/>
        </w:rPr>
        <w:t>CD</w:t>
      </w:r>
      <w:r w:rsidRPr="00394AF0">
        <w:t>);</w:t>
      </w:r>
    </w:p>
    <w:p w14:paraId="0545A385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автоматизированные метрики;</w:t>
      </w:r>
    </w:p>
    <w:p w14:paraId="5B9EE12F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мониторинг качества в реальном времени.</w:t>
      </w:r>
    </w:p>
    <w:p w14:paraId="10F06317" w14:textId="77777777" w:rsidR="00394AF0" w:rsidRPr="00394AF0" w:rsidRDefault="00394AF0" w:rsidP="00DB3BB4">
      <w:pPr>
        <w:spacing w:after="160" w:line="259" w:lineRule="auto"/>
        <w:jc w:val="both"/>
      </w:pP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 считается наиболее универсальной и современной моделью.</w:t>
      </w:r>
    </w:p>
    <w:p w14:paraId="71161F60" w14:textId="3CF16E22" w:rsidR="00394AF0" w:rsidRPr="00394AF0" w:rsidRDefault="00394AF0" w:rsidP="00DB3BB4">
      <w:pPr>
        <w:spacing w:after="160" w:line="259" w:lineRule="auto"/>
        <w:jc w:val="both"/>
      </w:pPr>
      <w:r w:rsidRPr="00394AF0">
        <w:t xml:space="preserve">Преимущества и ограничения </w:t>
      </w: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</w:t>
      </w:r>
    </w:p>
    <w:p w14:paraId="78BEA4A7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Преимущества:</w:t>
      </w:r>
    </w:p>
    <w:p w14:paraId="44BF8165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универсальность;</w:t>
      </w:r>
    </w:p>
    <w:p w14:paraId="01D3DABC" w14:textId="77777777" w:rsidR="00394AF0" w:rsidRPr="00394AF0" w:rsidRDefault="00394AF0" w:rsidP="00DB3BB4">
      <w:pPr>
        <w:spacing w:after="160" w:line="259" w:lineRule="auto"/>
        <w:jc w:val="both"/>
      </w:pPr>
      <w:r w:rsidRPr="00394AF0">
        <w:lastRenderedPageBreak/>
        <w:t>формализация требований;</w:t>
      </w:r>
    </w:p>
    <w:p w14:paraId="377B0602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применимость к любым типам ПО;</w:t>
      </w:r>
    </w:p>
    <w:p w14:paraId="05A25EE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поддержка оценки рисков.</w:t>
      </w:r>
    </w:p>
    <w:p w14:paraId="411FD581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Ограничения:</w:t>
      </w:r>
    </w:p>
    <w:p w14:paraId="7D4E8CED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высокая сложность внедрения;</w:t>
      </w:r>
    </w:p>
    <w:p w14:paraId="498162D9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необходимость адаптации метрик;</w:t>
      </w:r>
    </w:p>
    <w:p w14:paraId="03B9F754" w14:textId="77777777" w:rsidR="00394AF0" w:rsidRPr="00394AF0" w:rsidRDefault="00394AF0" w:rsidP="00DB3BB4">
      <w:pPr>
        <w:spacing w:after="160" w:line="259" w:lineRule="auto"/>
        <w:jc w:val="both"/>
      </w:pPr>
      <w:r w:rsidRPr="00394AF0">
        <w:t>не задаёт конкретных числовых показателей.</w:t>
      </w:r>
    </w:p>
    <w:p w14:paraId="1051F27D" w14:textId="7CDCC7FF" w:rsidR="00394AF0" w:rsidRPr="00394AF0" w:rsidRDefault="00394AF0" w:rsidP="00DB3BB4">
      <w:pPr>
        <w:spacing w:after="160" w:line="259" w:lineRule="auto"/>
        <w:jc w:val="both"/>
      </w:pPr>
      <w:r w:rsidRPr="00394AF0">
        <w:t>Выводы</w:t>
      </w:r>
    </w:p>
    <w:p w14:paraId="70685734" w14:textId="32D055E4" w:rsidR="00394AF0" w:rsidRPr="00394AF0" w:rsidRDefault="00394AF0" w:rsidP="00DB3BB4">
      <w:pPr>
        <w:spacing w:after="160" w:line="259" w:lineRule="auto"/>
        <w:jc w:val="both"/>
      </w:pPr>
      <w:r w:rsidRPr="00394AF0">
        <w:t xml:space="preserve">Мировая практика оценки качества ПО эволюционировала от простых моделей к комплексным стандартам. </w:t>
      </w:r>
      <w:r w:rsidRPr="00394AF0">
        <w:rPr>
          <w:lang w:val="en-US"/>
        </w:rPr>
        <w:t>ISO</w:t>
      </w:r>
      <w:r w:rsidRPr="00394AF0">
        <w:t>/</w:t>
      </w:r>
      <w:r w:rsidRPr="00394AF0">
        <w:rPr>
          <w:lang w:val="en-US"/>
        </w:rPr>
        <w:t>IEC</w:t>
      </w:r>
      <w:r w:rsidRPr="00394AF0">
        <w:t xml:space="preserve"> 25010 на сегодняшний день является базовым международным стандартом, обеспечивающим системный и многоаспектный подход к качеству программного обеспечения. Его использование позволяет повысить надёжность, безопасность и удобство программных продуктов, а также обеспечить соответствие современным требованиям рынка и пользователей.</w:t>
      </w:r>
    </w:p>
    <w:p w14:paraId="2CC5D1FC" w14:textId="77777777" w:rsidR="00394AF0" w:rsidRPr="00394AF0" w:rsidRDefault="00394AF0" w:rsidP="00394AF0">
      <w:pPr>
        <w:spacing w:after="160" w:line="259" w:lineRule="auto"/>
        <w:jc w:val="both"/>
      </w:pPr>
    </w:p>
    <w:p w14:paraId="7E5F07D0" w14:textId="77777777" w:rsidR="00394AF0" w:rsidRPr="00394AF0" w:rsidRDefault="00394AF0" w:rsidP="00394AF0">
      <w:pPr>
        <w:spacing w:after="160" w:line="259" w:lineRule="auto"/>
        <w:jc w:val="both"/>
        <w:rPr>
          <w:b/>
          <w:bCs/>
        </w:rPr>
      </w:pPr>
      <w:r w:rsidRPr="00394AF0">
        <w:rPr>
          <w:b/>
          <w:bCs/>
        </w:rPr>
        <w:t>Основные виды тестирования программного обеспечения</w:t>
      </w:r>
    </w:p>
    <w:p w14:paraId="1EBBC24E" w14:textId="77777777" w:rsidR="00394AF0" w:rsidRDefault="00394AF0" w:rsidP="00394AF0">
      <w:pPr>
        <w:spacing w:after="160" w:line="259" w:lineRule="auto"/>
        <w:jc w:val="both"/>
      </w:pPr>
      <w:r>
        <w:t>Введение</w:t>
      </w:r>
    </w:p>
    <w:p w14:paraId="2419FB09" w14:textId="77777777" w:rsidR="00394AF0" w:rsidRDefault="00394AF0" w:rsidP="00394AF0">
      <w:pPr>
        <w:spacing w:after="160" w:line="259" w:lineRule="auto"/>
        <w:jc w:val="both"/>
      </w:pPr>
      <w:r>
        <w:t>Тестирование программного обеспечения — это процесс проверки и оценки программного продукта с целью выявления дефектов и подтверждения его соответствия заданным требованиям. В современных условиях тестирование является неотъемлемой частью жизненного цикла разработки ПО и напрямую влияет на его качество, надёжность и безопасность.</w:t>
      </w:r>
    </w:p>
    <w:p w14:paraId="13C053CD" w14:textId="77777777" w:rsidR="00394AF0" w:rsidRDefault="00394AF0" w:rsidP="00394AF0">
      <w:pPr>
        <w:spacing w:after="160" w:line="259" w:lineRule="auto"/>
        <w:jc w:val="both"/>
      </w:pPr>
      <w:r>
        <w:t>1. Классификация тестирования программного обеспечения</w:t>
      </w:r>
    </w:p>
    <w:p w14:paraId="545B968B" w14:textId="77777777" w:rsidR="00394AF0" w:rsidRDefault="00394AF0" w:rsidP="00394AF0">
      <w:pPr>
        <w:spacing w:after="160" w:line="259" w:lineRule="auto"/>
        <w:jc w:val="both"/>
      </w:pPr>
      <w:r>
        <w:t>В мировой практике тестирование классифицируется по нескольким признакам:</w:t>
      </w:r>
    </w:p>
    <w:p w14:paraId="58AB3FBE" w14:textId="77777777" w:rsidR="00394AF0" w:rsidRDefault="00394AF0" w:rsidP="00394AF0">
      <w:pPr>
        <w:spacing w:after="160" w:line="259" w:lineRule="auto"/>
        <w:jc w:val="both"/>
      </w:pPr>
      <w:r>
        <w:t>по уровню тестирования;</w:t>
      </w:r>
    </w:p>
    <w:p w14:paraId="3CB92F6B" w14:textId="77777777" w:rsidR="00394AF0" w:rsidRDefault="00394AF0" w:rsidP="00394AF0">
      <w:pPr>
        <w:spacing w:after="160" w:line="259" w:lineRule="auto"/>
        <w:jc w:val="both"/>
      </w:pPr>
      <w:r>
        <w:t>по цели проведения;</w:t>
      </w:r>
    </w:p>
    <w:p w14:paraId="275CFC15" w14:textId="77777777" w:rsidR="00394AF0" w:rsidRDefault="00394AF0" w:rsidP="00394AF0">
      <w:pPr>
        <w:spacing w:after="160" w:line="259" w:lineRule="auto"/>
        <w:jc w:val="both"/>
      </w:pPr>
      <w:r>
        <w:t>по способу выполнения;</w:t>
      </w:r>
    </w:p>
    <w:p w14:paraId="353F6DCC" w14:textId="77777777" w:rsidR="00394AF0" w:rsidRDefault="00394AF0" w:rsidP="00394AF0">
      <w:pPr>
        <w:spacing w:after="160" w:line="259" w:lineRule="auto"/>
        <w:jc w:val="both"/>
      </w:pPr>
      <w:r>
        <w:t>по степени автоматизации.</w:t>
      </w:r>
    </w:p>
    <w:p w14:paraId="5D63FF7A" w14:textId="77777777" w:rsidR="00394AF0" w:rsidRDefault="00394AF0" w:rsidP="00394AF0">
      <w:pPr>
        <w:spacing w:after="160" w:line="259" w:lineRule="auto"/>
        <w:jc w:val="both"/>
      </w:pPr>
      <w:r>
        <w:t>Рассмотрим основные виды тестирования.</w:t>
      </w:r>
    </w:p>
    <w:p w14:paraId="604CD963" w14:textId="77777777" w:rsidR="00394AF0" w:rsidRDefault="00394AF0" w:rsidP="00394AF0">
      <w:pPr>
        <w:spacing w:after="160" w:line="259" w:lineRule="auto"/>
        <w:jc w:val="both"/>
      </w:pPr>
      <w:r>
        <w:t>2. Тестирование по уровням</w:t>
      </w:r>
    </w:p>
    <w:p w14:paraId="7F3CA4A5" w14:textId="77777777" w:rsidR="00394AF0" w:rsidRDefault="00394AF0" w:rsidP="00394AF0">
      <w:pPr>
        <w:spacing w:after="160" w:line="259" w:lineRule="auto"/>
        <w:jc w:val="both"/>
      </w:pPr>
      <w:r>
        <w:lastRenderedPageBreak/>
        <w:t xml:space="preserve">2.1. Модульное тестирование (Unit </w:t>
      </w:r>
      <w:proofErr w:type="spellStart"/>
      <w:r>
        <w:t>Testing</w:t>
      </w:r>
      <w:proofErr w:type="spellEnd"/>
      <w:r>
        <w:t>)</w:t>
      </w:r>
    </w:p>
    <w:p w14:paraId="54854D8B" w14:textId="77777777" w:rsidR="00394AF0" w:rsidRDefault="00394AF0" w:rsidP="00394AF0">
      <w:pPr>
        <w:spacing w:after="160" w:line="259" w:lineRule="auto"/>
        <w:jc w:val="both"/>
      </w:pPr>
      <w:r>
        <w:t>Модульное тестирование направлено на проверку отдельных компонентов программы: функций, методов, классов. Оно выполняется на ранних этапах разработки и позволяет выявить ошибки на уровне логики отдельных модулей.</w:t>
      </w:r>
    </w:p>
    <w:p w14:paraId="18FCB43A" w14:textId="77777777" w:rsidR="00394AF0" w:rsidRDefault="00394AF0" w:rsidP="00394AF0">
      <w:pPr>
        <w:spacing w:after="160" w:line="259" w:lineRule="auto"/>
        <w:jc w:val="both"/>
      </w:pPr>
      <w:r>
        <w:t>Особенности:</w:t>
      </w:r>
    </w:p>
    <w:p w14:paraId="319AC9AC" w14:textId="77777777" w:rsidR="00394AF0" w:rsidRDefault="00394AF0" w:rsidP="00394AF0">
      <w:pPr>
        <w:spacing w:after="160" w:line="259" w:lineRule="auto"/>
        <w:jc w:val="both"/>
      </w:pPr>
      <w:r>
        <w:t>проводится разработчиками;</w:t>
      </w:r>
    </w:p>
    <w:p w14:paraId="1A379298" w14:textId="77777777" w:rsidR="00394AF0" w:rsidRDefault="00394AF0" w:rsidP="00394AF0">
      <w:pPr>
        <w:spacing w:after="160" w:line="259" w:lineRule="auto"/>
        <w:jc w:val="both"/>
      </w:pPr>
      <w:r>
        <w:t>чаще всего автоматизировано;</w:t>
      </w:r>
    </w:p>
    <w:p w14:paraId="60FF9327" w14:textId="77777777" w:rsidR="00394AF0" w:rsidRDefault="00394AF0" w:rsidP="00394AF0">
      <w:pPr>
        <w:spacing w:after="160" w:line="259" w:lineRule="auto"/>
        <w:jc w:val="both"/>
      </w:pPr>
      <w:r>
        <w:t>использует фреймворки (</w:t>
      </w:r>
      <w:proofErr w:type="spellStart"/>
      <w:r>
        <w:t>JUnit</w:t>
      </w:r>
      <w:proofErr w:type="spellEnd"/>
      <w:r>
        <w:t>, Google Test и др.).</w:t>
      </w:r>
    </w:p>
    <w:p w14:paraId="47BD3960" w14:textId="77777777" w:rsidR="00394AF0" w:rsidRDefault="00394AF0" w:rsidP="00394AF0">
      <w:pPr>
        <w:spacing w:after="160" w:line="259" w:lineRule="auto"/>
        <w:jc w:val="both"/>
      </w:pPr>
      <w:r>
        <w:t>2.2. Интеграционное тестирование (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</w:t>
      </w:r>
    </w:p>
    <w:p w14:paraId="414EFB88" w14:textId="77777777" w:rsidR="00394AF0" w:rsidRDefault="00394AF0" w:rsidP="00394AF0">
      <w:pPr>
        <w:spacing w:after="160" w:line="259" w:lineRule="auto"/>
        <w:jc w:val="both"/>
      </w:pPr>
      <w:r>
        <w:t>Интеграционное тестирование проверяет корректность взаимодействия между модулями системы. Даже корректно работающие по отдельности компоненты могут содержать ошибки при совместной работе.</w:t>
      </w:r>
    </w:p>
    <w:p w14:paraId="0E145A37" w14:textId="77777777" w:rsidR="00394AF0" w:rsidRDefault="00394AF0" w:rsidP="00394AF0">
      <w:pPr>
        <w:spacing w:after="160" w:line="259" w:lineRule="auto"/>
        <w:jc w:val="both"/>
      </w:pPr>
      <w:r>
        <w:t>Основные подходы:</w:t>
      </w:r>
    </w:p>
    <w:p w14:paraId="3DD5A03C" w14:textId="77777777" w:rsidR="00394AF0" w:rsidRDefault="00394AF0" w:rsidP="00394AF0">
      <w:pPr>
        <w:spacing w:after="160" w:line="259" w:lineRule="auto"/>
        <w:jc w:val="both"/>
      </w:pPr>
      <w:r>
        <w:t>нисходящее;</w:t>
      </w:r>
    </w:p>
    <w:p w14:paraId="4770F6BD" w14:textId="77777777" w:rsidR="00394AF0" w:rsidRDefault="00394AF0" w:rsidP="00394AF0">
      <w:pPr>
        <w:spacing w:after="160" w:line="259" w:lineRule="auto"/>
        <w:jc w:val="both"/>
      </w:pPr>
      <w:r>
        <w:t>восходящее;</w:t>
      </w:r>
    </w:p>
    <w:p w14:paraId="53B67B70" w14:textId="77777777" w:rsidR="00394AF0" w:rsidRDefault="00394AF0" w:rsidP="00394AF0">
      <w:pPr>
        <w:spacing w:after="160" w:line="259" w:lineRule="auto"/>
        <w:jc w:val="both"/>
      </w:pPr>
      <w:r>
        <w:t>смешанное.</w:t>
      </w:r>
    </w:p>
    <w:p w14:paraId="1AAA5C2B" w14:textId="77777777" w:rsidR="00394AF0" w:rsidRDefault="00394AF0" w:rsidP="00394AF0">
      <w:pPr>
        <w:spacing w:after="160" w:line="259" w:lineRule="auto"/>
        <w:jc w:val="both"/>
      </w:pPr>
      <w:r>
        <w:t xml:space="preserve">2.3. Системное тестирование (System </w:t>
      </w:r>
      <w:proofErr w:type="spellStart"/>
      <w:r>
        <w:t>Testing</w:t>
      </w:r>
      <w:proofErr w:type="spellEnd"/>
      <w:r>
        <w:t>)</w:t>
      </w:r>
    </w:p>
    <w:p w14:paraId="149EA75A" w14:textId="77777777" w:rsidR="00394AF0" w:rsidRDefault="00394AF0" w:rsidP="00394AF0">
      <w:pPr>
        <w:spacing w:after="160" w:line="259" w:lineRule="auto"/>
        <w:jc w:val="both"/>
      </w:pPr>
      <w:r>
        <w:t>Системное тестирование направлено на проверку всей системы в целом. Оно проводится в среде, максимально приближенной к реальной эксплуатации.</w:t>
      </w:r>
    </w:p>
    <w:p w14:paraId="2586F759" w14:textId="77777777" w:rsidR="00394AF0" w:rsidRDefault="00394AF0" w:rsidP="00394AF0">
      <w:pPr>
        <w:spacing w:after="160" w:line="259" w:lineRule="auto"/>
        <w:jc w:val="both"/>
      </w:pPr>
      <w:r>
        <w:t>Цель:</w:t>
      </w:r>
    </w:p>
    <w:p w14:paraId="45CBC808" w14:textId="77777777" w:rsidR="00394AF0" w:rsidRDefault="00394AF0" w:rsidP="00394AF0">
      <w:pPr>
        <w:spacing w:after="160" w:line="259" w:lineRule="auto"/>
        <w:jc w:val="both"/>
      </w:pPr>
      <w:r>
        <w:t>убедиться, что система соответствует функциональным и нефункциональным требованиям.</w:t>
      </w:r>
    </w:p>
    <w:p w14:paraId="35C5A550" w14:textId="77777777" w:rsidR="00394AF0" w:rsidRDefault="00394AF0" w:rsidP="00394AF0">
      <w:pPr>
        <w:spacing w:after="160" w:line="259" w:lineRule="auto"/>
        <w:jc w:val="both"/>
      </w:pPr>
      <w:r>
        <w:t>2.4. Приёмочное тестирование (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</w:t>
      </w:r>
    </w:p>
    <w:p w14:paraId="7A63AFB2" w14:textId="77777777" w:rsidR="00394AF0" w:rsidRDefault="00394AF0" w:rsidP="00394AF0">
      <w:pPr>
        <w:spacing w:after="160" w:line="259" w:lineRule="auto"/>
        <w:jc w:val="both"/>
      </w:pPr>
      <w:r>
        <w:t>Приёмочное тестирование подтверждает готовность продукта к использованию заказчиком или конечным пользователем.</w:t>
      </w:r>
    </w:p>
    <w:p w14:paraId="5D58445C" w14:textId="77777777" w:rsidR="00394AF0" w:rsidRDefault="00394AF0" w:rsidP="00394AF0">
      <w:pPr>
        <w:spacing w:after="160" w:line="259" w:lineRule="auto"/>
        <w:jc w:val="both"/>
      </w:pPr>
      <w:r>
        <w:t>Виды:</w:t>
      </w:r>
    </w:p>
    <w:p w14:paraId="1E4371A3" w14:textId="77777777" w:rsidR="00394AF0" w:rsidRDefault="00394AF0" w:rsidP="00394AF0">
      <w:pPr>
        <w:spacing w:after="160" w:line="259" w:lineRule="auto"/>
        <w:jc w:val="both"/>
      </w:pPr>
      <w:r>
        <w:t>пользовательское (UAT);</w:t>
      </w:r>
    </w:p>
    <w:p w14:paraId="1C6B497E" w14:textId="77777777" w:rsidR="00394AF0" w:rsidRDefault="00394AF0" w:rsidP="00394AF0">
      <w:pPr>
        <w:spacing w:after="160" w:line="259" w:lineRule="auto"/>
        <w:jc w:val="both"/>
      </w:pPr>
      <w:r>
        <w:t>альфа-тестирование;</w:t>
      </w:r>
    </w:p>
    <w:p w14:paraId="5AEF20FE" w14:textId="77777777" w:rsidR="00394AF0" w:rsidRDefault="00394AF0" w:rsidP="00394AF0">
      <w:pPr>
        <w:spacing w:after="160" w:line="259" w:lineRule="auto"/>
        <w:jc w:val="both"/>
      </w:pPr>
      <w:r>
        <w:t>бета-тестирование.</w:t>
      </w:r>
    </w:p>
    <w:p w14:paraId="22D18F49" w14:textId="77777777" w:rsidR="00394AF0" w:rsidRDefault="00394AF0" w:rsidP="00394AF0">
      <w:pPr>
        <w:spacing w:after="160" w:line="259" w:lineRule="auto"/>
        <w:jc w:val="both"/>
      </w:pPr>
      <w:r>
        <w:t>3. Тестирование по цели проведения</w:t>
      </w:r>
    </w:p>
    <w:p w14:paraId="5C72A348" w14:textId="77777777" w:rsidR="00394AF0" w:rsidRDefault="00394AF0" w:rsidP="00394AF0">
      <w:pPr>
        <w:spacing w:after="160" w:line="259" w:lineRule="auto"/>
        <w:jc w:val="both"/>
      </w:pPr>
      <w:r>
        <w:lastRenderedPageBreak/>
        <w:t>3.1. Функциональное тестирование</w:t>
      </w:r>
    </w:p>
    <w:p w14:paraId="34EEF11A" w14:textId="77777777" w:rsidR="00394AF0" w:rsidRDefault="00394AF0" w:rsidP="00394AF0">
      <w:pPr>
        <w:spacing w:after="160" w:line="259" w:lineRule="auto"/>
        <w:jc w:val="both"/>
      </w:pPr>
      <w:r>
        <w:t>Функциональное тестирование проверяет корректность выполнения функций системы в соответствии с требованиями.</w:t>
      </w:r>
    </w:p>
    <w:p w14:paraId="4DA43428" w14:textId="77777777" w:rsidR="00394AF0" w:rsidRDefault="00394AF0" w:rsidP="00394AF0">
      <w:pPr>
        <w:spacing w:after="160" w:line="259" w:lineRule="auto"/>
        <w:jc w:val="both"/>
      </w:pPr>
      <w:r>
        <w:t>Примеры:</w:t>
      </w:r>
    </w:p>
    <w:p w14:paraId="2F71C7D6" w14:textId="77777777" w:rsidR="00394AF0" w:rsidRDefault="00394AF0" w:rsidP="00394AF0">
      <w:pPr>
        <w:spacing w:after="160" w:line="259" w:lineRule="auto"/>
        <w:jc w:val="both"/>
      </w:pPr>
      <w:r>
        <w:t>проверка форм ввода;</w:t>
      </w:r>
    </w:p>
    <w:p w14:paraId="3B0C2666" w14:textId="77777777" w:rsidR="00394AF0" w:rsidRDefault="00394AF0" w:rsidP="00394AF0">
      <w:pPr>
        <w:spacing w:after="160" w:line="259" w:lineRule="auto"/>
        <w:jc w:val="both"/>
      </w:pPr>
      <w:r>
        <w:t>обработка данных;</w:t>
      </w:r>
    </w:p>
    <w:p w14:paraId="5C29DFBC" w14:textId="77777777" w:rsidR="00394AF0" w:rsidRDefault="00394AF0" w:rsidP="00394AF0">
      <w:pPr>
        <w:spacing w:after="160" w:line="259" w:lineRule="auto"/>
        <w:jc w:val="both"/>
      </w:pPr>
      <w:r>
        <w:t>выполнение бизнес-логики.</w:t>
      </w:r>
    </w:p>
    <w:p w14:paraId="4D79107A" w14:textId="77777777" w:rsidR="00394AF0" w:rsidRDefault="00394AF0" w:rsidP="00394AF0">
      <w:pPr>
        <w:spacing w:after="160" w:line="259" w:lineRule="auto"/>
        <w:jc w:val="both"/>
      </w:pPr>
      <w:r>
        <w:t>3.2. Нефункциональное тестирование</w:t>
      </w:r>
    </w:p>
    <w:p w14:paraId="387A08B7" w14:textId="77777777" w:rsidR="00394AF0" w:rsidRDefault="00394AF0" w:rsidP="00394AF0">
      <w:pPr>
        <w:spacing w:after="160" w:line="259" w:lineRule="auto"/>
        <w:jc w:val="both"/>
      </w:pPr>
      <w:r>
        <w:t>Нефункциональное тестирование оценивает характеристики системы, не связанные напрямую с функциями.</w:t>
      </w:r>
    </w:p>
    <w:p w14:paraId="3CAD19A4" w14:textId="77777777" w:rsidR="00394AF0" w:rsidRDefault="00394AF0" w:rsidP="00394AF0">
      <w:pPr>
        <w:spacing w:after="160" w:line="259" w:lineRule="auto"/>
        <w:jc w:val="both"/>
      </w:pPr>
      <w:r>
        <w:t>Основные виды:</w:t>
      </w:r>
    </w:p>
    <w:p w14:paraId="57BD7527" w14:textId="77777777" w:rsidR="00394AF0" w:rsidRDefault="00394AF0" w:rsidP="00394AF0">
      <w:pPr>
        <w:spacing w:after="160" w:line="259" w:lineRule="auto"/>
        <w:jc w:val="both"/>
      </w:pPr>
      <w:r>
        <w:t>тестирование производительности;</w:t>
      </w:r>
    </w:p>
    <w:p w14:paraId="1A444B70" w14:textId="77777777" w:rsidR="00394AF0" w:rsidRDefault="00394AF0" w:rsidP="00394AF0">
      <w:pPr>
        <w:spacing w:after="160" w:line="259" w:lineRule="auto"/>
        <w:jc w:val="both"/>
      </w:pPr>
      <w:r>
        <w:t>нагрузочное тестирование;</w:t>
      </w:r>
    </w:p>
    <w:p w14:paraId="490EBB3D" w14:textId="77777777" w:rsidR="00394AF0" w:rsidRDefault="00394AF0" w:rsidP="00394AF0">
      <w:pPr>
        <w:spacing w:after="160" w:line="259" w:lineRule="auto"/>
        <w:jc w:val="both"/>
      </w:pPr>
      <w:r>
        <w:t>стресс-тестирование;</w:t>
      </w:r>
    </w:p>
    <w:p w14:paraId="5531EBCD" w14:textId="77777777" w:rsidR="00394AF0" w:rsidRDefault="00394AF0" w:rsidP="00394AF0">
      <w:pPr>
        <w:spacing w:after="160" w:line="259" w:lineRule="auto"/>
        <w:jc w:val="both"/>
      </w:pPr>
      <w:r>
        <w:t>тестирование надёжности;</w:t>
      </w:r>
    </w:p>
    <w:p w14:paraId="772FECBD" w14:textId="77777777" w:rsidR="00394AF0" w:rsidRDefault="00394AF0" w:rsidP="00394AF0">
      <w:pPr>
        <w:spacing w:after="160" w:line="259" w:lineRule="auto"/>
        <w:jc w:val="both"/>
      </w:pPr>
      <w:r>
        <w:t>тестирование удобства использования (</w:t>
      </w:r>
      <w:proofErr w:type="spellStart"/>
      <w:r>
        <w:t>usability</w:t>
      </w:r>
      <w:proofErr w:type="spellEnd"/>
      <w:r>
        <w:t>);</w:t>
      </w:r>
    </w:p>
    <w:p w14:paraId="049A03A1" w14:textId="77777777" w:rsidR="00394AF0" w:rsidRDefault="00394AF0" w:rsidP="00394AF0">
      <w:pPr>
        <w:spacing w:after="160" w:line="259" w:lineRule="auto"/>
        <w:jc w:val="both"/>
      </w:pPr>
      <w:r>
        <w:t>тестирование безопасности.</w:t>
      </w:r>
    </w:p>
    <w:p w14:paraId="2389D96F" w14:textId="77777777" w:rsidR="00394AF0" w:rsidRDefault="00394AF0" w:rsidP="00394AF0">
      <w:pPr>
        <w:spacing w:after="160" w:line="259" w:lineRule="auto"/>
        <w:jc w:val="both"/>
      </w:pPr>
      <w:r>
        <w:t>4. Тестирование по способу выполнения</w:t>
      </w:r>
    </w:p>
    <w:p w14:paraId="7A6735A9" w14:textId="77777777" w:rsidR="00394AF0" w:rsidRDefault="00394AF0" w:rsidP="00394AF0">
      <w:pPr>
        <w:spacing w:after="160" w:line="259" w:lineRule="auto"/>
        <w:jc w:val="both"/>
      </w:pPr>
      <w:r>
        <w:t>4.1. Статическое тестирование</w:t>
      </w:r>
    </w:p>
    <w:p w14:paraId="64829964" w14:textId="77777777" w:rsidR="00394AF0" w:rsidRDefault="00394AF0" w:rsidP="00394AF0">
      <w:pPr>
        <w:spacing w:after="160" w:line="259" w:lineRule="auto"/>
        <w:jc w:val="both"/>
      </w:pPr>
      <w:r>
        <w:t>Статическое тестирование проводится без запуска программы и включает:</w:t>
      </w:r>
    </w:p>
    <w:p w14:paraId="01437B0E" w14:textId="77777777" w:rsidR="00394AF0" w:rsidRDefault="00394AF0" w:rsidP="00394AF0">
      <w:pPr>
        <w:spacing w:after="160" w:line="259" w:lineRule="auto"/>
        <w:jc w:val="both"/>
      </w:pPr>
      <w:r>
        <w:t>код-ревью;</w:t>
      </w:r>
    </w:p>
    <w:p w14:paraId="14D486E1" w14:textId="77777777" w:rsidR="00394AF0" w:rsidRDefault="00394AF0" w:rsidP="00394AF0">
      <w:pPr>
        <w:spacing w:after="160" w:line="259" w:lineRule="auto"/>
        <w:jc w:val="both"/>
      </w:pPr>
      <w:r>
        <w:t>анализ требований;</w:t>
      </w:r>
    </w:p>
    <w:p w14:paraId="38472175" w14:textId="77777777" w:rsidR="00394AF0" w:rsidRDefault="00394AF0" w:rsidP="00394AF0">
      <w:pPr>
        <w:spacing w:after="160" w:line="259" w:lineRule="auto"/>
        <w:jc w:val="both"/>
      </w:pPr>
      <w:r>
        <w:t>статический анализ кода.</w:t>
      </w:r>
    </w:p>
    <w:p w14:paraId="1BDB61EE" w14:textId="77777777" w:rsidR="00394AF0" w:rsidRDefault="00394AF0" w:rsidP="00394AF0">
      <w:pPr>
        <w:spacing w:after="160" w:line="259" w:lineRule="auto"/>
        <w:jc w:val="both"/>
      </w:pPr>
      <w:r>
        <w:t>4.2. Динамическое тестирование</w:t>
      </w:r>
    </w:p>
    <w:p w14:paraId="4A48B037" w14:textId="77777777" w:rsidR="00394AF0" w:rsidRDefault="00394AF0" w:rsidP="00394AF0">
      <w:pPr>
        <w:spacing w:after="160" w:line="259" w:lineRule="auto"/>
        <w:jc w:val="both"/>
      </w:pPr>
      <w:r>
        <w:t>Динамическое тестирование выполняется при запуске программы и анализе её поведения во время выполнения.</w:t>
      </w:r>
    </w:p>
    <w:p w14:paraId="619D1621" w14:textId="77777777" w:rsidR="00394AF0" w:rsidRDefault="00394AF0" w:rsidP="00394AF0">
      <w:pPr>
        <w:spacing w:after="160" w:line="259" w:lineRule="auto"/>
        <w:jc w:val="both"/>
      </w:pPr>
      <w:r>
        <w:t>5. Тестирование по степени автоматизации</w:t>
      </w:r>
    </w:p>
    <w:p w14:paraId="6266DC42" w14:textId="77777777" w:rsidR="00394AF0" w:rsidRDefault="00394AF0" w:rsidP="00394AF0">
      <w:pPr>
        <w:spacing w:after="160" w:line="259" w:lineRule="auto"/>
        <w:jc w:val="both"/>
      </w:pPr>
      <w:r>
        <w:t>5.1. Ручное тестирование</w:t>
      </w:r>
    </w:p>
    <w:p w14:paraId="1F1CBBE0" w14:textId="77777777" w:rsidR="00394AF0" w:rsidRDefault="00394AF0" w:rsidP="00394AF0">
      <w:pPr>
        <w:spacing w:after="160" w:line="259" w:lineRule="auto"/>
        <w:jc w:val="both"/>
      </w:pPr>
      <w:r>
        <w:lastRenderedPageBreak/>
        <w:t>Ручное тестирование выполняется тестировщиком без использования автоматических средств.</w:t>
      </w:r>
    </w:p>
    <w:p w14:paraId="2C60496E" w14:textId="77777777" w:rsidR="00394AF0" w:rsidRDefault="00394AF0" w:rsidP="00394AF0">
      <w:pPr>
        <w:spacing w:after="160" w:line="259" w:lineRule="auto"/>
        <w:jc w:val="both"/>
      </w:pPr>
      <w:r>
        <w:t>Преимущества:</w:t>
      </w:r>
    </w:p>
    <w:p w14:paraId="04EDDEA0" w14:textId="77777777" w:rsidR="00394AF0" w:rsidRDefault="00394AF0" w:rsidP="00394AF0">
      <w:pPr>
        <w:spacing w:after="160" w:line="259" w:lineRule="auto"/>
        <w:jc w:val="both"/>
      </w:pPr>
      <w:r>
        <w:t>гибкость;</w:t>
      </w:r>
    </w:p>
    <w:p w14:paraId="3482558D" w14:textId="77777777" w:rsidR="00394AF0" w:rsidRDefault="00394AF0" w:rsidP="00394AF0">
      <w:pPr>
        <w:spacing w:after="160" w:line="259" w:lineRule="auto"/>
        <w:jc w:val="both"/>
      </w:pPr>
      <w:r>
        <w:t>выявление проблем удобства использования.</w:t>
      </w:r>
    </w:p>
    <w:p w14:paraId="0718C942" w14:textId="77777777" w:rsidR="00394AF0" w:rsidRDefault="00394AF0" w:rsidP="00394AF0">
      <w:pPr>
        <w:spacing w:after="160" w:line="259" w:lineRule="auto"/>
        <w:jc w:val="both"/>
      </w:pPr>
      <w:r>
        <w:t>Недостатки:</w:t>
      </w:r>
    </w:p>
    <w:p w14:paraId="5CEDA3F2" w14:textId="77777777" w:rsidR="00394AF0" w:rsidRDefault="00394AF0" w:rsidP="00394AF0">
      <w:pPr>
        <w:spacing w:after="160" w:line="259" w:lineRule="auto"/>
        <w:jc w:val="both"/>
      </w:pPr>
      <w:r>
        <w:t>высокая трудоёмкость;</w:t>
      </w:r>
    </w:p>
    <w:p w14:paraId="23B752E2" w14:textId="77777777" w:rsidR="00394AF0" w:rsidRDefault="00394AF0" w:rsidP="00394AF0">
      <w:pPr>
        <w:spacing w:after="160" w:line="259" w:lineRule="auto"/>
        <w:jc w:val="both"/>
      </w:pPr>
      <w:r>
        <w:t>вероятность человеческих ошибок.</w:t>
      </w:r>
    </w:p>
    <w:p w14:paraId="4AF36505" w14:textId="77777777" w:rsidR="00394AF0" w:rsidRDefault="00394AF0" w:rsidP="00394AF0">
      <w:pPr>
        <w:spacing w:after="160" w:line="259" w:lineRule="auto"/>
        <w:jc w:val="both"/>
      </w:pPr>
      <w:r>
        <w:t>5.2. Автоматизированное тестирование</w:t>
      </w:r>
    </w:p>
    <w:p w14:paraId="76773E24" w14:textId="77777777" w:rsidR="00394AF0" w:rsidRDefault="00394AF0" w:rsidP="00394AF0">
      <w:pPr>
        <w:spacing w:after="160" w:line="259" w:lineRule="auto"/>
        <w:jc w:val="both"/>
      </w:pPr>
      <w:r>
        <w:t>Автоматизированное тестирование использует специальные инструменты и скрипты для выполнения тестов.</w:t>
      </w:r>
    </w:p>
    <w:p w14:paraId="5797D64D" w14:textId="77777777" w:rsidR="00394AF0" w:rsidRDefault="00394AF0" w:rsidP="00394AF0">
      <w:pPr>
        <w:spacing w:after="160" w:line="259" w:lineRule="auto"/>
        <w:jc w:val="both"/>
      </w:pPr>
      <w:r>
        <w:t>Преимущества:</w:t>
      </w:r>
    </w:p>
    <w:p w14:paraId="77051F1C" w14:textId="77777777" w:rsidR="00394AF0" w:rsidRDefault="00394AF0" w:rsidP="00394AF0">
      <w:pPr>
        <w:spacing w:after="160" w:line="259" w:lineRule="auto"/>
        <w:jc w:val="both"/>
      </w:pPr>
      <w:r>
        <w:t>высокая скорость;</w:t>
      </w:r>
    </w:p>
    <w:p w14:paraId="1A877EE5" w14:textId="77777777" w:rsidR="00394AF0" w:rsidRDefault="00394AF0" w:rsidP="00394AF0">
      <w:pPr>
        <w:spacing w:after="160" w:line="259" w:lineRule="auto"/>
        <w:jc w:val="both"/>
      </w:pPr>
      <w:r>
        <w:t>повторяемость;</w:t>
      </w:r>
    </w:p>
    <w:p w14:paraId="5B1BC51F" w14:textId="77777777" w:rsidR="00394AF0" w:rsidRDefault="00394AF0" w:rsidP="00394AF0">
      <w:pPr>
        <w:spacing w:after="160" w:line="259" w:lineRule="auto"/>
        <w:jc w:val="both"/>
      </w:pPr>
      <w:r>
        <w:t>эффективность при регрессионном тестировании.</w:t>
      </w:r>
    </w:p>
    <w:p w14:paraId="53661D5D" w14:textId="77777777" w:rsidR="00394AF0" w:rsidRDefault="00394AF0" w:rsidP="00394AF0">
      <w:pPr>
        <w:spacing w:after="160" w:line="259" w:lineRule="auto"/>
        <w:jc w:val="both"/>
      </w:pPr>
      <w:r>
        <w:t>6. Регрессионное тестирование</w:t>
      </w:r>
    </w:p>
    <w:p w14:paraId="0F81503B" w14:textId="77777777" w:rsidR="00394AF0" w:rsidRDefault="00394AF0" w:rsidP="00394AF0">
      <w:pPr>
        <w:spacing w:after="160" w:line="259" w:lineRule="auto"/>
        <w:jc w:val="both"/>
      </w:pPr>
      <w:r>
        <w:t>Регрессионное тестирование проводится после внесения изменений в систему для проверки того, что существующая функциональность не была нарушена.</w:t>
      </w:r>
    </w:p>
    <w:p w14:paraId="6EEF99EF" w14:textId="77777777" w:rsidR="00394AF0" w:rsidRDefault="00394AF0" w:rsidP="00394AF0">
      <w:pPr>
        <w:spacing w:after="160" w:line="259" w:lineRule="auto"/>
        <w:jc w:val="both"/>
      </w:pPr>
      <w:r>
        <w:t>Заключение</w:t>
      </w:r>
    </w:p>
    <w:p w14:paraId="3F5A9028" w14:textId="53D7F26F" w:rsidR="0034610C" w:rsidRPr="00394AF0" w:rsidRDefault="00394AF0">
      <w:pPr>
        <w:spacing w:after="160" w:line="259" w:lineRule="auto"/>
        <w:jc w:val="both"/>
      </w:pPr>
      <w:r>
        <w:t>Тестирование программного обеспечения включает в себя широкий набор методов и подходов, каждый из которых решает свои задачи на определённом этапе разработки. Грамотное сочетание различных видов тестирования позволяет существенно повысить качество программного продукта, снизить риски ошибок и обеспечить соответствие требованиям пользователей и стандартов качества.</w:t>
      </w:r>
    </w:p>
    <w:p w14:paraId="0A4395B5" w14:textId="77777777" w:rsidR="00121CF4" w:rsidRPr="00394AF0" w:rsidRDefault="00121CF4">
      <w:pPr>
        <w:spacing w:after="160" w:line="259" w:lineRule="auto"/>
      </w:pPr>
    </w:p>
    <w:p w14:paraId="5DD30649" w14:textId="77777777" w:rsidR="00121CF4" w:rsidRDefault="00400BB5">
      <w:pPr>
        <w:pStyle w:val="1"/>
        <w:jc w:val="center"/>
      </w:pPr>
      <w:bookmarkStart w:id="1" w:name="_Toc215747733"/>
      <w:r>
        <w:t>Вывод</w:t>
      </w:r>
      <w:bookmarkEnd w:id="1"/>
    </w:p>
    <w:p w14:paraId="165E7B95" w14:textId="77777777" w:rsidR="0034610C" w:rsidRPr="0034610C" w:rsidRDefault="0034610C" w:rsidP="0034610C">
      <w:pPr>
        <w:tabs>
          <w:tab w:val="left" w:pos="900"/>
          <w:tab w:val="left" w:pos="1134"/>
        </w:tabs>
        <w:spacing w:line="360" w:lineRule="auto"/>
        <w:ind w:firstLine="709"/>
        <w:jc w:val="both"/>
        <w:rPr>
          <w:color w:val="000000" w:themeColor="text1"/>
        </w:rPr>
      </w:pPr>
      <w:r w:rsidRPr="0034610C">
        <w:rPr>
          <w:color w:val="000000" w:themeColor="text1"/>
        </w:rPr>
        <w:t>В ходе выполнения лабораторной работы:</w:t>
      </w:r>
    </w:p>
    <w:p w14:paraId="6E148DD8" w14:textId="273555AC" w:rsidR="00121CF4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Реализованы тесты для классов</w:t>
      </w:r>
      <w:r w:rsidRPr="00394AF0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написаны отчеты и создана </w:t>
      </w:r>
      <w:r>
        <w:rPr>
          <w:color w:val="000000" w:themeColor="text1"/>
          <w:lang w:val="en-US"/>
        </w:rPr>
        <w:t>UML</w:t>
      </w:r>
      <w:r w:rsidRPr="00394AF0">
        <w:rPr>
          <w:color w:val="000000" w:themeColor="text1"/>
        </w:rPr>
        <w:t>-</w:t>
      </w:r>
      <w:r>
        <w:rPr>
          <w:color w:val="000000" w:themeColor="text1"/>
        </w:rPr>
        <w:t>таблица классов</w:t>
      </w:r>
      <w:r w:rsidRPr="00394AF0">
        <w:rPr>
          <w:color w:val="000000" w:themeColor="text1"/>
        </w:rPr>
        <w:t>.</w:t>
      </w:r>
    </w:p>
    <w:p w14:paraId="458DF554" w14:textId="16BC6E17" w:rsidR="00394AF0" w:rsidRPr="00394AF0" w:rsidRDefault="00394AF0" w:rsidP="00394AF0">
      <w:pPr>
        <w:tabs>
          <w:tab w:val="left" w:pos="900"/>
          <w:tab w:val="left" w:pos="1134"/>
        </w:tabs>
        <w:spacing w:line="360" w:lineRule="auto"/>
        <w:jc w:val="both"/>
        <w:rPr>
          <w:color w:val="000000"/>
        </w:rPr>
      </w:pPr>
      <w:r>
        <w:rPr>
          <w:color w:val="000000" w:themeColor="text1"/>
        </w:rPr>
        <w:t>код</w:t>
      </w:r>
      <w:r w:rsidRPr="00394AF0">
        <w:rPr>
          <w:color w:val="000000" w:themeColor="text1"/>
        </w:rPr>
        <w:t xml:space="preserve">: </w:t>
      </w:r>
      <w:r w:rsidRPr="00394AF0">
        <w:rPr>
          <w:color w:val="000000" w:themeColor="text1"/>
          <w:lang w:val="en-US"/>
        </w:rPr>
        <w:t>https</w:t>
      </w:r>
      <w:r w:rsidRPr="00394AF0">
        <w:rPr>
          <w:color w:val="000000" w:themeColor="text1"/>
        </w:rPr>
        <w:t>://</w:t>
      </w:r>
      <w:proofErr w:type="spellStart"/>
      <w:r w:rsidRPr="00394AF0">
        <w:rPr>
          <w:color w:val="000000" w:themeColor="text1"/>
          <w:lang w:val="en-US"/>
        </w:rPr>
        <w:t>github</w:t>
      </w:r>
      <w:proofErr w:type="spellEnd"/>
      <w:r w:rsidRPr="00394AF0">
        <w:rPr>
          <w:color w:val="000000" w:themeColor="text1"/>
        </w:rPr>
        <w:t>.</w:t>
      </w:r>
      <w:r w:rsidRPr="00394AF0">
        <w:rPr>
          <w:color w:val="000000" w:themeColor="text1"/>
          <w:lang w:val="en-US"/>
        </w:rPr>
        <w:t>com</w:t>
      </w:r>
      <w:r w:rsidRPr="00394AF0">
        <w:rPr>
          <w:color w:val="000000" w:themeColor="text1"/>
        </w:rPr>
        <w:t>/</w:t>
      </w:r>
      <w:proofErr w:type="spellStart"/>
      <w:r w:rsidRPr="00394AF0">
        <w:rPr>
          <w:color w:val="000000" w:themeColor="text1"/>
          <w:lang w:val="en-US"/>
        </w:rPr>
        <w:t>rlxlxl</w:t>
      </w:r>
      <w:proofErr w:type="spellEnd"/>
      <w:r w:rsidRPr="00394AF0">
        <w:rPr>
          <w:color w:val="000000" w:themeColor="text1"/>
        </w:rPr>
        <w:t>/</w:t>
      </w:r>
      <w:r w:rsidRPr="00394AF0">
        <w:rPr>
          <w:color w:val="000000" w:themeColor="text1"/>
          <w:lang w:val="en-US"/>
        </w:rPr>
        <w:t>lab</w:t>
      </w:r>
      <w:r w:rsidRPr="00394AF0">
        <w:rPr>
          <w:color w:val="000000" w:themeColor="text1"/>
        </w:rPr>
        <w:t>-</w:t>
      </w:r>
      <w:proofErr w:type="spellStart"/>
      <w:r w:rsidRPr="00394AF0">
        <w:rPr>
          <w:color w:val="000000" w:themeColor="text1"/>
          <w:lang w:val="en-US"/>
        </w:rPr>
        <w:t>sem</w:t>
      </w:r>
      <w:proofErr w:type="spellEnd"/>
      <w:r w:rsidRPr="00394AF0">
        <w:rPr>
          <w:color w:val="000000" w:themeColor="text1"/>
        </w:rPr>
        <w:t>-3/</w:t>
      </w:r>
      <w:r w:rsidRPr="00394AF0">
        <w:rPr>
          <w:color w:val="000000" w:themeColor="text1"/>
          <w:lang w:val="en-US"/>
        </w:rPr>
        <w:t>tree</w:t>
      </w:r>
      <w:r w:rsidRPr="00394AF0">
        <w:rPr>
          <w:color w:val="000000" w:themeColor="text1"/>
        </w:rPr>
        <w:t>/</w:t>
      </w:r>
      <w:r w:rsidRPr="00394AF0">
        <w:rPr>
          <w:color w:val="000000" w:themeColor="text1"/>
          <w:lang w:val="en-US"/>
        </w:rPr>
        <w:t>master</w:t>
      </w:r>
      <w:r w:rsidRPr="00394AF0">
        <w:rPr>
          <w:color w:val="000000" w:themeColor="text1"/>
        </w:rPr>
        <w:t>/лаб3</w:t>
      </w:r>
    </w:p>
    <w:sectPr w:rsidR="00394AF0" w:rsidRPr="00394AF0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2E08E" w14:textId="77777777" w:rsidR="00D77803" w:rsidRDefault="00D77803">
      <w:r>
        <w:separator/>
      </w:r>
    </w:p>
  </w:endnote>
  <w:endnote w:type="continuationSeparator" w:id="0">
    <w:p w14:paraId="71C86076" w14:textId="77777777" w:rsidR="00D77803" w:rsidRDefault="00D77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5E1B" w14:textId="2F4B1E40" w:rsidR="00121CF4" w:rsidRDefault="00400BB5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62525">
      <w:rPr>
        <w:noProof/>
        <w:color w:val="000000"/>
      </w:rPr>
      <w:t>3</w:t>
    </w:r>
    <w:r>
      <w:rPr>
        <w:color w:val="000000"/>
      </w:rPr>
      <w:fldChar w:fldCharType="end"/>
    </w:r>
  </w:p>
  <w:p w14:paraId="7EA8EB46" w14:textId="77777777" w:rsidR="00121CF4" w:rsidRDefault="00121CF4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07F2F" w14:textId="77777777" w:rsidR="00D77803" w:rsidRDefault="00D77803">
      <w:r>
        <w:separator/>
      </w:r>
    </w:p>
  </w:footnote>
  <w:footnote w:type="continuationSeparator" w:id="0">
    <w:p w14:paraId="5A662525" w14:textId="77777777" w:rsidR="00D77803" w:rsidRDefault="00D77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EFE"/>
    <w:rsid w:val="00025475"/>
    <w:rsid w:val="000F4958"/>
    <w:rsid w:val="00121CF4"/>
    <w:rsid w:val="0017308D"/>
    <w:rsid w:val="002266E5"/>
    <w:rsid w:val="0034610C"/>
    <w:rsid w:val="00366FEE"/>
    <w:rsid w:val="00383557"/>
    <w:rsid w:val="00394AF0"/>
    <w:rsid w:val="00400BB5"/>
    <w:rsid w:val="00462525"/>
    <w:rsid w:val="0058780A"/>
    <w:rsid w:val="006B5D39"/>
    <w:rsid w:val="006E5B3B"/>
    <w:rsid w:val="00704D49"/>
    <w:rsid w:val="007400FA"/>
    <w:rsid w:val="008105B0"/>
    <w:rsid w:val="009865EF"/>
    <w:rsid w:val="00A64D17"/>
    <w:rsid w:val="00A71023"/>
    <w:rsid w:val="00AD7690"/>
    <w:rsid w:val="00B15EFE"/>
    <w:rsid w:val="00B55D17"/>
    <w:rsid w:val="00BC1709"/>
    <w:rsid w:val="00C6206D"/>
    <w:rsid w:val="00C7539A"/>
    <w:rsid w:val="00D66BB1"/>
    <w:rsid w:val="00D77803"/>
    <w:rsid w:val="00DB3BB4"/>
    <w:rsid w:val="00DD5417"/>
    <w:rsid w:val="00E115BF"/>
    <w:rsid w:val="00E12C29"/>
    <w:rsid w:val="00F425EC"/>
    <w:rsid w:val="00F50648"/>
    <w:rsid w:val="00F72CD2"/>
    <w:rsid w:val="00FA5C6D"/>
    <w:rsid w:val="00FF08C4"/>
    <w:rsid w:val="03E267C5"/>
    <w:rsid w:val="053276E8"/>
    <w:rsid w:val="0815B0B5"/>
    <w:rsid w:val="086A809A"/>
    <w:rsid w:val="0AE9AA34"/>
    <w:rsid w:val="0E2C6F4C"/>
    <w:rsid w:val="10449BE3"/>
    <w:rsid w:val="1A89816C"/>
    <w:rsid w:val="1E210E19"/>
    <w:rsid w:val="262AF142"/>
    <w:rsid w:val="277F68E3"/>
    <w:rsid w:val="290F462F"/>
    <w:rsid w:val="2C8360A5"/>
    <w:rsid w:val="351F3CD0"/>
    <w:rsid w:val="375C14EF"/>
    <w:rsid w:val="3B54DCE4"/>
    <w:rsid w:val="3C904D5A"/>
    <w:rsid w:val="407C943A"/>
    <w:rsid w:val="43C614D4"/>
    <w:rsid w:val="46892702"/>
    <w:rsid w:val="4931C742"/>
    <w:rsid w:val="4AE2FC74"/>
    <w:rsid w:val="53CB0357"/>
    <w:rsid w:val="5FA06BD1"/>
    <w:rsid w:val="6363A962"/>
    <w:rsid w:val="6D6DBA64"/>
    <w:rsid w:val="71ED15FC"/>
    <w:rsid w:val="796AA98B"/>
    <w:rsid w:val="7B3B3A85"/>
    <w:rsid w:val="7E1A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FFC0"/>
  <w15:docId w15:val="{35EB74C3-3E21-EB40-8992-2F125B13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  <w:szCs w:val="28"/>
      <w:lang w:val="ru-RU"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ind w:firstLine="709"/>
      <w:jc w:val="both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line="360" w:lineRule="auto"/>
      <w:ind w:firstLine="709"/>
      <w:jc w:val="both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basedOn w:val="a"/>
    <w:next w:val="a"/>
    <w:autoRedefine/>
    <w:uiPriority w:val="39"/>
    <w:unhideWhenUsed/>
    <w:rsid w:val="00A64D17"/>
    <w:pPr>
      <w:spacing w:after="100"/>
    </w:pPr>
  </w:style>
  <w:style w:type="table" w:styleId="a6">
    <w:name w:val="Table Grid"/>
    <w:basedOn w:val="a1"/>
    <w:uiPriority w:val="39"/>
    <w:rsid w:val="00B55D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394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7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lxlxl/lab-sem-3/tree/master/&#1083;&#1072;&#1073;3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Милов Матвей</dc:creator>
  <cp:keywords/>
  <dc:description/>
  <cp:lastModifiedBy>Слава Викентьев</cp:lastModifiedBy>
  <cp:revision>2</cp:revision>
  <dcterms:created xsi:type="dcterms:W3CDTF">2025-12-23T07:28:00Z</dcterms:created>
  <dcterms:modified xsi:type="dcterms:W3CDTF">2025-12-23T07:28:00Z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