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452B5" w14:textId="77777777" w:rsidR="002D72D5" w:rsidRPr="002D72D5" w:rsidRDefault="002D72D5" w:rsidP="002D72D5">
      <w:pPr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jc w:val="center"/>
        <w:rPr>
          <w:rFonts w:ascii="Times New Roman" w:eastAsia="Times New Roman" w:hAnsi="Times New Roman" w:cs="Times New Roman"/>
          <w:sz w:val="36"/>
          <w:szCs w:val="36"/>
          <w:rtl/>
          <w:lang w:eastAsia="zh-CN" w:bidi="ar-DZ"/>
        </w:rPr>
      </w:pPr>
      <w:r w:rsidRPr="002D72D5">
        <w:rPr>
          <w:rFonts w:ascii="Sakkal Majalla" w:eastAsia="Times New Roman" w:hAnsi="Sakkal Majalla" w:cs="Sakkal Majalla"/>
          <w:bCs/>
          <w:noProof/>
          <w:sz w:val="36"/>
          <w:szCs w:val="36"/>
          <w:lang w:eastAsia="fr-FR"/>
        </w:rPr>
        <w:drawing>
          <wp:inline distT="0" distB="0" distL="0" distR="0" wp14:anchorId="20BD12B7" wp14:editId="1083C3CF">
            <wp:extent cx="1049655" cy="1049655"/>
            <wp:effectExtent l="0" t="0" r="0" b="0"/>
            <wp:docPr id="165435432" name="Image 16543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65615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AF4A" w14:textId="77777777" w:rsidR="002D72D5" w:rsidRPr="002D72D5" w:rsidRDefault="002D72D5" w:rsidP="002D72D5">
      <w:pPr>
        <w:tabs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zh-CN" w:bidi="ar-DZ"/>
        </w:rPr>
      </w:pPr>
      <w:r w:rsidRPr="002D72D5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>الجمهوريـــة الجزائريـــة الديمقراطيـــة الشعبيـــة</w:t>
      </w:r>
    </w:p>
    <w:p w14:paraId="1C3272F1" w14:textId="77777777" w:rsidR="002D72D5" w:rsidRPr="002D72D5" w:rsidRDefault="002D72D5" w:rsidP="002D72D5">
      <w:pPr>
        <w:tabs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jc w:val="center"/>
        <w:rPr>
          <w:rFonts w:ascii="Times New Roman" w:eastAsia="Times New Roman" w:hAnsi="Times New Roman" w:cs="Times New Roman"/>
          <w:bCs/>
          <w:sz w:val="24"/>
          <w:szCs w:val="24"/>
          <w:rtl/>
          <w:lang w:eastAsia="fr-FR" w:bidi="ar-DZ"/>
        </w:rPr>
      </w:pPr>
    </w:p>
    <w:p w14:paraId="56703ED9" w14:textId="77777777" w:rsidR="002D72D5" w:rsidRPr="002D72D5" w:rsidRDefault="002D72D5" w:rsidP="002D72D5">
      <w:pPr>
        <w:tabs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bCs/>
          <w:sz w:val="36"/>
          <w:szCs w:val="36"/>
          <w:rtl/>
          <w:lang w:eastAsia="fr-FR" w:bidi="ar-DZ"/>
        </w:rPr>
      </w:pPr>
      <w:r w:rsidRPr="002D72D5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>وزارة البريد والمواصلات السلكية واللاسلكية</w:t>
      </w:r>
    </w:p>
    <w:p w14:paraId="2B27E69F" w14:textId="77777777" w:rsidR="002D72D5" w:rsidRPr="002D72D5" w:rsidRDefault="002D72D5" w:rsidP="002D72D5">
      <w:pPr>
        <w:tabs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zh-CN" w:bidi="ar-DZ"/>
        </w:rPr>
      </w:pPr>
      <w:r w:rsidRPr="002D72D5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 xml:space="preserve">       مديرية البريد والمواصلات السلكية</w:t>
      </w:r>
    </w:p>
    <w:p w14:paraId="34C728CB" w14:textId="77777777" w:rsidR="002D72D5" w:rsidRPr="002D72D5" w:rsidRDefault="002D72D5" w:rsidP="002D72D5">
      <w:pPr>
        <w:overflowPunct w:val="0"/>
        <w:autoSpaceDE w:val="0"/>
        <w:autoSpaceDN w:val="0"/>
        <w:bidi/>
        <w:adjustRightInd w:val="0"/>
        <w:spacing w:after="0"/>
        <w:ind w:left="-567" w:right="-567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zh-CN" w:bidi="ar-DZ"/>
        </w:rPr>
      </w:pPr>
      <w:r w:rsidRPr="002D72D5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 xml:space="preserve">         واللاسلكية في ولاية بني عباس</w:t>
      </w:r>
    </w:p>
    <w:p w14:paraId="5774D514" w14:textId="77777777" w:rsidR="002D72D5" w:rsidRPr="002D72D5" w:rsidRDefault="002D72D5" w:rsidP="002D72D5">
      <w:pPr>
        <w:overflowPunct w:val="0"/>
        <w:autoSpaceDE w:val="0"/>
        <w:autoSpaceDN w:val="0"/>
        <w:bidi/>
        <w:adjustRightInd w:val="0"/>
        <w:spacing w:after="0"/>
        <w:ind w:left="-567" w:right="-567"/>
        <w:rPr>
          <w:rFonts w:ascii="Times New Roman" w:eastAsia="Times New Roman" w:hAnsi="Times New Roman" w:cs="Times New Roman"/>
          <w:b/>
          <w:bCs/>
          <w:sz w:val="6"/>
          <w:szCs w:val="6"/>
          <w:rtl/>
          <w:lang w:eastAsia="zh-CN" w:bidi="ar-DZ"/>
        </w:rPr>
      </w:pPr>
    </w:p>
    <w:p w14:paraId="381F383B" w14:textId="46EAA8F3" w:rsidR="002D72D5" w:rsidRPr="002D72D5" w:rsidRDefault="002D72D5" w:rsidP="002D72D5">
      <w:pPr>
        <w:tabs>
          <w:tab w:val="left" w:pos="1842"/>
          <w:tab w:val="right" w:pos="5528"/>
        </w:tabs>
        <w:overflowPunct w:val="0"/>
        <w:autoSpaceDE w:val="0"/>
        <w:autoSpaceDN w:val="0"/>
        <w:bidi/>
        <w:adjustRightInd w:val="0"/>
        <w:spacing w:after="0" w:line="240" w:lineRule="auto"/>
        <w:ind w:left="-567" w:right="-567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eastAsia="zh-CN" w:bidi="ar-DZ"/>
        </w:rPr>
      </w:pPr>
      <w:r w:rsidRPr="002D72D5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>الرقم:</w:t>
      </w:r>
      <w:r w:rsidR="003A10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zh-CN" w:bidi="ar-DZ"/>
        </w:rPr>
        <w:t>{{number}}</w:t>
      </w:r>
      <w:r w:rsidRPr="002D72D5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>/م و ب م س ل</w:t>
      </w:r>
      <w:r w:rsidR="004B711E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>/م ب/</w:t>
      </w:r>
      <w:r w:rsidR="00466621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>2025</w:t>
      </w:r>
      <w:r w:rsidR="003A10CD">
        <w:rPr>
          <w:rFonts w:ascii="Times New Roman" w:eastAsia="Times New Roman" w:hAnsi="Times New Roman" w:cs="Times New Roman"/>
          <w:b/>
          <w:bCs/>
          <w:sz w:val="36"/>
          <w:szCs w:val="36"/>
          <w:lang w:eastAsia="zh-CN" w:bidi="ar-DZ"/>
        </w:rPr>
        <w:t xml:space="preserve"> </w:t>
      </w:r>
      <w:r w:rsidRPr="002D72D5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 xml:space="preserve">      </w:t>
      </w:r>
      <w:r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 xml:space="preserve">    </w:t>
      </w:r>
      <w:r w:rsidRPr="002D72D5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 xml:space="preserve"> </w:t>
      </w:r>
      <w:r w:rsidR="00466621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 xml:space="preserve">  </w:t>
      </w:r>
      <w:r w:rsidRPr="002D72D5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 xml:space="preserve">   بني عباس، في:</w:t>
      </w:r>
      <w:r w:rsidR="003A10CD">
        <w:rPr>
          <w:rFonts w:ascii="Times New Roman" w:eastAsia="Times New Roman" w:hAnsi="Times New Roman" w:cs="Times New Roman"/>
          <w:b/>
          <w:bCs/>
          <w:sz w:val="36"/>
          <w:szCs w:val="36"/>
          <w:lang w:eastAsia="zh-CN" w:bidi="ar-DZ"/>
        </w:rPr>
        <w:t>{{date}}</w:t>
      </w:r>
      <w:r w:rsidRPr="002D72D5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eastAsia="zh-CN" w:bidi="ar-DZ"/>
        </w:rPr>
        <w:t xml:space="preserve"> </w:t>
      </w:r>
    </w:p>
    <w:p w14:paraId="43B7F947" w14:textId="77777777" w:rsidR="00006832" w:rsidRPr="00006832" w:rsidRDefault="00006832" w:rsidP="00006832">
      <w:pPr>
        <w:overflowPunct w:val="0"/>
        <w:autoSpaceDE w:val="0"/>
        <w:autoSpaceDN w:val="0"/>
        <w:bidi/>
        <w:adjustRightInd w:val="0"/>
        <w:spacing w:after="0" w:line="240" w:lineRule="auto"/>
        <w:ind w:left="-283" w:right="-426"/>
        <w:rPr>
          <w:rFonts w:ascii="Arabic Typesetting" w:eastAsia="Times New Roman" w:hAnsi="Arabic Typesetting" w:cs="Arabic Typesetting"/>
          <w:b/>
          <w:bCs/>
          <w:sz w:val="4"/>
          <w:szCs w:val="4"/>
          <w:rtl/>
          <w:lang w:eastAsia="zh-CN" w:bidi="ar-DZ"/>
        </w:rPr>
      </w:pPr>
    </w:p>
    <w:p w14:paraId="03E2E4A0" w14:textId="77777777" w:rsidR="00006832" w:rsidRPr="002D72D5" w:rsidRDefault="00006832" w:rsidP="00006832">
      <w:pPr>
        <w:overflowPunct w:val="0"/>
        <w:autoSpaceDE w:val="0"/>
        <w:autoSpaceDN w:val="0"/>
        <w:bidi/>
        <w:adjustRightInd w:val="0"/>
        <w:spacing w:after="0"/>
        <w:ind w:left="-283" w:right="-426"/>
        <w:rPr>
          <w:rFonts w:asciiTheme="majorBidi" w:eastAsia="Times New Roman" w:hAnsiTheme="majorBidi" w:cstheme="majorBidi"/>
          <w:bCs/>
          <w:sz w:val="12"/>
          <w:szCs w:val="12"/>
          <w:u w:val="single"/>
          <w:lang w:eastAsia="fr-FR" w:bidi="ar-DZ"/>
        </w:rPr>
      </w:pPr>
    </w:p>
    <w:p w14:paraId="067088E7" w14:textId="5568064C" w:rsidR="002D72D5" w:rsidRPr="002D72D5" w:rsidRDefault="002D72D5" w:rsidP="002D72D5">
      <w:pPr>
        <w:overflowPunct w:val="0"/>
        <w:autoSpaceDE w:val="0"/>
        <w:autoSpaceDN w:val="0"/>
        <w:bidi/>
        <w:adjustRightInd w:val="0"/>
        <w:spacing w:after="0"/>
        <w:ind w:left="-283" w:right="-426"/>
        <w:jc w:val="center"/>
        <w:rPr>
          <w:rFonts w:asciiTheme="majorBidi" w:eastAsia="Times New Roman" w:hAnsiTheme="majorBidi" w:cstheme="majorBidi"/>
          <w:bCs/>
          <w:sz w:val="40"/>
          <w:szCs w:val="40"/>
          <w:rtl/>
          <w:lang w:eastAsia="fr-FR" w:bidi="ar-DZ"/>
        </w:rPr>
      </w:pPr>
      <w:r w:rsidRPr="002D72D5">
        <w:rPr>
          <w:rFonts w:asciiTheme="majorBidi" w:eastAsia="Times New Roman" w:hAnsiTheme="majorBidi" w:cstheme="majorBidi" w:hint="cs"/>
          <w:bCs/>
          <w:sz w:val="40"/>
          <w:szCs w:val="40"/>
          <w:rtl/>
          <w:lang w:eastAsia="fr-FR" w:bidi="ar-DZ"/>
        </w:rPr>
        <w:t>إلى السيد:</w:t>
      </w:r>
    </w:p>
    <w:p w14:paraId="60C47012" w14:textId="6D7379AA" w:rsidR="002D72D5" w:rsidRDefault="002D72D5" w:rsidP="002D72D5">
      <w:pPr>
        <w:overflowPunct w:val="0"/>
        <w:autoSpaceDE w:val="0"/>
        <w:autoSpaceDN w:val="0"/>
        <w:bidi/>
        <w:adjustRightInd w:val="0"/>
        <w:spacing w:after="0"/>
        <w:ind w:left="-283" w:right="-426"/>
        <w:jc w:val="center"/>
        <w:rPr>
          <w:rFonts w:asciiTheme="majorBidi" w:eastAsia="Times New Roman" w:hAnsiTheme="majorBidi" w:cstheme="majorBidi"/>
          <w:bCs/>
          <w:sz w:val="40"/>
          <w:szCs w:val="40"/>
          <w:lang w:eastAsia="fr-FR" w:bidi="ar-DZ"/>
        </w:rPr>
      </w:pPr>
      <w:r w:rsidRPr="002D72D5">
        <w:rPr>
          <w:rFonts w:asciiTheme="majorBidi" w:eastAsia="Times New Roman" w:hAnsiTheme="majorBidi" w:cstheme="majorBidi" w:hint="cs"/>
          <w:bCs/>
          <w:sz w:val="40"/>
          <w:szCs w:val="40"/>
          <w:rtl/>
          <w:lang w:eastAsia="fr-FR" w:bidi="ar-DZ"/>
        </w:rPr>
        <w:t>المدير العام للبريد</w:t>
      </w:r>
    </w:p>
    <w:p w14:paraId="778DA6D3" w14:textId="6C31A5E1" w:rsidR="00466621" w:rsidRPr="002D72D5" w:rsidRDefault="00466621" w:rsidP="00466621">
      <w:pPr>
        <w:overflowPunct w:val="0"/>
        <w:autoSpaceDE w:val="0"/>
        <w:autoSpaceDN w:val="0"/>
        <w:bidi/>
        <w:adjustRightInd w:val="0"/>
        <w:spacing w:after="0"/>
        <w:ind w:left="-283" w:right="-426"/>
        <w:jc w:val="center"/>
        <w:rPr>
          <w:rFonts w:asciiTheme="majorBidi" w:eastAsia="Times New Roman" w:hAnsiTheme="majorBidi" w:cstheme="majorBidi"/>
          <w:bCs/>
          <w:sz w:val="40"/>
          <w:szCs w:val="40"/>
          <w:rtl/>
          <w:lang w:eastAsia="fr-FR" w:bidi="ar-DZ"/>
        </w:rPr>
      </w:pPr>
      <w:r>
        <w:rPr>
          <w:rFonts w:asciiTheme="majorBidi" w:eastAsia="Times New Roman" w:hAnsiTheme="majorBidi" w:cstheme="majorBidi" w:hint="cs"/>
          <w:bCs/>
          <w:sz w:val="40"/>
          <w:szCs w:val="40"/>
          <w:rtl/>
          <w:lang w:eastAsia="fr-FR" w:bidi="ar-DZ"/>
        </w:rPr>
        <w:t>مديرية الخدمات المالية البريدية</w:t>
      </w:r>
    </w:p>
    <w:p w14:paraId="24155138" w14:textId="796ADEE4" w:rsidR="002D72D5" w:rsidRPr="002D72D5" w:rsidRDefault="002D72D5" w:rsidP="002D72D5">
      <w:pPr>
        <w:overflowPunct w:val="0"/>
        <w:autoSpaceDE w:val="0"/>
        <w:autoSpaceDN w:val="0"/>
        <w:bidi/>
        <w:adjustRightInd w:val="0"/>
        <w:spacing w:after="0"/>
        <w:ind w:left="-283" w:right="-426"/>
        <w:jc w:val="center"/>
        <w:rPr>
          <w:rFonts w:asciiTheme="majorBidi" w:eastAsia="Times New Roman" w:hAnsiTheme="majorBidi" w:cstheme="majorBidi"/>
          <w:bCs/>
          <w:sz w:val="40"/>
          <w:szCs w:val="40"/>
          <w:rtl/>
          <w:lang w:eastAsia="fr-FR" w:bidi="ar-DZ"/>
        </w:rPr>
      </w:pPr>
      <w:r w:rsidRPr="002D72D5">
        <w:rPr>
          <w:rFonts w:asciiTheme="majorBidi" w:eastAsia="Times New Roman" w:hAnsiTheme="majorBidi" w:cstheme="majorBidi" w:hint="cs"/>
          <w:bCs/>
          <w:sz w:val="40"/>
          <w:szCs w:val="40"/>
          <w:rtl/>
          <w:lang w:eastAsia="fr-FR" w:bidi="ar-DZ"/>
        </w:rPr>
        <w:t>وزارة البريد والمواصلات السلكية واللاسلكية</w:t>
      </w:r>
    </w:p>
    <w:p w14:paraId="1D515B24" w14:textId="77777777" w:rsidR="002D72D5" w:rsidRPr="00536BD0" w:rsidRDefault="002D72D5" w:rsidP="002D72D5">
      <w:pPr>
        <w:overflowPunct w:val="0"/>
        <w:autoSpaceDE w:val="0"/>
        <w:autoSpaceDN w:val="0"/>
        <w:bidi/>
        <w:adjustRightInd w:val="0"/>
        <w:spacing w:after="0"/>
        <w:ind w:left="-283" w:right="-426"/>
        <w:rPr>
          <w:rFonts w:asciiTheme="majorBidi" w:eastAsia="Times New Roman" w:hAnsiTheme="majorBidi" w:cstheme="majorBidi"/>
          <w:bCs/>
          <w:sz w:val="28"/>
          <w:szCs w:val="28"/>
          <w:u w:val="single"/>
          <w:rtl/>
          <w:lang w:eastAsia="fr-FR" w:bidi="ar-DZ"/>
        </w:rPr>
      </w:pPr>
    </w:p>
    <w:p w14:paraId="32697AB5" w14:textId="55222E26" w:rsidR="00006832" w:rsidRDefault="00006832" w:rsidP="002D72D5">
      <w:pPr>
        <w:overflowPunct w:val="0"/>
        <w:autoSpaceDE w:val="0"/>
        <w:autoSpaceDN w:val="0"/>
        <w:bidi/>
        <w:adjustRightInd w:val="0"/>
        <w:spacing w:after="0"/>
        <w:ind w:left="-567" w:right="-426"/>
        <w:rPr>
          <w:rFonts w:asciiTheme="majorBidi" w:eastAsia="Times New Roman" w:hAnsiTheme="majorBidi" w:cstheme="majorBidi"/>
          <w:bCs/>
          <w:sz w:val="36"/>
          <w:szCs w:val="36"/>
          <w:lang w:eastAsia="fr-FR" w:bidi="ar-DZ"/>
        </w:rPr>
      </w:pPr>
      <w:r w:rsidRPr="00006832">
        <w:rPr>
          <w:rFonts w:asciiTheme="majorBidi" w:eastAsia="Times New Roman" w:hAnsiTheme="majorBidi" w:cstheme="majorBidi"/>
          <w:bCs/>
          <w:sz w:val="36"/>
          <w:szCs w:val="36"/>
          <w:u w:val="single"/>
          <w:rtl/>
          <w:lang w:eastAsia="fr-FR" w:bidi="ar-DZ"/>
        </w:rPr>
        <w:t>الموضوع</w:t>
      </w:r>
      <w:r w:rsidRPr="00006832">
        <w:rPr>
          <w:rFonts w:asciiTheme="majorBidi" w:eastAsia="Times New Roman" w:hAnsiTheme="majorBidi" w:cstheme="majorBidi"/>
          <w:bCs/>
          <w:sz w:val="36"/>
          <w:szCs w:val="36"/>
          <w:rtl/>
          <w:lang w:eastAsia="fr-FR" w:bidi="ar-DZ"/>
        </w:rPr>
        <w:t>: ف/</w:t>
      </w:r>
      <w:r w:rsidRPr="00006832">
        <w:rPr>
          <w:rFonts w:asciiTheme="majorBidi" w:eastAsia="Times New Roman" w:hAnsiTheme="majorBidi" w:cstheme="majorBidi" w:hint="cs"/>
          <w:bCs/>
          <w:sz w:val="36"/>
          <w:szCs w:val="36"/>
          <w:rtl/>
          <w:lang w:eastAsia="fr-FR" w:bidi="ar-DZ"/>
        </w:rPr>
        <w:t xml:space="preserve">ي الوضعية </w:t>
      </w:r>
      <w:r w:rsidR="006C66FF">
        <w:rPr>
          <w:rFonts w:asciiTheme="majorBidi" w:eastAsia="Times New Roman" w:hAnsiTheme="majorBidi" w:cstheme="majorBidi" w:hint="cs"/>
          <w:bCs/>
          <w:sz w:val="36"/>
          <w:szCs w:val="36"/>
          <w:rtl/>
          <w:lang w:eastAsia="fr-FR" w:bidi="ar-DZ"/>
        </w:rPr>
        <w:t>اليومية</w:t>
      </w:r>
      <w:r w:rsidRPr="00006832">
        <w:rPr>
          <w:rFonts w:asciiTheme="majorBidi" w:eastAsia="Times New Roman" w:hAnsiTheme="majorBidi" w:cstheme="majorBidi" w:hint="cs"/>
          <w:bCs/>
          <w:sz w:val="36"/>
          <w:szCs w:val="36"/>
          <w:rtl/>
          <w:lang w:eastAsia="fr-FR" w:bidi="ar-DZ"/>
        </w:rPr>
        <w:t xml:space="preserve"> لمتابعة التموين بالسيولة المالية.</w:t>
      </w:r>
    </w:p>
    <w:p w14:paraId="0FA3CA66" w14:textId="401F4FC5" w:rsidR="006D1754" w:rsidRPr="001873F4" w:rsidRDefault="006D1754" w:rsidP="006D1754">
      <w:pPr>
        <w:ind w:left="-567" w:right="-567"/>
        <w:jc w:val="right"/>
        <w:rPr>
          <w:bCs/>
          <w:sz w:val="36"/>
          <w:szCs w:val="36"/>
          <w:rtl/>
          <w:lang w:eastAsia="fr-FR"/>
        </w:rPr>
      </w:pPr>
      <w:r>
        <w:rPr>
          <w:rFonts w:hint="cs"/>
          <w:bCs/>
          <w:sz w:val="36"/>
          <w:szCs w:val="36"/>
          <w:u w:val="single"/>
          <w:rtl/>
          <w:lang w:eastAsia="fr-FR"/>
        </w:rPr>
        <w:t>المرجــــع:</w:t>
      </w:r>
      <w:r>
        <w:rPr>
          <w:rFonts w:hint="cs"/>
          <w:bCs/>
          <w:sz w:val="36"/>
          <w:szCs w:val="36"/>
          <w:rtl/>
          <w:lang w:eastAsia="fr-FR"/>
        </w:rPr>
        <w:t xml:space="preserve"> إرسالية السيد الأمين العام للوزارة رقم </w:t>
      </w:r>
      <w:r w:rsidRPr="00CF390A">
        <w:rPr>
          <w:rFonts w:asciiTheme="majorBidi" w:hAnsiTheme="majorBidi" w:cstheme="majorBidi"/>
          <w:bCs/>
          <w:sz w:val="36"/>
          <w:szCs w:val="36"/>
          <w:rtl/>
          <w:lang w:eastAsia="fr-FR"/>
        </w:rPr>
        <w:t>775</w:t>
      </w:r>
      <w:r>
        <w:rPr>
          <w:rFonts w:hint="cs"/>
          <w:bCs/>
          <w:sz w:val="36"/>
          <w:szCs w:val="36"/>
          <w:rtl/>
          <w:lang w:eastAsia="fr-FR"/>
        </w:rPr>
        <w:t xml:space="preserve"> المؤرخة في </w:t>
      </w:r>
      <w:r w:rsidRPr="00CF390A">
        <w:rPr>
          <w:rFonts w:asciiTheme="majorBidi" w:hAnsiTheme="majorBidi" w:cstheme="majorBidi"/>
          <w:bCs/>
          <w:sz w:val="36"/>
          <w:szCs w:val="36"/>
          <w:rtl/>
          <w:lang w:eastAsia="fr-FR"/>
        </w:rPr>
        <w:t>15</w:t>
      </w:r>
      <w:r>
        <w:rPr>
          <w:rFonts w:hint="cs"/>
          <w:bCs/>
          <w:sz w:val="36"/>
          <w:szCs w:val="36"/>
          <w:rtl/>
          <w:lang w:eastAsia="fr-FR"/>
        </w:rPr>
        <w:t xml:space="preserve"> ماي </w:t>
      </w:r>
      <w:r w:rsidRPr="00CF390A">
        <w:rPr>
          <w:rFonts w:asciiTheme="majorBidi" w:hAnsiTheme="majorBidi" w:cstheme="majorBidi"/>
          <w:bCs/>
          <w:sz w:val="36"/>
          <w:szCs w:val="36"/>
          <w:rtl/>
          <w:lang w:eastAsia="fr-FR"/>
        </w:rPr>
        <w:t>2022</w:t>
      </w:r>
      <w:r>
        <w:rPr>
          <w:rFonts w:hint="cs"/>
          <w:bCs/>
          <w:sz w:val="36"/>
          <w:szCs w:val="36"/>
          <w:rtl/>
          <w:lang w:eastAsia="fr-FR"/>
        </w:rPr>
        <w:t>.</w:t>
      </w:r>
    </w:p>
    <w:p w14:paraId="19FE40F5" w14:textId="77777777" w:rsidR="00006832" w:rsidRPr="00AE07F4" w:rsidRDefault="00006832" w:rsidP="002D72D5">
      <w:pPr>
        <w:overflowPunct w:val="0"/>
        <w:autoSpaceDE w:val="0"/>
        <w:autoSpaceDN w:val="0"/>
        <w:bidi/>
        <w:adjustRightInd w:val="0"/>
        <w:spacing w:after="0"/>
        <w:ind w:left="-567" w:right="-426"/>
        <w:rPr>
          <w:rFonts w:asciiTheme="majorBidi" w:eastAsia="Times New Roman" w:hAnsiTheme="majorBidi" w:cstheme="majorBidi"/>
          <w:bCs/>
          <w:sz w:val="12"/>
          <w:szCs w:val="12"/>
          <w:u w:val="single"/>
          <w:rtl/>
          <w:lang w:eastAsia="fr-FR" w:bidi="ar-DZ"/>
        </w:rPr>
      </w:pPr>
    </w:p>
    <w:p w14:paraId="4A0EAD7A" w14:textId="430ED2D3" w:rsidR="00006832" w:rsidRPr="002D72D5" w:rsidRDefault="00006832" w:rsidP="002D72D5">
      <w:pPr>
        <w:overflowPunct w:val="0"/>
        <w:autoSpaceDE w:val="0"/>
        <w:autoSpaceDN w:val="0"/>
        <w:bidi/>
        <w:adjustRightInd w:val="0"/>
        <w:spacing w:after="0"/>
        <w:ind w:left="-567" w:right="-426"/>
        <w:jc w:val="both"/>
        <w:rPr>
          <w:rFonts w:asciiTheme="majorBidi" w:eastAsia="Times New Roman" w:hAnsiTheme="majorBidi" w:cstheme="majorBidi"/>
          <w:b/>
          <w:sz w:val="36"/>
          <w:szCs w:val="36"/>
          <w:rtl/>
          <w:lang w:eastAsia="fr-FR" w:bidi="ar-DZ"/>
        </w:rPr>
      </w:pPr>
      <w:r w:rsidRPr="00006832">
        <w:rPr>
          <w:rFonts w:asciiTheme="majorBidi" w:eastAsia="Times New Roman" w:hAnsiTheme="majorBidi" w:cstheme="majorBidi" w:hint="cs"/>
          <w:b/>
          <w:sz w:val="32"/>
          <w:szCs w:val="32"/>
          <w:rtl/>
          <w:lang w:eastAsia="fr-FR" w:bidi="ar-DZ"/>
        </w:rPr>
        <w:t xml:space="preserve">     </w:t>
      </w:r>
      <w:r w:rsidR="002D72D5">
        <w:rPr>
          <w:rFonts w:asciiTheme="majorBidi" w:eastAsia="Times New Roman" w:hAnsiTheme="majorBidi" w:cstheme="majorBidi" w:hint="cs"/>
          <w:b/>
          <w:sz w:val="32"/>
          <w:szCs w:val="32"/>
          <w:rtl/>
          <w:lang w:eastAsia="fr-FR" w:bidi="ar-DZ"/>
        </w:rPr>
        <w:t xml:space="preserve"> </w:t>
      </w:r>
      <w:r w:rsidRPr="00006832">
        <w:rPr>
          <w:rFonts w:asciiTheme="majorBidi" w:eastAsia="Times New Roman" w:hAnsiTheme="majorBidi" w:cstheme="majorBidi" w:hint="cs"/>
          <w:b/>
          <w:sz w:val="32"/>
          <w:szCs w:val="32"/>
          <w:rtl/>
          <w:lang w:eastAsia="fr-FR" w:bidi="ar-DZ"/>
        </w:rPr>
        <w:t xml:space="preserve">           </w:t>
      </w:r>
      <w:r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في إطار متابعة عملية تموين الولاية بالسيولة المالية من طرف بنك الجزائر، </w:t>
      </w:r>
      <w:r w:rsidR="00891B6F"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>وذلك</w:t>
      </w:r>
      <w:r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 قصد توفيرها على مستوى جميع المكاتب البريدية الموجودة في تراب الولاية.</w:t>
      </w:r>
    </w:p>
    <w:p w14:paraId="3021FD2F" w14:textId="77777777" w:rsidR="00006832" w:rsidRPr="002D72D5" w:rsidRDefault="00006832" w:rsidP="002D72D5">
      <w:pPr>
        <w:overflowPunct w:val="0"/>
        <w:autoSpaceDE w:val="0"/>
        <w:autoSpaceDN w:val="0"/>
        <w:bidi/>
        <w:adjustRightInd w:val="0"/>
        <w:spacing w:after="0"/>
        <w:ind w:left="-567" w:right="-426"/>
        <w:jc w:val="both"/>
        <w:rPr>
          <w:rFonts w:asciiTheme="majorBidi" w:eastAsia="Times New Roman" w:hAnsiTheme="majorBidi" w:cstheme="majorBidi"/>
          <w:b/>
          <w:rtl/>
          <w:lang w:eastAsia="fr-FR" w:bidi="ar-DZ"/>
        </w:rPr>
      </w:pPr>
    </w:p>
    <w:p w14:paraId="22FAC214" w14:textId="1EB1EE75" w:rsidR="00006832" w:rsidRPr="000D0BB4" w:rsidRDefault="00006832" w:rsidP="002D72D5">
      <w:pPr>
        <w:overflowPunct w:val="0"/>
        <w:autoSpaceDE w:val="0"/>
        <w:autoSpaceDN w:val="0"/>
        <w:bidi/>
        <w:adjustRightInd w:val="0"/>
        <w:spacing w:after="0"/>
        <w:ind w:left="-567" w:right="-426"/>
        <w:jc w:val="both"/>
        <w:rPr>
          <w:rFonts w:asciiTheme="majorBidi" w:eastAsia="Times New Roman" w:hAnsiTheme="majorBidi" w:cstheme="majorBidi"/>
          <w:b/>
          <w:sz w:val="36"/>
          <w:szCs w:val="36"/>
          <w:lang w:eastAsia="fr-FR" w:bidi="ar-DZ"/>
        </w:rPr>
      </w:pPr>
      <w:r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      </w:t>
      </w:r>
      <w:r w:rsidR="002D72D5"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 </w:t>
      </w:r>
      <w:r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        يشرفني أن أوافيكم بالوضعية </w:t>
      </w:r>
      <w:r w:rsidR="006C66FF"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>اليومية</w:t>
      </w:r>
      <w:r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 لمتابعة التموين بالسيولة المالية، </w:t>
      </w:r>
      <w:r w:rsidR="002D72D5"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>وذلك</w:t>
      </w:r>
      <w:r w:rsidR="006C66FF"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 وفق الجدول التالي:</w:t>
      </w:r>
    </w:p>
    <w:p w14:paraId="40C07DAA" w14:textId="77777777" w:rsidR="006C66FF" w:rsidRDefault="006C66FF" w:rsidP="002D72D5">
      <w:pPr>
        <w:overflowPunct w:val="0"/>
        <w:autoSpaceDE w:val="0"/>
        <w:autoSpaceDN w:val="0"/>
        <w:bidi/>
        <w:adjustRightInd w:val="0"/>
        <w:spacing w:after="0"/>
        <w:ind w:left="-567" w:right="-426"/>
        <w:jc w:val="both"/>
        <w:rPr>
          <w:rFonts w:asciiTheme="majorBidi" w:eastAsia="Times New Roman" w:hAnsiTheme="majorBidi" w:cstheme="majorBidi"/>
          <w:b/>
          <w:sz w:val="32"/>
          <w:szCs w:val="32"/>
          <w:rtl/>
          <w:lang w:eastAsia="fr-FR" w:bidi="ar-DZ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701"/>
        <w:gridCol w:w="1845"/>
        <w:gridCol w:w="1137"/>
        <w:gridCol w:w="2691"/>
        <w:gridCol w:w="2691"/>
      </w:tblGrid>
      <w:tr w:rsidR="006C66FF" w14:paraId="387ED591" w14:textId="77777777" w:rsidTr="006A0255">
        <w:tc>
          <w:tcPr>
            <w:tcW w:w="1701" w:type="dxa"/>
          </w:tcPr>
          <w:p w14:paraId="097EBB4F" w14:textId="77777777" w:rsidR="006C66FF" w:rsidRPr="00E7041F" w:rsidRDefault="006C66FF" w:rsidP="002D72D5">
            <w:pPr>
              <w:tabs>
                <w:tab w:val="left" w:pos="8083"/>
              </w:tabs>
              <w:ind w:left="-567" w:right="-426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bookmarkStart w:id="0" w:name="_Hlk196128876"/>
            <w:r w:rsidRPr="00E7041F">
              <w:rPr>
                <w:rFonts w:asciiTheme="majorBidi" w:hAnsiTheme="majorBidi" w:cstheme="majorBidi"/>
                <w:b/>
                <w:bCs/>
                <w:rtl/>
              </w:rPr>
              <w:t>ملاحظات</w:t>
            </w:r>
          </w:p>
        </w:tc>
        <w:tc>
          <w:tcPr>
            <w:tcW w:w="1845" w:type="dxa"/>
          </w:tcPr>
          <w:p w14:paraId="5DE47C3F" w14:textId="77777777" w:rsidR="006C66FF" w:rsidRPr="00E7041F" w:rsidRDefault="006C66FF" w:rsidP="002D72D5">
            <w:pPr>
              <w:tabs>
                <w:tab w:val="left" w:pos="8083"/>
              </w:tabs>
              <w:ind w:left="-567" w:right="-426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E7041F">
              <w:rPr>
                <w:rFonts w:asciiTheme="majorBidi" w:hAnsiTheme="majorBidi" w:cstheme="majorBidi"/>
                <w:b/>
                <w:bCs/>
                <w:rtl/>
              </w:rPr>
              <w:t>تاريخ السحب</w:t>
            </w:r>
          </w:p>
        </w:tc>
        <w:tc>
          <w:tcPr>
            <w:tcW w:w="1137" w:type="dxa"/>
          </w:tcPr>
          <w:p w14:paraId="217F5FB8" w14:textId="77777777" w:rsidR="006C66FF" w:rsidRPr="00E7041F" w:rsidRDefault="006C66FF" w:rsidP="002D72D5">
            <w:pPr>
              <w:tabs>
                <w:tab w:val="left" w:pos="8083"/>
              </w:tabs>
              <w:ind w:left="-567" w:right="-426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7041F">
              <w:rPr>
                <w:rFonts w:asciiTheme="majorBidi" w:hAnsiTheme="majorBidi" w:cstheme="majorBidi"/>
                <w:b/>
                <w:bCs/>
                <w:rtl/>
              </w:rPr>
              <w:t>الفارق</w:t>
            </w:r>
          </w:p>
        </w:tc>
        <w:tc>
          <w:tcPr>
            <w:tcW w:w="2691" w:type="dxa"/>
          </w:tcPr>
          <w:p w14:paraId="2E87DFB9" w14:textId="77777777" w:rsidR="006C66FF" w:rsidRPr="00E7041F" w:rsidRDefault="006C66FF" w:rsidP="002D72D5">
            <w:pPr>
              <w:tabs>
                <w:tab w:val="left" w:pos="8083"/>
              </w:tabs>
              <w:ind w:left="-567" w:right="-426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7041F">
              <w:rPr>
                <w:rFonts w:asciiTheme="majorBidi" w:hAnsiTheme="majorBidi" w:cstheme="majorBidi"/>
                <w:b/>
                <w:bCs/>
                <w:rtl/>
              </w:rPr>
              <w:t>المبلغ المسحوب من بنك الجزائر</w:t>
            </w:r>
          </w:p>
        </w:tc>
        <w:tc>
          <w:tcPr>
            <w:tcW w:w="2691" w:type="dxa"/>
          </w:tcPr>
          <w:p w14:paraId="2D9E99CB" w14:textId="77777777" w:rsidR="006C66FF" w:rsidRPr="00E7041F" w:rsidRDefault="006C66FF" w:rsidP="002D72D5">
            <w:pPr>
              <w:tabs>
                <w:tab w:val="left" w:pos="8083"/>
              </w:tabs>
              <w:ind w:left="-567" w:right="-426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7041F">
              <w:rPr>
                <w:rFonts w:asciiTheme="majorBidi" w:hAnsiTheme="majorBidi" w:cstheme="majorBidi"/>
                <w:b/>
                <w:bCs/>
                <w:rtl/>
              </w:rPr>
              <w:t>المبلغ المطلوب من بنك الجزائر</w:t>
            </w:r>
          </w:p>
        </w:tc>
      </w:tr>
      <w:tr w:rsidR="006A0255" w14:paraId="2C107E1F" w14:textId="336A6134" w:rsidTr="00A52F20">
        <w:tc>
          <w:tcPr>
            <w:tcW w:w="10065" w:type="dxa"/>
            <w:gridSpan w:val="5"/>
          </w:tcPr>
          <w:p w14:paraId="131FC70F" w14:textId="7E0225C0" w:rsidR="006A0255" w:rsidRPr="00BC12B6" w:rsidRDefault="006A0255" w:rsidP="00BC12B6">
            <w:pPr>
              <w:tabs>
                <w:tab w:val="left" w:pos="8083"/>
              </w:tabs>
              <w:ind w:right="-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لاشيء</w:t>
            </w:r>
          </w:p>
        </w:tc>
      </w:tr>
      <w:bookmarkEnd w:id="0"/>
    </w:tbl>
    <w:p w14:paraId="5BCAADE9" w14:textId="77777777" w:rsidR="006C66FF" w:rsidRPr="002D72D5" w:rsidRDefault="006C66FF" w:rsidP="002D72D5">
      <w:pPr>
        <w:overflowPunct w:val="0"/>
        <w:autoSpaceDE w:val="0"/>
        <w:autoSpaceDN w:val="0"/>
        <w:bidi/>
        <w:adjustRightInd w:val="0"/>
        <w:spacing w:after="0"/>
        <w:ind w:left="-567" w:right="-426"/>
        <w:jc w:val="both"/>
        <w:rPr>
          <w:rFonts w:asciiTheme="majorBidi" w:eastAsia="Times New Roman" w:hAnsiTheme="majorBidi" w:cstheme="majorBidi"/>
          <w:b/>
          <w:sz w:val="18"/>
          <w:szCs w:val="18"/>
          <w:rtl/>
          <w:lang w:eastAsia="fr-FR" w:bidi="ar-DZ"/>
        </w:rPr>
      </w:pPr>
    </w:p>
    <w:p w14:paraId="08F4301E" w14:textId="77777777" w:rsidR="00006832" w:rsidRDefault="00006832" w:rsidP="002D72D5">
      <w:pPr>
        <w:overflowPunct w:val="0"/>
        <w:autoSpaceDE w:val="0"/>
        <w:autoSpaceDN w:val="0"/>
        <w:bidi/>
        <w:adjustRightInd w:val="0"/>
        <w:spacing w:after="0"/>
        <w:ind w:left="-567" w:right="-426"/>
        <w:jc w:val="both"/>
        <w:rPr>
          <w:rFonts w:asciiTheme="majorBidi" w:eastAsia="Times New Roman" w:hAnsiTheme="majorBidi" w:cstheme="majorBidi"/>
          <w:b/>
          <w:sz w:val="16"/>
          <w:szCs w:val="16"/>
          <w:rtl/>
          <w:lang w:eastAsia="fr-FR" w:bidi="ar-DZ"/>
        </w:rPr>
      </w:pPr>
    </w:p>
    <w:p w14:paraId="1AE6A0E1" w14:textId="6F35DD20" w:rsidR="00006832" w:rsidRDefault="00006832" w:rsidP="002D72D5">
      <w:pPr>
        <w:overflowPunct w:val="0"/>
        <w:autoSpaceDE w:val="0"/>
        <w:autoSpaceDN w:val="0"/>
        <w:bidi/>
        <w:adjustRightInd w:val="0"/>
        <w:spacing w:after="0"/>
        <w:ind w:left="-567" w:right="-426"/>
        <w:jc w:val="center"/>
        <w:rPr>
          <w:rFonts w:asciiTheme="majorBidi" w:eastAsia="Times New Roman" w:hAnsiTheme="majorBidi" w:cstheme="majorBidi"/>
          <w:b/>
          <w:sz w:val="36"/>
          <w:szCs w:val="36"/>
          <w:rtl/>
          <w:lang w:eastAsia="fr-FR" w:bidi="ar-DZ"/>
        </w:rPr>
      </w:pPr>
      <w:r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تفضلوا </w:t>
      </w:r>
      <w:r w:rsidR="002D72D5"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>السيد المدير العام</w:t>
      </w:r>
      <w:r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 xml:space="preserve"> بقبول فائق التقدير </w:t>
      </w:r>
      <w:r w:rsidR="002D72D5"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>والاحترام</w:t>
      </w:r>
      <w:r w:rsidRPr="002D72D5">
        <w:rPr>
          <w:rFonts w:asciiTheme="majorBidi" w:eastAsia="Times New Roman" w:hAnsiTheme="majorBidi" w:cstheme="majorBidi" w:hint="cs"/>
          <w:b/>
          <w:sz w:val="36"/>
          <w:szCs w:val="36"/>
          <w:rtl/>
          <w:lang w:eastAsia="fr-FR" w:bidi="ar-DZ"/>
        </w:rPr>
        <w:t>.</w:t>
      </w:r>
    </w:p>
    <w:p w14:paraId="5B31C870" w14:textId="77777777" w:rsidR="002D72D5" w:rsidRPr="002D72D5" w:rsidRDefault="002D72D5" w:rsidP="002D72D5">
      <w:pPr>
        <w:overflowPunct w:val="0"/>
        <w:autoSpaceDE w:val="0"/>
        <w:autoSpaceDN w:val="0"/>
        <w:bidi/>
        <w:adjustRightInd w:val="0"/>
        <w:spacing w:after="0"/>
        <w:ind w:left="-567" w:right="-426"/>
        <w:jc w:val="center"/>
        <w:rPr>
          <w:rFonts w:asciiTheme="majorBidi" w:eastAsia="Times New Roman" w:hAnsiTheme="majorBidi" w:cstheme="majorBidi"/>
          <w:b/>
          <w:sz w:val="18"/>
          <w:szCs w:val="18"/>
          <w:rtl/>
          <w:lang w:eastAsia="fr-FR" w:bidi="ar-DZ"/>
        </w:rPr>
      </w:pPr>
    </w:p>
    <w:p w14:paraId="22EAA470" w14:textId="77777777" w:rsidR="00006832" w:rsidRPr="00006832" w:rsidRDefault="00006832" w:rsidP="002D72D5">
      <w:pPr>
        <w:overflowPunct w:val="0"/>
        <w:autoSpaceDE w:val="0"/>
        <w:autoSpaceDN w:val="0"/>
        <w:bidi/>
        <w:adjustRightInd w:val="0"/>
        <w:spacing w:after="0"/>
        <w:ind w:left="-567" w:right="-426"/>
        <w:jc w:val="both"/>
        <w:rPr>
          <w:rFonts w:asciiTheme="majorBidi" w:eastAsia="Times New Roman" w:hAnsiTheme="majorBidi" w:cstheme="majorBidi"/>
          <w:b/>
          <w:sz w:val="2"/>
          <w:szCs w:val="2"/>
          <w:rtl/>
          <w:lang w:eastAsia="fr-FR" w:bidi="ar-DZ"/>
        </w:rPr>
      </w:pPr>
    </w:p>
    <w:p w14:paraId="1EB3236C" w14:textId="72E2534F" w:rsidR="00006832" w:rsidRDefault="003F734E" w:rsidP="003F734E">
      <w:pPr>
        <w:autoSpaceDN w:val="0"/>
        <w:bidi/>
        <w:spacing w:after="0" w:line="240" w:lineRule="auto"/>
        <w:ind w:left="-567" w:right="-426"/>
        <w:jc w:val="right"/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</w:pPr>
      <w:r>
        <w:rPr>
          <w:rFonts w:asciiTheme="majorBidi" w:eastAsia="Times New Roman" w:hAnsiTheme="majorBidi" w:cstheme="majorBidi" w:hint="cs"/>
          <w:b/>
          <w:bCs/>
          <w:sz w:val="36"/>
          <w:szCs w:val="36"/>
          <w:rtl/>
          <w:lang w:eastAsia="zh-CN" w:bidi="ar-DZ"/>
        </w:rPr>
        <w:t xml:space="preserve">  </w:t>
      </w:r>
      <w:r w:rsidR="00006832" w:rsidRPr="00006832">
        <w:rPr>
          <w:rFonts w:asciiTheme="majorBidi" w:eastAsia="Times New Roman" w:hAnsiTheme="majorBidi" w:cstheme="majorBidi"/>
          <w:b/>
          <w:bCs/>
          <w:sz w:val="36"/>
          <w:szCs w:val="36"/>
          <w:rtl/>
          <w:lang w:eastAsia="zh-CN" w:bidi="ar-DZ"/>
        </w:rPr>
        <w:t>المدير الولائي</w:t>
      </w:r>
    </w:p>
    <w:p w14:paraId="54332782" w14:textId="77777777" w:rsidR="00466621" w:rsidRDefault="00466621" w:rsidP="00466621">
      <w:pPr>
        <w:bidi/>
        <w:ind w:right="-993"/>
        <w:jc w:val="right"/>
        <w:rPr>
          <w:rFonts w:asciiTheme="majorBidi" w:eastAsia="Times New Roman" w:hAnsiTheme="majorBidi" w:cs="Times New Roman"/>
          <w:b/>
          <w:bCs/>
          <w:noProof/>
          <w:sz w:val="36"/>
          <w:szCs w:val="36"/>
          <w:rtl/>
          <w:lang w:eastAsia="zh-CN" w:bidi="ar-DZ"/>
        </w:rPr>
      </w:pPr>
    </w:p>
    <w:p w14:paraId="3E325D63" w14:textId="77777777" w:rsidR="00466621" w:rsidRDefault="00466621" w:rsidP="00466621">
      <w:pPr>
        <w:bidi/>
        <w:ind w:right="-993"/>
        <w:jc w:val="right"/>
        <w:rPr>
          <w:rFonts w:asciiTheme="majorBidi" w:eastAsia="Times New Roman" w:hAnsiTheme="majorBidi" w:cstheme="majorBidi"/>
          <w:b/>
          <w:bCs/>
          <w:noProof/>
          <w:sz w:val="36"/>
          <w:szCs w:val="36"/>
          <w:rtl/>
          <w:lang w:eastAsia="zh-CN" w:bidi="ar-DZ"/>
        </w:rPr>
      </w:pPr>
    </w:p>
    <w:p w14:paraId="210F8DCE" w14:textId="77777777" w:rsidR="005E0C92" w:rsidRDefault="005E0C92" w:rsidP="005E0C92">
      <w:pPr>
        <w:bidi/>
        <w:ind w:right="-993"/>
        <w:jc w:val="right"/>
        <w:rPr>
          <w:rFonts w:asciiTheme="majorBidi" w:eastAsia="Times New Roman" w:hAnsiTheme="majorBidi" w:cstheme="majorBidi"/>
          <w:b/>
          <w:bCs/>
          <w:noProof/>
          <w:sz w:val="36"/>
          <w:szCs w:val="36"/>
          <w:rtl/>
          <w:lang w:eastAsia="zh-CN" w:bidi="ar-DZ"/>
        </w:rPr>
      </w:pPr>
    </w:p>
    <w:p w14:paraId="45351929" w14:textId="12DE1BFD" w:rsidR="006D1754" w:rsidRPr="006D1754" w:rsidRDefault="006D1754" w:rsidP="006D1754">
      <w:pPr>
        <w:tabs>
          <w:tab w:val="left" w:pos="0"/>
        </w:tabs>
        <w:ind w:right="-567"/>
        <w:jc w:val="right"/>
        <w:rPr>
          <w:rFonts w:asciiTheme="majorBidi" w:eastAsia="Times New Roman" w:hAnsiTheme="majorBidi" w:cstheme="majorBidi"/>
          <w:sz w:val="36"/>
          <w:szCs w:val="36"/>
          <w:rtl/>
          <w:lang w:eastAsia="zh-CN"/>
        </w:rPr>
      </w:pPr>
    </w:p>
    <w:sectPr w:rsidR="006D1754" w:rsidRPr="006D1754" w:rsidSect="00C423C9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9D9F2" w14:textId="77777777" w:rsidR="00920170" w:rsidRDefault="00920170" w:rsidP="00006832">
      <w:pPr>
        <w:spacing w:after="0" w:line="240" w:lineRule="auto"/>
      </w:pPr>
      <w:r>
        <w:separator/>
      </w:r>
    </w:p>
  </w:endnote>
  <w:endnote w:type="continuationSeparator" w:id="0">
    <w:p w14:paraId="3B1FDDB3" w14:textId="77777777" w:rsidR="00920170" w:rsidRDefault="00920170" w:rsidP="0000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FCB6F" w14:textId="77777777" w:rsidR="00920170" w:rsidRDefault="00920170" w:rsidP="00006832">
      <w:pPr>
        <w:spacing w:after="0" w:line="240" w:lineRule="auto"/>
      </w:pPr>
      <w:r>
        <w:separator/>
      </w:r>
    </w:p>
  </w:footnote>
  <w:footnote w:type="continuationSeparator" w:id="0">
    <w:p w14:paraId="5AADC61F" w14:textId="77777777" w:rsidR="00920170" w:rsidRDefault="00920170" w:rsidP="00006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02"/>
    <w:rsid w:val="00006832"/>
    <w:rsid w:val="00016953"/>
    <w:rsid w:val="00044669"/>
    <w:rsid w:val="00073660"/>
    <w:rsid w:val="0009513E"/>
    <w:rsid w:val="000A3DF5"/>
    <w:rsid w:val="000C3C81"/>
    <w:rsid w:val="000D0BB4"/>
    <w:rsid w:val="00107552"/>
    <w:rsid w:val="00111F0E"/>
    <w:rsid w:val="001176CF"/>
    <w:rsid w:val="00134126"/>
    <w:rsid w:val="00147CF5"/>
    <w:rsid w:val="001512F7"/>
    <w:rsid w:val="001831C9"/>
    <w:rsid w:val="002146D2"/>
    <w:rsid w:val="00266390"/>
    <w:rsid w:val="002A2EE2"/>
    <w:rsid w:val="002A5AF4"/>
    <w:rsid w:val="002C32DC"/>
    <w:rsid w:val="002D72D5"/>
    <w:rsid w:val="00323C7D"/>
    <w:rsid w:val="003A10CD"/>
    <w:rsid w:val="003A3AF1"/>
    <w:rsid w:val="003C623D"/>
    <w:rsid w:val="003D0F4B"/>
    <w:rsid w:val="003D7E60"/>
    <w:rsid w:val="003E1EF4"/>
    <w:rsid w:val="003F734E"/>
    <w:rsid w:val="004039F1"/>
    <w:rsid w:val="00431DA5"/>
    <w:rsid w:val="00460AD4"/>
    <w:rsid w:val="00466621"/>
    <w:rsid w:val="0049122D"/>
    <w:rsid w:val="004A047A"/>
    <w:rsid w:val="004A62FB"/>
    <w:rsid w:val="004B140E"/>
    <w:rsid w:val="004B6E69"/>
    <w:rsid w:val="004B711E"/>
    <w:rsid w:val="004D0108"/>
    <w:rsid w:val="004D0682"/>
    <w:rsid w:val="004D41C3"/>
    <w:rsid w:val="0050082B"/>
    <w:rsid w:val="005013B9"/>
    <w:rsid w:val="00503315"/>
    <w:rsid w:val="0051423A"/>
    <w:rsid w:val="0051629F"/>
    <w:rsid w:val="00533F98"/>
    <w:rsid w:val="00536BD0"/>
    <w:rsid w:val="0057113E"/>
    <w:rsid w:val="005714C9"/>
    <w:rsid w:val="00577EA0"/>
    <w:rsid w:val="00585639"/>
    <w:rsid w:val="00585B14"/>
    <w:rsid w:val="005876D2"/>
    <w:rsid w:val="005E0C92"/>
    <w:rsid w:val="00617CA3"/>
    <w:rsid w:val="00625678"/>
    <w:rsid w:val="0063556C"/>
    <w:rsid w:val="00664909"/>
    <w:rsid w:val="006800B4"/>
    <w:rsid w:val="006876B6"/>
    <w:rsid w:val="006A0255"/>
    <w:rsid w:val="006B3D33"/>
    <w:rsid w:val="006C66FF"/>
    <w:rsid w:val="006D1754"/>
    <w:rsid w:val="006E0FAE"/>
    <w:rsid w:val="006E1B53"/>
    <w:rsid w:val="00727026"/>
    <w:rsid w:val="00734A59"/>
    <w:rsid w:val="00766B3E"/>
    <w:rsid w:val="00770847"/>
    <w:rsid w:val="00776E14"/>
    <w:rsid w:val="007B30B5"/>
    <w:rsid w:val="007D1A87"/>
    <w:rsid w:val="008023DC"/>
    <w:rsid w:val="008156B9"/>
    <w:rsid w:val="00822302"/>
    <w:rsid w:val="00827581"/>
    <w:rsid w:val="00835874"/>
    <w:rsid w:val="00891B6F"/>
    <w:rsid w:val="008B7790"/>
    <w:rsid w:val="008C06C1"/>
    <w:rsid w:val="009054EB"/>
    <w:rsid w:val="00920170"/>
    <w:rsid w:val="0092365F"/>
    <w:rsid w:val="00945B5B"/>
    <w:rsid w:val="0095298D"/>
    <w:rsid w:val="009564D2"/>
    <w:rsid w:val="00961117"/>
    <w:rsid w:val="00967B9D"/>
    <w:rsid w:val="00970262"/>
    <w:rsid w:val="00992029"/>
    <w:rsid w:val="009A0A03"/>
    <w:rsid w:val="009B5F6C"/>
    <w:rsid w:val="009C38A1"/>
    <w:rsid w:val="009E2552"/>
    <w:rsid w:val="009F66A0"/>
    <w:rsid w:val="009F7441"/>
    <w:rsid w:val="00A05BA5"/>
    <w:rsid w:val="00A10426"/>
    <w:rsid w:val="00A231CD"/>
    <w:rsid w:val="00A31FA6"/>
    <w:rsid w:val="00A35CF0"/>
    <w:rsid w:val="00A5537F"/>
    <w:rsid w:val="00A63F1B"/>
    <w:rsid w:val="00A65A59"/>
    <w:rsid w:val="00A94461"/>
    <w:rsid w:val="00AA2F51"/>
    <w:rsid w:val="00AE07F4"/>
    <w:rsid w:val="00B2240F"/>
    <w:rsid w:val="00B83C15"/>
    <w:rsid w:val="00B92FBD"/>
    <w:rsid w:val="00B943DE"/>
    <w:rsid w:val="00B97087"/>
    <w:rsid w:val="00BA06C2"/>
    <w:rsid w:val="00BA2B87"/>
    <w:rsid w:val="00BC12B6"/>
    <w:rsid w:val="00BD6EAD"/>
    <w:rsid w:val="00BE33DD"/>
    <w:rsid w:val="00C10443"/>
    <w:rsid w:val="00C117CD"/>
    <w:rsid w:val="00C156BB"/>
    <w:rsid w:val="00C276D0"/>
    <w:rsid w:val="00C345E3"/>
    <w:rsid w:val="00C423C9"/>
    <w:rsid w:val="00C50F3F"/>
    <w:rsid w:val="00CB7672"/>
    <w:rsid w:val="00CF390A"/>
    <w:rsid w:val="00D3303D"/>
    <w:rsid w:val="00D43633"/>
    <w:rsid w:val="00D64B19"/>
    <w:rsid w:val="00D65814"/>
    <w:rsid w:val="00DA36EE"/>
    <w:rsid w:val="00DA4E77"/>
    <w:rsid w:val="00DB263D"/>
    <w:rsid w:val="00E12CDC"/>
    <w:rsid w:val="00E34EA7"/>
    <w:rsid w:val="00E537D7"/>
    <w:rsid w:val="00E64BB4"/>
    <w:rsid w:val="00E67710"/>
    <w:rsid w:val="00E7041F"/>
    <w:rsid w:val="00EE2E03"/>
    <w:rsid w:val="00EE4493"/>
    <w:rsid w:val="00F03C3E"/>
    <w:rsid w:val="00F046FF"/>
    <w:rsid w:val="00F161F0"/>
    <w:rsid w:val="00F2127C"/>
    <w:rsid w:val="00F33794"/>
    <w:rsid w:val="00F36758"/>
    <w:rsid w:val="00F405A2"/>
    <w:rsid w:val="00F46211"/>
    <w:rsid w:val="00F55D9A"/>
    <w:rsid w:val="00F64345"/>
    <w:rsid w:val="00F817F4"/>
    <w:rsid w:val="00F9051C"/>
    <w:rsid w:val="00F95E36"/>
    <w:rsid w:val="00FA1352"/>
    <w:rsid w:val="00FC7F02"/>
    <w:rsid w:val="00FF1B92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B5229"/>
  <w15:docId w15:val="{C103A4FE-786D-4779-BCBA-908C428C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8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32"/>
  </w:style>
  <w:style w:type="paragraph" w:styleId="Footer">
    <w:name w:val="footer"/>
    <w:basedOn w:val="Normal"/>
    <w:link w:val="FooterChar"/>
    <w:uiPriority w:val="99"/>
    <w:unhideWhenUsed/>
    <w:rsid w:val="000068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32"/>
  </w:style>
  <w:style w:type="paragraph" w:styleId="BalloonText">
    <w:name w:val="Balloon Text"/>
    <w:basedOn w:val="Normal"/>
    <w:link w:val="BalloonTextChar"/>
    <w:uiPriority w:val="99"/>
    <w:semiHidden/>
    <w:unhideWhenUsed/>
    <w:rsid w:val="00006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Mohammed Amin Rahoui</cp:lastModifiedBy>
  <cp:revision>50</cp:revision>
  <cp:lastPrinted>2025-06-19T13:49:00Z</cp:lastPrinted>
  <dcterms:created xsi:type="dcterms:W3CDTF">2024-11-15T17:58:00Z</dcterms:created>
  <dcterms:modified xsi:type="dcterms:W3CDTF">2025-06-27T14:51:00Z</dcterms:modified>
</cp:coreProperties>
</file>