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A56DB"/>
          <w:sz w:val="36"/>
        </w:rPr>
        <w:t>Meeting-Transkript: QBR Müller Maschinenbau</w:t>
      </w:r>
    </w:p>
    <w:p>
      <w:pPr>
        <w:spacing w:before="280" w:after="60"/>
      </w:pPr>
      <w:r>
        <w:rPr>
          <w:b/>
          <w:color w:val="1E40AF"/>
          <w:sz w:val="26"/>
        </w:rPr>
        <w:t>Microsoft Teams — Automatische Aufzeichnung</w:t>
      </w:r>
    </w:p>
    <w:p>
      <w:pPr>
        <w:spacing w:before="20" w:after="40"/>
      </w:pPr>
      <w:r>
        <w:rPr>
          <w:sz w:val="20"/>
        </w:rPr>
        <w:t>| | |</w:t>
      </w:r>
    </w:p>
    <w:p>
      <w:pPr>
        <w:spacing w:before="20" w:after="40"/>
      </w:pPr>
      <w:r>
        <w:rPr>
          <w:sz w:val="20"/>
        </w:rPr>
        <w:t>|---|---|</w:t>
      </w:r>
    </w:p>
    <w:p>
      <w:pPr>
        <w:spacing w:before="20" w:after="40"/>
      </w:pPr>
      <w:r>
        <w:rPr>
          <w:sz w:val="20"/>
        </w:rPr>
        <w:t xml:space="preserve">| </w:t>
      </w:r>
      <w:r>
        <w:rPr>
          <w:b/>
          <w:sz w:val="20"/>
        </w:rPr>
        <w:t>Datum</w:t>
      </w:r>
      <w:r>
        <w:rPr>
          <w:sz w:val="20"/>
        </w:rPr>
        <w:t xml:space="preserve"> | 15. Mai 2025, 10:00–10:48 Uhr |</w:t>
      </w:r>
    </w:p>
    <w:p>
      <w:pPr>
        <w:spacing w:before="20" w:after="40"/>
      </w:pPr>
      <w:r>
        <w:rPr>
          <w:sz w:val="20"/>
        </w:rPr>
        <w:t xml:space="preserve">| </w:t>
      </w:r>
      <w:r>
        <w:rPr>
          <w:b/>
          <w:sz w:val="20"/>
        </w:rPr>
        <w:t>Teilnehmer Hartmann</w:t>
      </w:r>
      <w:r>
        <w:rPr>
          <w:sz w:val="20"/>
        </w:rPr>
        <w:t xml:space="preserve"> | Tobias Zimmermann (Account Executive), Sandra Kraus (Customer Success) |</w:t>
      </w:r>
    </w:p>
    <w:p>
      <w:pPr>
        <w:spacing w:before="20" w:after="40"/>
      </w:pPr>
      <w:r>
        <w:rPr>
          <w:sz w:val="20"/>
        </w:rPr>
        <w:t xml:space="preserve">| </w:t>
      </w:r>
      <w:r>
        <w:rPr>
          <w:b/>
          <w:sz w:val="20"/>
        </w:rPr>
        <w:t>Teilnehmer Müller</w:t>
      </w:r>
      <w:r>
        <w:rPr>
          <w:sz w:val="20"/>
        </w:rPr>
        <w:t xml:space="preserve"> | Bernd Koch (Einkaufsleiter), Dr. Petra Winkler (Leiterin Instandhaltung) |</w:t>
      </w:r>
    </w:p>
    <w:p>
      <w:pPr>
        <w:spacing w:before="20" w:after="40"/>
      </w:pPr>
      <w:r>
        <w:rPr>
          <w:sz w:val="20"/>
        </w:rPr>
        <w:t xml:space="preserve">| </w:t>
      </w:r>
      <w:r>
        <w:rPr>
          <w:b/>
          <w:sz w:val="20"/>
        </w:rPr>
        <w:t>Transkript erstellt</w:t>
      </w:r>
      <w:r>
        <w:rPr>
          <w:sz w:val="20"/>
        </w:rPr>
        <w:t xml:space="preserve"> | Microsoft Teams Auto-Transcription v2.1 |</w:t>
      </w:r>
    </w:p>
    <w:p>
      <w:pPr>
        <w:spacing w:before="120" w:after="120"/>
      </w:pPr>
      <w:r>
        <w:rPr>
          <w:color w:val="CCCCCC"/>
          <w:sz w:val="16"/>
        </w:rPr>
        <w:t>────────────────────────────────────────────────────────────</w:t>
      </w:r>
    </w:p>
    <w:p>
      <w:pPr>
        <w:spacing w:before="20" w:after="40"/>
      </w:pPr>
      <w:r>
        <w:rPr>
          <w:sz w:val="20"/>
        </w:rPr>
      </w:r>
      <w:r>
        <w:rPr>
          <w:b/>
          <w:sz w:val="20"/>
        </w:rPr>
        <w:t>[00:00:12] Bernd Koch:</w:t>
      </w:r>
      <w:r>
        <w:rPr>
          <w:sz w:val="20"/>
        </w:rPr>
      </w:r>
    </w:p>
    <w:p>
      <w:pPr>
        <w:spacing w:before="20" w:after="40"/>
      </w:pPr>
      <w:r>
        <w:rPr>
          <w:sz w:val="20"/>
        </w:rPr>
        <w:t>Guten Morgen zusammen. Tobias, Sandra — freut mich, dass wir das endlich hinbekommen haben. Ich hatte ja schon Anfang Mai geschrieben, da hat sich eine Weile nichts getan.</w:t>
      </w:r>
    </w:p>
    <w:p>
      <w:pPr>
        <w:spacing w:before="20" w:after="40"/>
      </w:pPr>
      <w:r>
        <w:rPr>
          <w:sz w:val="20"/>
        </w:rPr>
      </w:r>
      <w:r>
        <w:rPr>
          <w:b/>
          <w:sz w:val="20"/>
        </w:rPr>
        <w:t>[00:00:24] Tobias Zimmermann:</w:t>
      </w:r>
      <w:r>
        <w:rPr>
          <w:sz w:val="20"/>
        </w:rPr>
      </w:r>
    </w:p>
    <w:p>
      <w:pPr>
        <w:spacing w:before="20" w:after="40"/>
      </w:pPr>
      <w:r>
        <w:rPr>
          <w:sz w:val="20"/>
        </w:rPr>
        <w:t>Guten Morgen Bernd, guten Morgen Petra. Ja, tut mir leid wegen der Verzögerung, da war intern einiges los. Wir sind jetzt voll da. Sandra ist heute auch dabei, sie hat die letzten CareConnect-Auswertungen für euch mitgebracht.</w:t>
      </w:r>
    </w:p>
    <w:p>
      <w:pPr>
        <w:spacing w:before="20" w:after="40"/>
      </w:pPr>
      <w:r>
        <w:rPr>
          <w:sz w:val="20"/>
        </w:rPr>
      </w:r>
      <w:r>
        <w:rPr>
          <w:b/>
          <w:sz w:val="20"/>
        </w:rPr>
        <w:t>[00:00:38] Sandra Kraus:</w:t>
      </w:r>
      <w:r>
        <w:rPr>
          <w:sz w:val="20"/>
        </w:rPr>
      </w:r>
    </w:p>
    <w:p>
      <w:pPr>
        <w:spacing w:before="20" w:after="40"/>
      </w:pPr>
      <w:r>
        <w:rPr>
          <w:sz w:val="20"/>
        </w:rPr>
        <w:t>Guten Morgen. Ich freue mich auf das Gespräch — ich habe einige interessante Datenpunkte aus Q1 mitgebracht, die ich gerne mit euch durchgehen würde.</w:t>
      </w:r>
    </w:p>
    <w:p>
      <w:pPr>
        <w:spacing w:before="20" w:after="40"/>
      </w:pPr>
      <w:r>
        <w:rPr>
          <w:sz w:val="20"/>
        </w:rPr>
      </w:r>
      <w:r>
        <w:rPr>
          <w:b/>
          <w:sz w:val="20"/>
        </w:rPr>
        <w:t>[00:00:48] Bernd Koch:</w:t>
      </w:r>
      <w:r>
        <w:rPr>
          <w:sz w:val="20"/>
        </w:rPr>
      </w:r>
    </w:p>
    <w:p>
      <w:pPr>
        <w:spacing w:before="20" w:after="40"/>
      </w:pPr>
      <w:r>
        <w:rPr>
          <w:sz w:val="20"/>
        </w:rPr>
        <w:t>Gut. Dann fange ich gleich an, weil ich heute Nachmittag noch einen Termin habe. Petra, du willst ja auch die technische Seite ansprechen.</w:t>
      </w:r>
    </w:p>
    <w:p>
      <w:pPr>
        <w:spacing w:before="20" w:after="40"/>
      </w:pPr>
      <w:r>
        <w:rPr>
          <w:sz w:val="20"/>
        </w:rPr>
      </w:r>
      <w:r>
        <w:rPr>
          <w:b/>
          <w:sz w:val="20"/>
        </w:rPr>
        <w:t>[00:01:02] Dr. Petra Winkler:</w:t>
      </w:r>
      <w:r>
        <w:rPr>
          <w:sz w:val="20"/>
        </w:rPr>
      </w:r>
    </w:p>
    <w:p>
      <w:pPr>
        <w:spacing w:before="20" w:after="40"/>
      </w:pPr>
      <w:r>
        <w:rPr>
          <w:sz w:val="20"/>
        </w:rPr>
        <w:t>Genau. Ich habe ein paar offene Fragen zur Roadmap und zu einem neuen Projekt, aber lass Bernd erstmal.</w:t>
      </w:r>
    </w:p>
    <w:p>
      <w:pPr>
        <w:spacing w:before="20" w:after="40"/>
      </w:pPr>
      <w:r>
        <w:rPr>
          <w:sz w:val="20"/>
        </w:rPr>
      </w:r>
      <w:r>
        <w:rPr>
          <w:b/>
          <w:sz w:val="20"/>
        </w:rPr>
        <w:t>[00:01:10] Bernd Koch:</w:t>
      </w:r>
      <w:r>
        <w:rPr>
          <w:sz w:val="20"/>
        </w:rPr>
      </w:r>
    </w:p>
    <w:p>
      <w:pPr>
        <w:spacing w:before="20" w:after="40"/>
      </w:pPr>
      <w:r>
        <w:rPr>
          <w:sz w:val="20"/>
        </w:rPr>
        <w:t>Also — ich muss ehrlich sagen, das letzte Quartal war nicht unser bestes gemeinsames Quartal. Der Ausfall im März, das PD-500-Thema, das hat uns wirklich getroffen. Drei Tage Produktionsstillstand, das sind keine Kleinigkeit. Und dann die Reaktionszeit — ich habe das schon per Mail angesprochen, ich glaube da ist die Mail ein bisschen untergegangen.</w:t>
      </w:r>
    </w:p>
    <w:p>
      <w:pPr>
        <w:spacing w:before="20" w:after="40"/>
      </w:pPr>
      <w:r>
        <w:rPr>
          <w:sz w:val="20"/>
        </w:rPr>
      </w:r>
      <w:r>
        <w:rPr>
          <w:b/>
          <w:sz w:val="20"/>
        </w:rPr>
        <w:t>[00:01:38] Tobias Zimmermann:</w:t>
      </w:r>
      <w:r>
        <w:rPr>
          <w:sz w:val="20"/>
        </w:rPr>
      </w:r>
    </w:p>
    <w:p>
      <w:pPr>
        <w:spacing w:before="20" w:after="40"/>
      </w:pPr>
      <w:r>
        <w:rPr>
          <w:sz w:val="20"/>
        </w:rPr>
        <w:t>Bernd, du hast völlig recht, das war nicht gut. Das war eine klare SLA-Verletzung, das streite ich nicht ab. 36 Stunden statt 24 — das darf nicht passieren. Sandra hat das auch intern eskaliert.</w:t>
      </w:r>
    </w:p>
    <w:p>
      <w:pPr>
        <w:spacing w:before="20" w:after="40"/>
      </w:pPr>
      <w:r>
        <w:rPr>
          <w:sz w:val="20"/>
        </w:rPr>
      </w:r>
      <w:r>
        <w:rPr>
          <w:b/>
          <w:sz w:val="20"/>
        </w:rPr>
        <w:t>[00:01:54] Sandra Kraus:</w:t>
      </w:r>
      <w:r>
        <w:rPr>
          <w:sz w:val="20"/>
        </w:rPr>
      </w:r>
    </w:p>
    <w:p>
      <w:pPr>
        <w:spacing w:before="20" w:after="40"/>
      </w:pPr>
      <w:r>
        <w:rPr>
          <w:sz w:val="20"/>
        </w:rPr>
        <w:t>Ja, das ist intern als Eskalation dokumentiert. Das Ersatzteil war nicht am richtigen Lager. Wir haben das als Anlass genommen, die Ersatzteilhaltung für PD-500 in Ingolstadt zu überprüfen. Das ist jetzt korrigiert.</w:t>
      </w:r>
    </w:p>
    <w:p>
      <w:pPr>
        <w:spacing w:before="20" w:after="40"/>
      </w:pPr>
      <w:r>
        <w:rPr>
          <w:sz w:val="20"/>
        </w:rPr>
      </w:r>
      <w:r>
        <w:rPr>
          <w:b/>
          <w:sz w:val="20"/>
        </w:rPr>
        <w:t>[00:02:12] Bernd Koch:</w:t>
      </w:r>
      <w:r>
        <w:rPr>
          <w:sz w:val="20"/>
        </w:rPr>
      </w:r>
    </w:p>
    <w:p>
      <w:pPr>
        <w:spacing w:before="20" w:after="40"/>
      </w:pPr>
      <w:r>
        <w:rPr>
          <w:sz w:val="20"/>
        </w:rPr>
        <w:t>Okay. Das höre ich gerne. Aber ich sage euch auch ganz offen — Siemens hat sich bei uns gemeldet. Die haben uns ihr SINAMICS S200 Paket vorgestellt, mit einem Servicekonzept das auf dem Papier gut aussieht. Ich habe das noch nicht vollständig analysiert, aber die haben behauptet, sie können unsere Antriebe eins zu eins ersetzen und wären dabei circa 12 bis 15 Prozent günstiger als ihr. Das ist eine Aussage die ich natürlich erst prüfen muss — aber die steht im Raum.</w:t>
      </w:r>
    </w:p>
    <w:p>
      <w:pPr>
        <w:spacing w:before="20" w:after="40"/>
      </w:pPr>
      <w:r>
        <w:rPr>
          <w:sz w:val="20"/>
        </w:rPr>
      </w:r>
      <w:r>
        <w:rPr>
          <w:b/>
          <w:sz w:val="20"/>
        </w:rPr>
        <w:t>[00:02:51] Tobias Zimmermann:</w:t>
      </w:r>
      <w:r>
        <w:rPr>
          <w:sz w:val="20"/>
        </w:rPr>
      </w:r>
    </w:p>
    <w:p>
      <w:pPr>
        <w:spacing w:before="20" w:after="40"/>
      </w:pPr>
      <w:r>
        <w:rPr>
          <w:sz w:val="20"/>
        </w:rPr>
        <w:t>Das kenne ich, das ist ein Standardargument von Siemens im Moment. Lass uns das heute konkret durchrechnen, dann siehst du was der tatsächliche TCO-Vergleich ergibt. Beim letzten Wechsel von einem anderen Kunden zu Siemens sind die Integrationskosten komplett außen vor geblieben.</w:t>
      </w:r>
    </w:p>
    <w:p>
      <w:pPr>
        <w:spacing w:before="20" w:after="40"/>
      </w:pPr>
      <w:r>
        <w:rPr>
          <w:sz w:val="20"/>
        </w:rPr>
      </w:r>
      <w:r>
        <w:rPr>
          <w:b/>
          <w:sz w:val="20"/>
        </w:rPr>
        <w:t>[00:03:10] Bernd Koch:</w:t>
      </w:r>
      <w:r>
        <w:rPr>
          <w:sz w:val="20"/>
        </w:rPr>
      </w:r>
    </w:p>
    <w:p>
      <w:pPr>
        <w:spacing w:before="20" w:after="40"/>
      </w:pPr>
      <w:r>
        <w:rPr>
          <w:sz w:val="20"/>
        </w:rPr>
        <w:t>Das ist ein Argument, das lasse ich gelten. Aber ihr müsst mir schon mehr liefern als gute Worte. Schriftlich, Tobias — ich brauche einen schriftlichen TCO-Vergleich.</w:t>
      </w:r>
    </w:p>
    <w:p>
      <w:pPr>
        <w:spacing w:before="20" w:after="40"/>
      </w:pPr>
      <w:r>
        <w:rPr>
          <w:sz w:val="20"/>
        </w:rPr>
      </w:r>
      <w:r>
        <w:rPr>
          <w:b/>
          <w:sz w:val="20"/>
        </w:rPr>
        <w:t>[00:03:22] Tobias Zimmermann:</w:t>
      </w:r>
      <w:r>
        <w:rPr>
          <w:sz w:val="20"/>
        </w:rPr>
      </w:r>
    </w:p>
    <w:p>
      <w:pPr>
        <w:spacing w:before="20" w:after="40"/>
      </w:pPr>
      <w:r>
        <w:rPr>
          <w:sz w:val="20"/>
        </w:rPr>
        <w:t>Den kriegst du. Bis Ende der Woche.</w:t>
      </w:r>
    </w:p>
    <w:p>
      <w:pPr>
        <w:spacing w:before="20" w:after="40"/>
      </w:pPr>
      <w:r>
        <w:rPr>
          <w:sz w:val="20"/>
        </w:rPr>
      </w:r>
      <w:r>
        <w:rPr>
          <w:b/>
          <w:sz w:val="20"/>
        </w:rPr>
        <w:t>[00:03:27] Bernd Koch:</w:t>
      </w:r>
      <w:r>
        <w:rPr>
          <w:sz w:val="20"/>
        </w:rPr>
      </w:r>
    </w:p>
    <w:p>
      <w:pPr>
        <w:spacing w:before="20" w:after="40"/>
      </w:pPr>
      <w:r>
        <w:rPr>
          <w:sz w:val="20"/>
        </w:rPr>
        <w:t>Gut. Zweiter Punkt: CareConnect. Petra hat mir erklärt, dass wir im März drei Warnmeldungen hatten, die niemand quittiert hat. Ist das so?</w:t>
      </w:r>
    </w:p>
    <w:p>
      <w:pPr>
        <w:spacing w:before="20" w:after="40"/>
      </w:pPr>
      <w:r>
        <w:rPr>
          <w:sz w:val="20"/>
        </w:rPr>
      </w:r>
      <w:r>
        <w:rPr>
          <w:b/>
          <w:sz w:val="20"/>
        </w:rPr>
        <w:t>[00:03:40] Sandra Kraus:</w:t>
      </w:r>
      <w:r>
        <w:rPr>
          <w:sz w:val="20"/>
        </w:rPr>
      </w:r>
    </w:p>
    <w:p>
      <w:pPr>
        <w:spacing w:before="20" w:after="40"/>
      </w:pPr>
      <w:r>
        <w:rPr>
          <w:sz w:val="20"/>
        </w:rPr>
        <w:t>Das stimmt leider. Im Februar und März gab es drei Temperatur-Anomalie-Warnungen auf Antrieb 23-B. Die wurden nicht quittiert und haben keine automatische Eskalation ausgelöst. Bei CareConnect Plus läuft das nicht automatisch — das wäre CareConnect Premium. Der Unterschied ist genau dieser automatische Eskalations-Workflow.</w:t>
      </w:r>
    </w:p>
    <w:p>
      <w:pPr>
        <w:spacing w:before="20" w:after="40"/>
      </w:pPr>
      <w:r>
        <w:rPr>
          <w:sz w:val="20"/>
        </w:rPr>
      </w:r>
      <w:r>
        <w:rPr>
          <w:b/>
          <w:sz w:val="20"/>
        </w:rPr>
        <w:t>[00:04:04] Dr. Petra Winkler:</w:t>
      </w:r>
      <w:r>
        <w:rPr>
          <w:sz w:val="20"/>
        </w:rPr>
      </w:r>
    </w:p>
    <w:p>
      <w:pPr>
        <w:spacing w:before="20" w:after="40"/>
      </w:pPr>
      <w:r>
        <w:rPr>
          <w:sz w:val="20"/>
        </w:rPr>
        <w:t>Das wusste ich nicht. Wir dachten das System macht das selbst. Wenn ich eine Warnung nicht sehe, erwarte ich dass jemand anderes alarmiert wird.</w:t>
      </w:r>
    </w:p>
    <w:p>
      <w:pPr>
        <w:spacing w:before="20" w:after="40"/>
      </w:pPr>
      <w:r>
        <w:rPr>
          <w:sz w:val="20"/>
        </w:rPr>
      </w:r>
      <w:r>
        <w:rPr>
          <w:b/>
          <w:sz w:val="20"/>
        </w:rPr>
        <w:t>[00:04:15] Sandra Kraus:</w:t>
      </w:r>
      <w:r>
        <w:rPr>
          <w:sz w:val="20"/>
        </w:rPr>
      </w:r>
    </w:p>
    <w:p>
      <w:pPr>
        <w:spacing w:before="20" w:after="40"/>
      </w:pPr>
      <w:r>
        <w:rPr>
          <w:sz w:val="20"/>
        </w:rPr>
        <w:t>Das ist ein völlig berechtigter Punkt und ich nehme den auch mit. CC-Plus zeigt die Warnungen im Dashboard — aber es eskaliert nicht aktiv wenn sie nicht quittiert werden. CC-Premium macht das. Das ist ein Unterschied den wir in der Einführung deutlicher hätten kommunizieren müssen.</w:t>
      </w:r>
    </w:p>
    <w:p>
      <w:pPr>
        <w:spacing w:before="20" w:after="40"/>
      </w:pPr>
      <w:r>
        <w:rPr>
          <w:sz w:val="20"/>
        </w:rPr>
      </w:r>
      <w:r>
        <w:rPr>
          <w:b/>
          <w:sz w:val="20"/>
        </w:rPr>
        <w:t>[00:04:35] Bernd Koch:</w:t>
      </w:r>
      <w:r>
        <w:rPr>
          <w:sz w:val="20"/>
        </w:rPr>
      </w:r>
    </w:p>
    <w:p>
      <w:pPr>
        <w:spacing w:before="20" w:after="40"/>
      </w:pPr>
      <w:r>
        <w:rPr>
          <w:sz w:val="20"/>
        </w:rPr>
        <w:t>Was kostet das Upgrade?</w:t>
      </w:r>
    </w:p>
    <w:p>
      <w:pPr>
        <w:spacing w:before="20" w:after="40"/>
      </w:pPr>
      <w:r>
        <w:rPr>
          <w:sz w:val="20"/>
        </w:rPr>
      </w:r>
      <w:r>
        <w:rPr>
          <w:b/>
          <w:sz w:val="20"/>
        </w:rPr>
        <w:t>[00:04:38] Sandra Kraus:</w:t>
      </w:r>
      <w:r>
        <w:rPr>
          <w:sz w:val="20"/>
        </w:rPr>
      </w:r>
    </w:p>
    <w:p>
      <w:pPr>
        <w:spacing w:before="20" w:after="40"/>
      </w:pPr>
      <w:r>
        <w:rPr>
          <w:sz w:val="20"/>
        </w:rPr>
        <w:t>Für eure Anlagengröße — ihr habt 59 verbundene Antriebe — wäre CC-Premium bei etwa 38.000 Euro pro Jahr. Das sind rund 26.000 Euro mehr als ihr jetzt zahlt. Wenn man aber gegen einen Produktionsausfall von drei Tagen rechnet —</w:t>
      </w:r>
    </w:p>
    <w:p>
      <w:pPr>
        <w:spacing w:before="20" w:after="40"/>
      </w:pPr>
      <w:r>
        <w:rPr>
          <w:sz w:val="20"/>
        </w:rPr>
      </w:r>
      <w:r>
        <w:rPr>
          <w:b/>
          <w:sz w:val="20"/>
        </w:rPr>
        <w:t>[00:04:58] Bernd Koch:</w:t>
      </w:r>
      <w:r>
        <w:rPr>
          <w:sz w:val="20"/>
        </w:rPr>
      </w:r>
    </w:p>
    <w:p>
      <w:pPr>
        <w:spacing w:before="20" w:after="40"/>
      </w:pPr>
      <w:r>
        <w:rPr>
          <w:sz w:val="20"/>
        </w:rPr>
        <w:t>— ja, ich weiß wie die Rechnung aussieht. Drei Tage Stillstand kostet uns mehr als das. Aber ich möchte das trotzdem mit meiner Geschäftsführung besprechen bevor ich etwas zusage. Könnt ihr mir das schriftlich aufbereiten mit einem konkreten ROI-Szenario?</w:t>
      </w:r>
    </w:p>
    <w:p>
      <w:pPr>
        <w:spacing w:before="20" w:after="40"/>
      </w:pPr>
      <w:r>
        <w:rPr>
          <w:sz w:val="20"/>
        </w:rPr>
      </w:r>
      <w:r>
        <w:rPr>
          <w:b/>
          <w:sz w:val="20"/>
        </w:rPr>
        <w:t>[00:05:16] Sandra Kraus:</w:t>
      </w:r>
      <w:r>
        <w:rPr>
          <w:sz w:val="20"/>
        </w:rPr>
      </w:r>
    </w:p>
    <w:p>
      <w:pPr>
        <w:spacing w:before="20" w:after="40"/>
      </w:pPr>
      <w:r>
        <w:rPr>
          <w:sz w:val="20"/>
        </w:rPr>
        <w:t>Selbstverständlich. Ich schicke euch bis Freitag eine Aufstellung.</w:t>
      </w:r>
    </w:p>
    <w:p>
      <w:pPr>
        <w:spacing w:before="20" w:after="40"/>
      </w:pPr>
      <w:r>
        <w:rPr>
          <w:sz w:val="20"/>
        </w:rPr>
      </w:r>
      <w:r>
        <w:rPr>
          <w:b/>
          <w:sz w:val="20"/>
        </w:rPr>
        <w:t>[00:05:21] Bernd Koch:</w:t>
      </w:r>
      <w:r>
        <w:rPr>
          <w:sz w:val="20"/>
        </w:rPr>
      </w:r>
    </w:p>
    <w:p>
      <w:pPr>
        <w:spacing w:before="20" w:after="40"/>
      </w:pPr>
      <w:r>
        <w:rPr>
          <w:sz w:val="20"/>
        </w:rPr>
        <w:t>Gut. Petra, du wolltest noch was zur Roadmap?</w:t>
      </w:r>
    </w:p>
    <w:p>
      <w:pPr>
        <w:spacing w:before="20" w:after="40"/>
      </w:pPr>
      <w:r>
        <w:rPr>
          <w:sz w:val="20"/>
        </w:rPr>
      </w:r>
      <w:r>
        <w:rPr>
          <w:b/>
          <w:sz w:val="20"/>
        </w:rPr>
        <w:t>[00:05:27] Dr. Petra Winkler:</w:t>
      </w:r>
      <w:r>
        <w:rPr>
          <w:sz w:val="20"/>
        </w:rPr>
      </w:r>
    </w:p>
    <w:p>
      <w:pPr>
        <w:spacing w:before="20" w:after="40"/>
      </w:pPr>
      <w:r>
        <w:rPr>
          <w:sz w:val="20"/>
        </w:rPr>
        <w:t>Ja. Wir planen gerade eine neue Linie — Linie 4, Inbetriebnahme Q1/2026. Für die Linie brauchen wir voraussichtlich 14 weitere PD-500, dazu 4 bis 6 SDX-7 und wahrscheinlich auch Getriebe, Typ PD-1200 kommt da ebenfalls in Frage. Ich habe eine grobe Stückliste, aber noch nichts Fixes.</w:t>
      </w:r>
    </w:p>
    <w:p>
      <w:pPr>
        <w:spacing w:before="20" w:after="40"/>
      </w:pPr>
      <w:r>
        <w:rPr>
          <w:sz w:val="20"/>
        </w:rPr>
      </w:r>
      <w:r>
        <w:rPr>
          <w:b/>
          <w:sz w:val="20"/>
        </w:rPr>
        <w:t>[00:05:52] Tobias Zimmermann:</w:t>
      </w:r>
      <w:r>
        <w:rPr>
          <w:sz w:val="20"/>
        </w:rPr>
      </w:r>
    </w:p>
    <w:p>
      <w:pPr>
        <w:spacing w:before="20" w:after="40"/>
      </w:pPr>
      <w:r>
        <w:rPr>
          <w:sz w:val="20"/>
        </w:rPr>
        <w:t>Das ist eine gute Nachricht, Petra. Für die Linie 4 würde ich empfehlen dass wir einen gemeinsamen Workshop machen, damit wir die technischen Anforderungen richtig aufnehmen. Wann habt ihr den nächsten internen Review-Termin dafür?</w:t>
      </w:r>
    </w:p>
    <w:p>
      <w:pPr>
        <w:spacing w:before="20" w:after="40"/>
      </w:pPr>
      <w:r>
        <w:rPr>
          <w:sz w:val="20"/>
        </w:rPr>
      </w:r>
      <w:r>
        <w:rPr>
          <w:b/>
          <w:sz w:val="20"/>
        </w:rPr>
        <w:t>[00:06:09] Dr. Petra Winkler:</w:t>
      </w:r>
      <w:r>
        <w:rPr>
          <w:sz w:val="20"/>
        </w:rPr>
      </w:r>
    </w:p>
    <w:p>
      <w:pPr>
        <w:spacing w:before="20" w:after="40"/>
      </w:pPr>
      <w:r>
        <w:rPr>
          <w:sz w:val="20"/>
        </w:rPr>
        <w:t>Ende Juni, Anfang Juli wahrscheinlich. Aber ich hätte vorher noch eine konkrete Frage: Wir haben gehört, ihr bringt eine neue Version des DigiLink-Moduls raus — mit Vibrationsmessung. Stimmt das? Das wäre für uns sehr interessant, wir haben aktuell einen externen Schwingungsdienstleister für zwei Maschinen.</w:t>
      </w:r>
    </w:p>
    <w:p>
      <w:pPr>
        <w:spacing w:before="20" w:after="40"/>
      </w:pPr>
      <w:r>
        <w:rPr>
          <w:sz w:val="20"/>
        </w:rPr>
      </w:r>
      <w:r>
        <w:rPr>
          <w:b/>
          <w:sz w:val="20"/>
        </w:rPr>
        <w:t>[00:06:30] Tobias Zimmermann:</w:t>
      </w:r>
      <w:r>
        <w:rPr>
          <w:sz w:val="20"/>
        </w:rPr>
      </w:r>
    </w:p>
    <w:p>
      <w:pPr>
        <w:spacing w:before="20" w:after="40"/>
      </w:pPr>
      <w:r>
        <w:rPr>
          <w:sz w:val="20"/>
        </w:rPr>
        <w:t>Ja, das stimmt — DigiLink v2.0 mit Vibrations-Fingerprint kommt im Sommer, also Q3 dieses Jahres. Das ist noch in der Beta-Phase, aber wir schauen ob wir euch als Early-Adopter reinbringen können. Das würde den externen Dienstleister für diese Maschinen komplett ersetzen.</w:t>
      </w:r>
    </w:p>
    <w:p>
      <w:pPr>
        <w:spacing w:before="20" w:after="40"/>
      </w:pPr>
      <w:r>
        <w:rPr>
          <w:sz w:val="20"/>
        </w:rPr>
      </w:r>
      <w:r>
        <w:rPr>
          <w:b/>
          <w:sz w:val="20"/>
        </w:rPr>
        <w:t>[00:06:50] Dr. Petra Winkler:</w:t>
      </w:r>
      <w:r>
        <w:rPr>
          <w:sz w:val="20"/>
        </w:rPr>
      </w:r>
    </w:p>
    <w:p>
      <w:pPr>
        <w:spacing w:before="20" w:after="40"/>
      </w:pPr>
      <w:r>
        <w:rPr>
          <w:sz w:val="20"/>
        </w:rPr>
        <w:t>Das wäre sehr interessant. Wie sieht das Preis-Modell aus?</w:t>
      </w:r>
    </w:p>
    <w:p>
      <w:pPr>
        <w:spacing w:before="20" w:after="40"/>
      </w:pPr>
      <w:r>
        <w:rPr>
          <w:sz w:val="20"/>
        </w:rPr>
      </w:r>
      <w:r>
        <w:rPr>
          <w:b/>
          <w:sz w:val="20"/>
        </w:rPr>
        <w:t>[00:06:55] Tobias Zimmermann:</w:t>
      </w:r>
      <w:r>
        <w:rPr>
          <w:sz w:val="20"/>
        </w:rPr>
      </w:r>
    </w:p>
    <w:p>
      <w:pPr>
        <w:spacing w:before="20" w:after="40"/>
      </w:pPr>
      <w:r>
        <w:rPr>
          <w:sz w:val="20"/>
        </w:rPr>
        <w:t>Das v2.0-Modul wird in der PD-3000-Linie im Q4 Standard ohne Aufpreis sein. Für PD-500 wird es ein Nachrüst-Modul geben, Preis noch nicht final — ich schätze im Bereich 800 bis 1.200 Euro pro Einheit, aber das muss ich bestätigen.</w:t>
      </w:r>
    </w:p>
    <w:p>
      <w:pPr>
        <w:spacing w:before="20" w:after="40"/>
      </w:pPr>
      <w:r>
        <w:rPr>
          <w:sz w:val="20"/>
        </w:rPr>
      </w:r>
      <w:r>
        <w:rPr>
          <w:b/>
          <w:sz w:val="20"/>
        </w:rPr>
        <w:t>[00:07:15] Bernd Koch:</w:t>
      </w:r>
      <w:r>
        <w:rPr>
          <w:sz w:val="20"/>
        </w:rPr>
      </w:r>
    </w:p>
    <w:p>
      <w:pPr>
        <w:spacing w:before="20" w:after="40"/>
      </w:pPr>
      <w:r>
        <w:rPr>
          <w:sz w:val="20"/>
        </w:rPr>
        <w:t>Okay, das nehmen wir zur Kenntnis. Noch ein Punkt von mir — der CareConnect-Vertrag läuft im Dezember aus. Wir zahlen aktuell — ich habe das gerade nicht im Kopf — ich glaube 14.000 Euro pro Jahr?</w:t>
      </w:r>
    </w:p>
    <w:p>
      <w:pPr>
        <w:spacing w:before="20" w:after="40"/>
      </w:pPr>
      <w:r>
        <w:rPr>
          <w:sz w:val="20"/>
        </w:rPr>
      </w:r>
      <w:r>
        <w:rPr>
          <w:b/>
          <w:sz w:val="20"/>
        </w:rPr>
        <w:t>[00:07:32] Sandra Kraus:</w:t>
      </w:r>
      <w:r>
        <w:rPr>
          <w:sz w:val="20"/>
        </w:rPr>
      </w:r>
    </w:p>
    <w:p>
      <w:pPr>
        <w:spacing w:before="20" w:after="40"/>
      </w:pPr>
      <w:r>
        <w:rPr>
          <w:sz w:val="20"/>
        </w:rPr>
        <w:t>Ihr zahlt aktuell 12.400 Euro für CC-Plus, Stand Januar 2025.</w:t>
      </w:r>
    </w:p>
    <w:p>
      <w:pPr>
        <w:spacing w:before="20" w:after="40"/>
      </w:pPr>
      <w:r>
        <w:rPr>
          <w:sz w:val="20"/>
        </w:rPr>
      </w:r>
      <w:r>
        <w:rPr>
          <w:b/>
          <w:sz w:val="20"/>
        </w:rPr>
        <w:t>[00:07:38] Bernd Koch:</w:t>
      </w:r>
      <w:r>
        <w:rPr>
          <w:sz w:val="20"/>
        </w:rPr>
      </w:r>
    </w:p>
    <w:p>
      <w:pPr>
        <w:spacing w:before="20" w:after="40"/>
      </w:pPr>
      <w:r>
        <w:rPr>
          <w:sz w:val="20"/>
        </w:rPr>
        <w:t>12.400, okay. Ich sage mal so — wenn das Upgrade auf Premium so klingt wie du es beschreibst, dann würde ich das eigentlich in die Renewal-Verhandlung einbauen wollen. Aber ich erwarte dann auch eine faire Kondition, keine Verdreifachung des Preises. Und ich möchte das als Gesamtpaket sehen — Renewal CC, neues Projekt Linie 4, und vielleicht das DigiLink-Upgrade. Wenn ihr mir da ein vernünftiges Gesamtangebot macht, können wir weitersprechen.</w:t>
      </w:r>
    </w:p>
    <w:p>
      <w:pPr>
        <w:spacing w:before="20" w:after="40"/>
      </w:pPr>
      <w:r>
        <w:rPr>
          <w:sz w:val="20"/>
        </w:rPr>
      </w:r>
      <w:r>
        <w:rPr>
          <w:b/>
          <w:sz w:val="20"/>
        </w:rPr>
        <w:t>[00:08:12] Tobias Zimmermann:</w:t>
      </w:r>
      <w:r>
        <w:rPr>
          <w:sz w:val="20"/>
        </w:rPr>
      </w:r>
    </w:p>
    <w:p>
      <w:pPr>
        <w:spacing w:before="20" w:after="40"/>
      </w:pPr>
      <w:r>
        <w:rPr>
          <w:sz w:val="20"/>
        </w:rPr>
        <w:t>Das ist genau die richtige Denkweise, Bernd. Ein Gesamtpaket macht für beide Seiten Sinn. Ich würde vorschlagen, wir machen in zwei Wochen einen separaten Termin der rein kommerziell ist — dann habe ich alle Zahlen beisammen.</w:t>
      </w:r>
    </w:p>
    <w:p>
      <w:pPr>
        <w:spacing w:before="20" w:after="40"/>
      </w:pPr>
      <w:r>
        <w:rPr>
          <w:sz w:val="20"/>
        </w:rPr>
      </w:r>
      <w:r>
        <w:rPr>
          <w:b/>
          <w:sz w:val="20"/>
        </w:rPr>
        <w:t>[00:08:26] Bernd Koch:</w:t>
      </w:r>
      <w:r>
        <w:rPr>
          <w:sz w:val="20"/>
        </w:rPr>
      </w:r>
    </w:p>
    <w:p>
      <w:pPr>
        <w:spacing w:before="20" w:after="40"/>
      </w:pPr>
      <w:r>
        <w:rPr>
          <w:sz w:val="20"/>
        </w:rPr>
        <w:t>Zwei Wochen. Schriftliche Einladung, mit Agenda vorher. Nicht wieder drei Wochen Stille danach.</w:t>
      </w:r>
    </w:p>
    <w:p>
      <w:pPr>
        <w:spacing w:before="20" w:after="40"/>
      </w:pPr>
      <w:r>
        <w:rPr>
          <w:sz w:val="20"/>
        </w:rPr>
      </w:r>
      <w:r>
        <w:rPr>
          <w:b/>
          <w:sz w:val="20"/>
        </w:rPr>
        <w:t>[00:08:34] Tobias Zimmermann:</w:t>
      </w:r>
      <w:r>
        <w:rPr>
          <w:sz w:val="20"/>
        </w:rPr>
      </w:r>
    </w:p>
    <w:p>
      <w:pPr>
        <w:spacing w:before="20" w:after="40"/>
      </w:pPr>
      <w:r>
        <w:rPr>
          <w:sz w:val="20"/>
        </w:rPr>
        <w:t>Versprochen. Sandra, kannst du das koordinieren?</w:t>
      </w:r>
    </w:p>
    <w:p>
      <w:pPr>
        <w:spacing w:before="20" w:after="40"/>
      </w:pPr>
      <w:r>
        <w:rPr>
          <w:sz w:val="20"/>
        </w:rPr>
      </w:r>
      <w:r>
        <w:rPr>
          <w:b/>
          <w:sz w:val="20"/>
        </w:rPr>
        <w:t>[00:08:38] Sandra Kraus:</w:t>
      </w:r>
      <w:r>
        <w:rPr>
          <w:sz w:val="20"/>
        </w:rPr>
      </w:r>
    </w:p>
    <w:p>
      <w:pPr>
        <w:spacing w:before="20" w:after="40"/>
      </w:pPr>
      <w:r>
        <w:rPr>
          <w:sz w:val="20"/>
        </w:rPr>
        <w:t>Mache ich.</w:t>
      </w:r>
    </w:p>
    <w:p>
      <w:pPr>
        <w:spacing w:before="20" w:after="40"/>
      </w:pPr>
      <w:r>
        <w:rPr>
          <w:sz w:val="20"/>
        </w:rPr>
      </w:r>
      <w:r>
        <w:rPr>
          <w:b/>
          <w:sz w:val="20"/>
        </w:rPr>
        <w:t>[00:08:41] Dr. Petra Winkler:</w:t>
      </w:r>
      <w:r>
        <w:rPr>
          <w:sz w:val="20"/>
        </w:rPr>
      </w:r>
    </w:p>
    <w:p>
      <w:pPr>
        <w:spacing w:before="20" w:after="40"/>
      </w:pPr>
      <w:r>
        <w:rPr>
          <w:sz w:val="20"/>
        </w:rPr>
        <w:t>Ich habe noch einen technischen Punkt. Wir hatten letztes Jahr einen Fehlercode — 0x4210, glaube ich — der bei einem SDX-2 aufgetreten ist. Das wurde damals von eurem Support angeschaut und als Einzelfall eingestuft. Bei uns ist er jetzt nochmal aufgetreten, an einer anderen Maschine. Ich würde das gerne nochmal tiefer analysieren.</w:t>
      </w:r>
    </w:p>
    <w:p>
      <w:pPr>
        <w:spacing w:before="20" w:after="40"/>
      </w:pPr>
      <w:r>
        <w:rPr>
          <w:sz w:val="20"/>
        </w:rPr>
      </w:r>
      <w:r>
        <w:rPr>
          <w:b/>
          <w:sz w:val="20"/>
        </w:rPr>
        <w:t>[00:09:05] Sandra Kraus:</w:t>
      </w:r>
      <w:r>
        <w:rPr>
          <w:sz w:val="20"/>
        </w:rPr>
      </w:r>
    </w:p>
    <w:p>
      <w:pPr>
        <w:spacing w:before="20" w:after="40"/>
      </w:pPr>
      <w:r>
        <w:rPr>
          <w:sz w:val="20"/>
        </w:rPr>
        <w:t>0x4210 kenne ich, das ist tatsächlich ein Code den wir gerade genauer monitoren. Es gibt ein paar Fälle in der installierten Basis. Ich würde da gerne unseren Support-Ingenieur Markus Dreyer direkt einschalten — der kennt den Code sehr gut. Kann ich euch da einen separaten Termin arrangieren?</w:t>
      </w:r>
    </w:p>
    <w:p>
      <w:pPr>
        <w:spacing w:before="20" w:after="40"/>
      </w:pPr>
      <w:r>
        <w:rPr>
          <w:sz w:val="20"/>
        </w:rPr>
      </w:r>
      <w:r>
        <w:rPr>
          <w:b/>
          <w:sz w:val="20"/>
        </w:rPr>
        <w:t>[00:09:25] Dr. Petra Winkler:</w:t>
      </w:r>
      <w:r>
        <w:rPr>
          <w:sz w:val="20"/>
        </w:rPr>
      </w:r>
    </w:p>
    <w:p>
      <w:pPr>
        <w:spacing w:before="20" w:after="40"/>
      </w:pPr>
      <w:r>
        <w:rPr>
          <w:sz w:val="20"/>
        </w:rPr>
        <w:t>Ja bitte, so schnell wie möglich. Das verunsichert uns gerade ein bisschen.</w:t>
      </w:r>
    </w:p>
    <w:p>
      <w:pPr>
        <w:spacing w:before="20" w:after="40"/>
      </w:pPr>
      <w:r>
        <w:rPr>
          <w:sz w:val="20"/>
        </w:rPr>
      </w:r>
      <w:r>
        <w:rPr>
          <w:b/>
          <w:sz w:val="20"/>
        </w:rPr>
        <w:t>[00:09:31] Bernd Koch:</w:t>
      </w:r>
      <w:r>
        <w:rPr>
          <w:sz w:val="20"/>
        </w:rPr>
      </w:r>
    </w:p>
    <w:p>
      <w:pPr>
        <w:spacing w:before="20" w:after="40"/>
      </w:pPr>
      <w:r>
        <w:rPr>
          <w:sz w:val="20"/>
        </w:rPr>
        <w:t>Das ist nicht ideal, Petra. Wenn der Code jetzt öfter auftaucht, dann muss das schnell gelöst werden. Das darf kein weiterer Ausfall werden.</w:t>
      </w:r>
    </w:p>
    <w:p>
      <w:pPr>
        <w:spacing w:before="20" w:after="40"/>
      </w:pPr>
      <w:r>
        <w:rPr>
          <w:sz w:val="20"/>
        </w:rPr>
      </w:r>
      <w:r>
        <w:rPr>
          <w:b/>
          <w:sz w:val="20"/>
        </w:rPr>
        <w:t>[00:09:42] Sandra Kraus:</w:t>
      </w:r>
      <w:r>
        <w:rPr>
          <w:sz w:val="20"/>
        </w:rPr>
      </w:r>
    </w:p>
    <w:p>
      <w:pPr>
        <w:spacing w:before="20" w:after="40"/>
      </w:pPr>
      <w:r>
        <w:rPr>
          <w:sz w:val="20"/>
        </w:rPr>
        <w:t>Ich verstehe die Bedenken vollständig. Ich melde mich noch heute mit einem Termin für Markus.</w:t>
      </w:r>
    </w:p>
    <w:p>
      <w:pPr>
        <w:spacing w:before="20" w:after="40"/>
      </w:pPr>
      <w:r>
        <w:rPr>
          <w:sz w:val="20"/>
        </w:rPr>
      </w:r>
      <w:r>
        <w:rPr>
          <w:b/>
          <w:sz w:val="20"/>
        </w:rPr>
        <w:t>[00:09:50] Bernd Koch:</w:t>
      </w:r>
      <w:r>
        <w:rPr>
          <w:sz w:val="20"/>
        </w:rPr>
      </w:r>
    </w:p>
    <w:p>
      <w:pPr>
        <w:spacing w:before="20" w:after="40"/>
      </w:pPr>
      <w:r>
        <w:rPr>
          <w:sz w:val="20"/>
        </w:rPr>
        <w:t>Gut. Noch eine letzte Sache von mir — zum Thema Zahlungsbedingungen. Wir haben intern eine Umstellung auf 60 Tage netto für alle Lieferanten über 50.000 Euro Jahresvolumen. Das hat die Geschäftsführung so entschieden. Ich gehe davon aus, dass ihr das mittragt?</w:t>
      </w:r>
    </w:p>
    <w:p>
      <w:pPr>
        <w:spacing w:before="20" w:after="40"/>
      </w:pPr>
      <w:r>
        <w:rPr>
          <w:sz w:val="20"/>
        </w:rPr>
      </w:r>
      <w:r>
        <w:rPr>
          <w:b/>
          <w:sz w:val="20"/>
        </w:rPr>
        <w:t>[00:10:12] Tobias Zimmermann:</w:t>
      </w:r>
      <w:r>
        <w:rPr>
          <w:sz w:val="20"/>
        </w:rPr>
      </w:r>
    </w:p>
    <w:p>
      <w:pPr>
        <w:spacing w:before="20" w:after="40"/>
      </w:pPr>
      <w:r>
        <w:rPr>
          <w:sz w:val="20"/>
        </w:rPr>
        <w:t>Bernd, das muss ich intern abstimmen. Unser Standard ist 30 Tage, und 60 Tage erfordert intern eine Freigabe. Ich sage dir bis Ende der Woche ob das geht und zu welchen Konditionen.</w:t>
      </w:r>
    </w:p>
    <w:p>
      <w:pPr>
        <w:spacing w:before="20" w:after="40"/>
      </w:pPr>
      <w:r>
        <w:rPr>
          <w:sz w:val="20"/>
        </w:rPr>
      </w:r>
      <w:r>
        <w:rPr>
          <w:b/>
          <w:sz w:val="20"/>
        </w:rPr>
        <w:t>[00:10:26] Bernd Koch:</w:t>
      </w:r>
      <w:r>
        <w:rPr>
          <w:sz w:val="20"/>
        </w:rPr>
      </w:r>
    </w:p>
    <w:p>
      <w:pPr>
        <w:spacing w:before="20" w:after="40"/>
      </w:pPr>
      <w:r>
        <w:rPr>
          <w:sz w:val="20"/>
        </w:rPr>
        <w:t>Ich sage nur nochmal — wenn wir ein Gesamtpaket schnüren mit Renewal plus Linie-4-Projekt, dann ist das Zahlungsziel für mich ein Teil des Gesamtpakets. Das ist kein separates Verhandlungsthema, das gehört dazu.</w:t>
      </w:r>
    </w:p>
    <w:p>
      <w:pPr>
        <w:spacing w:before="20" w:after="40"/>
      </w:pPr>
      <w:r>
        <w:rPr>
          <w:sz w:val="20"/>
        </w:rPr>
      </w:r>
      <w:r>
        <w:rPr>
          <w:b/>
          <w:sz w:val="20"/>
        </w:rPr>
        <w:t>[00:10:40] Tobias Zimmermann:</w:t>
      </w:r>
      <w:r>
        <w:rPr>
          <w:sz w:val="20"/>
        </w:rPr>
      </w:r>
    </w:p>
    <w:p>
      <w:pPr>
        <w:spacing w:before="20" w:after="40"/>
      </w:pPr>
      <w:r>
        <w:rPr>
          <w:sz w:val="20"/>
        </w:rPr>
        <w:t>Verstanden. Ich nehme das so mit.</w:t>
      </w:r>
    </w:p>
    <w:p>
      <w:pPr>
        <w:spacing w:before="20" w:after="40"/>
      </w:pPr>
      <w:r>
        <w:rPr>
          <w:sz w:val="20"/>
        </w:rPr>
      </w:r>
      <w:r>
        <w:rPr>
          <w:b/>
          <w:sz w:val="20"/>
        </w:rPr>
        <w:t>[00:10:45] Bernd Koch:</w:t>
      </w:r>
      <w:r>
        <w:rPr>
          <w:sz w:val="20"/>
        </w:rPr>
      </w:r>
    </w:p>
    <w:p>
      <w:pPr>
        <w:spacing w:before="20" w:after="40"/>
      </w:pPr>
      <w:r>
        <w:rPr>
          <w:sz w:val="20"/>
        </w:rPr>
        <w:t>Gut. Dann bin ich durch. Petra, noch was von dir?</w:t>
      </w:r>
    </w:p>
    <w:p>
      <w:pPr>
        <w:spacing w:before="20" w:after="40"/>
      </w:pPr>
      <w:r>
        <w:rPr>
          <w:sz w:val="20"/>
        </w:rPr>
      </w:r>
      <w:r>
        <w:rPr>
          <w:b/>
          <w:sz w:val="20"/>
        </w:rPr>
        <w:t>[00:10:50] Dr. Petra Winkler:</w:t>
      </w:r>
      <w:r>
        <w:rPr>
          <w:sz w:val="20"/>
        </w:rPr>
      </w:r>
    </w:p>
    <w:p>
      <w:pPr>
        <w:spacing w:before="20" w:after="40"/>
      </w:pPr>
      <w:r>
        <w:rPr>
          <w:sz w:val="20"/>
        </w:rPr>
        <w:t>Nein, ich habe alles gesagt. Bis auf — könntet ihr bitte die Unterlagen die ihr schickt, technische Datenblätter, auch auf Englisch bereitstellen? Wir haben jetzt einen Kollegen aus UK im Team der die Dokumentation braucht.</w:t>
      </w:r>
    </w:p>
    <w:p>
      <w:pPr>
        <w:spacing w:before="20" w:after="40"/>
      </w:pPr>
      <w:r>
        <w:rPr>
          <w:sz w:val="20"/>
        </w:rPr>
      </w:r>
      <w:r>
        <w:rPr>
          <w:b/>
          <w:sz w:val="20"/>
        </w:rPr>
        <w:t>[00:11:05] Tobias Zimmermann:</w:t>
      </w:r>
      <w:r>
        <w:rPr>
          <w:sz w:val="20"/>
        </w:rPr>
      </w:r>
    </w:p>
    <w:p>
      <w:pPr>
        <w:spacing w:before="20" w:after="40"/>
      </w:pPr>
      <w:r>
        <w:rPr>
          <w:sz w:val="20"/>
        </w:rPr>
        <w:t>Kein Problem, machen wir. Wir haben alle Datenblätter auf Englisch verfügbar.</w:t>
      </w:r>
    </w:p>
    <w:p>
      <w:pPr>
        <w:spacing w:before="20" w:after="40"/>
      </w:pPr>
      <w:r>
        <w:rPr>
          <w:sz w:val="20"/>
        </w:rPr>
      </w:r>
      <w:r>
        <w:rPr>
          <w:b/>
          <w:sz w:val="20"/>
        </w:rPr>
        <w:t>[00:11:11] Bernd Koch:</w:t>
      </w:r>
      <w:r>
        <w:rPr>
          <w:sz w:val="20"/>
        </w:rPr>
      </w:r>
    </w:p>
    <w:p>
      <w:pPr>
        <w:spacing w:before="20" w:after="40"/>
      </w:pPr>
      <w:r>
        <w:rPr>
          <w:sz w:val="20"/>
        </w:rPr>
        <w:t>Dann würde ich sagen, wir schließen ab. Zusammenfassung: Tobias schickt TCO-Vergleich Siemens bis Freitag. Sandra schickt CC-Premium ROI-Szenario bis Freitag. Folgetermin kommerzielles Gespräch in zwei Wochen mit Agenda. Sandra arrangiert Termin mit Support-Ingenieur für 0x4210. Tobias klärt 60-Tage-Zahlungsziel bis Ende der Woche. Stimmt das so?</w:t>
      </w:r>
    </w:p>
    <w:p>
      <w:pPr>
        <w:spacing w:before="20" w:after="40"/>
      </w:pPr>
      <w:r>
        <w:rPr>
          <w:sz w:val="20"/>
        </w:rPr>
      </w:r>
      <w:r>
        <w:rPr>
          <w:b/>
          <w:sz w:val="20"/>
        </w:rPr>
        <w:t>[00:11:40] Tobias Zimmermann:</w:t>
      </w:r>
      <w:r>
        <w:rPr>
          <w:sz w:val="20"/>
        </w:rPr>
      </w:r>
    </w:p>
    <w:p>
      <w:pPr>
        <w:spacing w:before="20" w:after="40"/>
      </w:pPr>
      <w:r>
        <w:rPr>
          <w:sz w:val="20"/>
        </w:rPr>
        <w:t>Stimmt genau so.</w:t>
      </w:r>
    </w:p>
    <w:p>
      <w:pPr>
        <w:spacing w:before="20" w:after="40"/>
      </w:pPr>
      <w:r>
        <w:rPr>
          <w:sz w:val="20"/>
        </w:rPr>
      </w:r>
      <w:r>
        <w:rPr>
          <w:b/>
          <w:sz w:val="20"/>
        </w:rPr>
        <w:t>[00:11:43] Sandra Kraus:</w:t>
      </w:r>
      <w:r>
        <w:rPr>
          <w:sz w:val="20"/>
        </w:rPr>
      </w:r>
    </w:p>
    <w:p>
      <w:pPr>
        <w:spacing w:before="20" w:after="40"/>
      </w:pPr>
      <w:r>
        <w:rPr>
          <w:sz w:val="20"/>
        </w:rPr>
        <w:t>Von meiner Seite auch korrekt.</w:t>
      </w:r>
    </w:p>
    <w:p>
      <w:pPr>
        <w:spacing w:before="20" w:after="40"/>
      </w:pPr>
      <w:r>
        <w:rPr>
          <w:sz w:val="20"/>
        </w:rPr>
      </w:r>
      <w:r>
        <w:rPr>
          <w:b/>
          <w:sz w:val="20"/>
        </w:rPr>
        <w:t>[00:11:46] Bernd Koch:</w:t>
      </w:r>
      <w:r>
        <w:rPr>
          <w:sz w:val="20"/>
        </w:rPr>
      </w:r>
    </w:p>
    <w:p>
      <w:pPr>
        <w:spacing w:before="20" w:after="40"/>
      </w:pPr>
      <w:r>
        <w:rPr>
          <w:sz w:val="20"/>
        </w:rPr>
        <w:t>Gut. Dann bis bald. Danke für das Gespräch.</w:t>
      </w:r>
    </w:p>
    <w:p>
      <w:pPr>
        <w:spacing w:before="20" w:after="40"/>
      </w:pPr>
      <w:r>
        <w:rPr>
          <w:sz w:val="20"/>
        </w:rPr>
      </w:r>
      <w:r>
        <w:rPr>
          <w:b/>
          <w:sz w:val="20"/>
        </w:rPr>
        <w:t>[00:11:51] Tobias Zimmermann:</w:t>
      </w:r>
      <w:r>
        <w:rPr>
          <w:sz w:val="20"/>
        </w:rPr>
      </w:r>
    </w:p>
    <w:p>
      <w:pPr>
        <w:spacing w:before="20" w:after="40"/>
      </w:pPr>
      <w:r>
        <w:rPr>
          <w:sz w:val="20"/>
        </w:rPr>
        <w:t>Danke euch. Bis bald, Bernd, Petra.</w:t>
      </w:r>
    </w:p>
    <w:p>
      <w:pPr>
        <w:spacing w:before="20" w:after="40"/>
      </w:pPr>
      <w:r>
        <w:rPr>
          <w:sz w:val="20"/>
        </w:rPr>
      </w:r>
      <w:r>
        <w:rPr>
          <w:b/>
          <w:sz w:val="20"/>
        </w:rPr>
        <w:t>[00:11:54] Sandra Kraus:</w:t>
      </w:r>
      <w:r>
        <w:rPr>
          <w:sz w:val="20"/>
        </w:rPr>
      </w:r>
    </w:p>
    <w:p>
      <w:pPr>
        <w:spacing w:before="20" w:after="40"/>
      </w:pPr>
      <w:r>
        <w:rPr>
          <w:sz w:val="20"/>
        </w:rPr>
        <w:t>Auf Wiedersehen.</w:t>
      </w:r>
    </w:p>
    <w:p>
      <w:pPr>
        <w:spacing w:before="120" w:after="120"/>
      </w:pPr>
      <w:r>
        <w:rPr>
          <w:color w:val="CCCCCC"/>
          <w:sz w:val="16"/>
        </w:rPr>
        <w:t>────────────────────────────────────────────────────────────</w:t>
      </w:r>
    </w:p>
    <w:p>
      <w:pPr>
        <w:spacing w:before="20" w:after="40"/>
      </w:pPr>
      <w:r>
        <w:rPr>
          <w:sz w:val="20"/>
        </w:rPr>
        <w:t>*Ende der Aufzeichnung — 00:11:58*</w:t>
      </w:r>
    </w:p>
    <w:p>
      <w:pPr>
        <w:spacing w:before="20" w:after="40"/>
      </w:pPr>
      <w:r>
        <w:rPr>
          <w:sz w:val="20"/>
        </w:rPr>
        <w:t>*Transkript automatisch generiert — Microsoft Teams. Genauigkeit ca. 94%.*</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