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Georgia" w:cs="Georgia" w:eastAsia="Georgia" w:hAnsi="Georgia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6"/>
          <w:szCs w:val="26"/>
          <w:u w:val="single"/>
          <w:rtl w:val="0"/>
        </w:rPr>
        <w:t xml:space="preserve">Posto Saúde Virtual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1080" w:hanging="360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➢     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Teste de Aceitação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(US:3)  Login: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Scenario 1: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Login realizado com sucesso.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Given: 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Existe um usuário no sistema com o email “</w:t>
      </w:r>
      <w:r w:rsidDel="00000000" w:rsidR="00000000" w:rsidRPr="00000000">
        <w:rPr>
          <w:rFonts w:ascii="Georgia" w:cs="Georgia" w:eastAsia="Georgia" w:hAnsi="Georgia"/>
          <w:color w:val="1155cc"/>
          <w:sz w:val="26"/>
          <w:szCs w:val="26"/>
          <w:rtl w:val="0"/>
        </w:rPr>
        <w:t xml:space="preserve">adimin@gmail.com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” e com a senha com a senha “123456”.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When: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Inserir no campo de email “</w:t>
      </w:r>
      <w:r w:rsidDel="00000000" w:rsidR="00000000" w:rsidRPr="00000000">
        <w:rPr>
          <w:rFonts w:ascii="Georgia" w:cs="Georgia" w:eastAsia="Georgia" w:hAnsi="Georgia"/>
          <w:color w:val="1155cc"/>
          <w:sz w:val="26"/>
          <w:szCs w:val="26"/>
          <w:rtl w:val="0"/>
        </w:rPr>
        <w:t xml:space="preserve">adimin@gmail.com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” e inserir no campo  senha “123456” e depois clicar no botão entrar.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Then: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Será  redirecionado para a página principal da aplicação com o usuário logado.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Scenario 2: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Tentativa de login com email existente e senha inválida.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Given: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Existe um usuário  com email “</w:t>
      </w:r>
      <w:r w:rsidDel="00000000" w:rsidR="00000000" w:rsidRPr="00000000">
        <w:rPr>
          <w:rFonts w:ascii="Georgia" w:cs="Georgia" w:eastAsia="Georgia" w:hAnsi="Georgia"/>
          <w:color w:val="1155cc"/>
          <w:sz w:val="26"/>
          <w:szCs w:val="26"/>
          <w:rtl w:val="0"/>
        </w:rPr>
        <w:t xml:space="preserve">adimin@gmail.com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” e com a senha “123456”.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When: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Ao Inserir no campo do email  “</w:t>
      </w:r>
      <w:r w:rsidDel="00000000" w:rsidR="00000000" w:rsidRPr="00000000">
        <w:rPr>
          <w:rFonts w:ascii="Georgia" w:cs="Georgia" w:eastAsia="Georgia" w:hAnsi="Georgia"/>
          <w:color w:val="1155cc"/>
          <w:sz w:val="26"/>
          <w:szCs w:val="26"/>
          <w:rtl w:val="0"/>
        </w:rPr>
        <w:t xml:space="preserve">adimin@gmail.com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” e inserir no campo de senha “234456” e depois clicar no botão entrar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Then: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O sistema irá permanecer na tela de login e irá exibir a mensagem na tela “E-mail e/ou senha inválido(s)”.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Scenario 3: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Tentativa de login com email inexistente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Given: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Não existe um usuário cadastrado no sistema com o email “</w:t>
      </w:r>
      <w:r w:rsidDel="00000000" w:rsidR="00000000" w:rsidRPr="00000000">
        <w:rPr>
          <w:rFonts w:ascii="Georgia" w:cs="Georgia" w:eastAsia="Georgia" w:hAnsi="Georgia"/>
          <w:color w:val="1155cc"/>
          <w:sz w:val="26"/>
          <w:szCs w:val="26"/>
          <w:rtl w:val="0"/>
        </w:rPr>
        <w:t xml:space="preserve">adimin@gmail.com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When: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Inserir no campo do email “</w:t>
      </w:r>
      <w:r w:rsidDel="00000000" w:rsidR="00000000" w:rsidRPr="00000000">
        <w:rPr>
          <w:rFonts w:ascii="Georgia" w:cs="Georgia" w:eastAsia="Georgia" w:hAnsi="Georgia"/>
          <w:color w:val="1155cc"/>
          <w:sz w:val="26"/>
          <w:szCs w:val="26"/>
          <w:rtl w:val="0"/>
        </w:rPr>
        <w:t xml:space="preserve">adimin@gmail.com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” e inserir no campo senha  “123456” e depois clicar no botão entrar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Then: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Irá exibir uma mensagem na tela “E-mail e/ou senha inválido(s)”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Scenario 4: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Esqueceu a senha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Given: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O usuário estando  na parte de login porém não lembra da senha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When: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Clicando em “Esqueceu a senha”, o usuário será redirecionado para a página redefinir senha , onde irá inserir no campo do email que foi cadastrado na conta.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Then: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É enviado um email para redefinir a senha.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(US:1)  Cadastro de usuário: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Scenario 1: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Cadastro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de usuário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Given: 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       </w:t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estou na parte de cadastro de usuário 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When: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</w:t>
        <w:tab/>
        <w:t xml:space="preserve">Inserir no campo do nome o meu nome e insiro no campo de email o meu email e depois insiro no campo de senha a senha desejada e a mesma senha criada no campo de confirmação de senha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Then:</w:t>
      </w:r>
    </w:p>
    <w:p w:rsidR="00000000" w:rsidDel="00000000" w:rsidP="00000000" w:rsidRDefault="00000000" w:rsidRPr="00000000" w14:paraId="0000003D">
      <w:pPr>
        <w:spacing w:after="240" w:before="240" w:lineRule="auto"/>
        <w:ind w:firstLine="72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Quando eu clicar no botão cadastrar sou redireciona para página de Login. </w:t>
      </w:r>
    </w:p>
    <w:p w:rsidR="00000000" w:rsidDel="00000000" w:rsidP="00000000" w:rsidRDefault="00000000" w:rsidRPr="00000000" w14:paraId="0000003E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(US:2)  Cadastro de Médico: 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Scenario 1: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Cadastro de Médico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Given: 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       </w:t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estou na parte de cadastro de médico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When: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</w:t>
        <w:tab/>
        <w:t xml:space="preserve">Inserir no campo do nome o meu nome e insiro no campo do CRM o meu CRM, depois coloco no campo de turno o turno que trabalho e no de email o meu email, depois insiro no campo de senha a senha desejada e a mesma senha criada no campo de confirmação de senha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Then:</w:t>
      </w:r>
    </w:p>
    <w:p w:rsidR="00000000" w:rsidDel="00000000" w:rsidP="00000000" w:rsidRDefault="00000000" w:rsidRPr="00000000" w14:paraId="0000004A">
      <w:pPr>
        <w:spacing w:after="240" w:before="240" w:lineRule="auto"/>
        <w:ind w:firstLine="72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Quando eu clicar no botão cadastrar sou redirecionado para página de Login. 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(US:6)  Agendamento de Consulta: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Scenario 1: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Agendamento de consulta realizado com sucesso.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Given: 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Estou na parte de agendamento de consulta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When: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  <w:t xml:space="preserve"> Quando marcar o campo que se necessita consulta domiciliar  sim ou não, depois marca o tipo de atendimento e data e horário.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Then: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Quando eu clicar no botão agendar, o agendamento é realizado com sucesso.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