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CONTROLLERS: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either @Controller or @RestController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REST application , one can either use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@Controller and @ResponseBody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@RestController(combination of 2 annotations above)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@ResponseBody is used to serialise the response object into HttpResponse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Eg:</w:t>
        <w:tab/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7199"/>
                <w:sz w:val="21"/>
                <w:szCs w:val="21"/>
                <w:rtl w:val="0"/>
              </w:rPr>
              <w:t xml:space="preserve">@Controller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7199"/>
                <w:sz w:val="21"/>
                <w:szCs w:val="21"/>
                <w:rtl w:val="0"/>
              </w:rPr>
              <w:t xml:space="preserve">@RequestMapping("books")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3b175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3b175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438"/>
                <w:sz w:val="21"/>
                <w:szCs w:val="21"/>
                <w:rtl w:val="0"/>
              </w:rPr>
              <w:t xml:space="preserve">SimpleBookController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f7199"/>
                <w:sz w:val="21"/>
                <w:szCs w:val="21"/>
                <w:rtl w:val="0"/>
              </w:rPr>
              <w:t xml:space="preserve">@GetMapping("/{id}", produces = "application/json")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3b175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f7199"/>
                <w:sz w:val="21"/>
                <w:szCs w:val="21"/>
                <w:rtl w:val="0"/>
              </w:rPr>
              <w:t xml:space="preserve">@ResponseBody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Book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438"/>
                <w:sz w:val="21"/>
                <w:szCs w:val="21"/>
                <w:rtl w:val="0"/>
              </w:rPr>
              <w:t xml:space="preserve">getBook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f7199"/>
                <w:sz w:val="21"/>
                <w:szCs w:val="21"/>
                <w:rtl w:val="0"/>
              </w:rPr>
              <w:t xml:space="preserve">@PathVariable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935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id)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3b17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findBookById(id);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@RequestMapping is used to define the common servlet path to that particular controller and is a class level annotation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Eg: </w:t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7199"/>
                <w:sz w:val="21"/>
                <w:szCs w:val="21"/>
                <w:rtl w:val="0"/>
              </w:rPr>
              <w:t xml:space="preserve">@RestController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7199"/>
                <w:sz w:val="21"/>
                <w:szCs w:val="21"/>
                <w:rtl w:val="0"/>
              </w:rPr>
              <w:t xml:space="preserve">@RequestMapping("books-rest")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3b175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3b175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438"/>
                <w:sz w:val="21"/>
                <w:szCs w:val="21"/>
                <w:rtl w:val="0"/>
              </w:rPr>
              <w:t xml:space="preserve">SimpleBookRestController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f7199"/>
                <w:sz w:val="21"/>
                <w:szCs w:val="21"/>
                <w:rtl w:val="0"/>
              </w:rPr>
              <w:t xml:space="preserve">@GetMapping("/{id}", produces = "application/json")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3b175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Book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438"/>
                <w:sz w:val="21"/>
                <w:szCs w:val="21"/>
                <w:rtl w:val="0"/>
              </w:rPr>
              <w:t xml:space="preserve">getBook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f7199"/>
                <w:sz w:val="21"/>
                <w:szCs w:val="21"/>
                <w:rtl w:val="0"/>
              </w:rPr>
              <w:t xml:space="preserve">@PathVariable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935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id)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3b17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findBookById(id);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afafa" w:val="clear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@GetMapping,@PostMapping,@PutMapping,@DeleteMapping are annotated at method level to map the incoming request  with the appropriate method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also mention the servlet path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Eg: @GetMapping(“/{id}”);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@RequestBody is an annotation which validates the incoming request body is similar to the expected request body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@PathVariable is used to get the path variable from the request URL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Eg:</w:t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after="200" w:before="20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46464"/>
                <w:sz w:val="20"/>
                <w:szCs w:val="20"/>
                <w:rtl w:val="0"/>
              </w:rPr>
              <w:t xml:space="preserve">@GetMapping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"/area/{city}"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200" w:before="20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List&lt;Area&gt; getAllAreasByCity(</w:t>
            </w:r>
            <w:r w:rsidDel="00000000" w:rsidR="00000000" w:rsidRPr="00000000">
              <w:rPr>
                <w:rFonts w:ascii="Courier New" w:cs="Courier New" w:eastAsia="Courier New" w:hAnsi="Courier New"/>
                <w:color w:val="646464"/>
                <w:sz w:val="20"/>
                <w:szCs w:val="20"/>
                <w:rtl w:val="0"/>
              </w:rPr>
              <w:t xml:space="preserve">@PathVariable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(value=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"city"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200" w:before="20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areaRepo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.findByCity(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200" w:before="20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@RequestBody and @PathVariabel can be made optional by setting ‘required’ attribute as ‘false’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@Autowired is used to inject the dependency during runtime by spring application context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General/Good rules: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 POST,GET,PUT,DELETE requests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RequestBody should be a DTO and not an entity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mapper to convert the DTO to entity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should return list of objects/ 1 entity with response code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should return a custom response body stating the status code,timestamp,successful,message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for update/PUT request(sometimes send the updated entity)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should return status code with the posted entity or custom response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throw errors in controllers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