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541D" w14:textId="77777777" w:rsidR="005F7AD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BFE3B5" w14:textId="77777777" w:rsidR="005F7AD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38F644F" w14:textId="77777777" w:rsidR="005F7ADD" w:rsidRDefault="005F7AD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F7ADD" w14:paraId="1855CD65" w14:textId="77777777">
        <w:tc>
          <w:tcPr>
            <w:tcW w:w="4508" w:type="dxa"/>
          </w:tcPr>
          <w:p w14:paraId="7F07DE19" w14:textId="77777777" w:rsidR="005F7AD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BE05625" w14:textId="062330D4" w:rsidR="005F7ADD" w:rsidRDefault="003118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5F7ADD" w14:paraId="579027DA" w14:textId="77777777">
        <w:tc>
          <w:tcPr>
            <w:tcW w:w="4508" w:type="dxa"/>
          </w:tcPr>
          <w:p w14:paraId="2EB54A39" w14:textId="77777777" w:rsidR="005F7AD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BED3ED3" w14:textId="6E369DA0" w:rsidR="005F7ADD" w:rsidRDefault="00311852">
            <w:pPr>
              <w:rPr>
                <w:rFonts w:ascii="Calibri" w:eastAsia="Calibri" w:hAnsi="Calibri" w:cs="Calibri"/>
              </w:rPr>
            </w:pPr>
            <w:r w:rsidRPr="00311852">
              <w:rPr>
                <w:rFonts w:ascii="Calibri" w:eastAsia="Calibri" w:hAnsi="Calibri" w:cs="Calibri"/>
              </w:rPr>
              <w:t>SWTID-2026-2091</w:t>
            </w:r>
          </w:p>
        </w:tc>
      </w:tr>
      <w:tr w:rsidR="005F7ADD" w14:paraId="3F7CFDE1" w14:textId="77777777">
        <w:tc>
          <w:tcPr>
            <w:tcW w:w="4508" w:type="dxa"/>
          </w:tcPr>
          <w:p w14:paraId="5055B222" w14:textId="77777777" w:rsidR="005F7AD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9F9753" w14:textId="047CF637" w:rsidR="005F7ADD" w:rsidRPr="00CD5DAB" w:rsidRDefault="00CD5DAB">
            <w:pPr>
              <w:rPr>
                <w:rFonts w:ascii="Calibri" w:eastAsia="Calibri" w:hAnsi="Calibri" w:cs="Calibri"/>
                <w:lang w:val="en-IN"/>
              </w:rPr>
            </w:pPr>
            <w:r w:rsidRPr="00CD5DAB">
              <w:rPr>
                <w:rFonts w:ascii="Calibri" w:eastAsia="Calibri" w:hAnsi="Calibri" w:cs="Calibri"/>
                <w:lang w:val="en-IN"/>
              </w:rPr>
              <w:t> Implement Client Script &amp; UI Policy (Incident)</w:t>
            </w:r>
          </w:p>
        </w:tc>
      </w:tr>
      <w:tr w:rsidR="005F7ADD" w14:paraId="07B65305" w14:textId="77777777">
        <w:tc>
          <w:tcPr>
            <w:tcW w:w="4508" w:type="dxa"/>
          </w:tcPr>
          <w:p w14:paraId="39247975" w14:textId="77777777" w:rsidR="005F7AD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7544A61" w14:textId="77777777" w:rsidR="005F7ADD" w:rsidRDefault="005F7ADD">
            <w:pPr>
              <w:rPr>
                <w:rFonts w:ascii="Calibri" w:eastAsia="Calibri" w:hAnsi="Calibri" w:cs="Calibri"/>
              </w:rPr>
            </w:pPr>
          </w:p>
        </w:tc>
      </w:tr>
    </w:tbl>
    <w:p w14:paraId="789B89E1" w14:textId="77777777" w:rsidR="005F7ADD" w:rsidRDefault="005F7ADD">
      <w:pPr>
        <w:spacing w:after="160" w:line="259" w:lineRule="auto"/>
        <w:rPr>
          <w:rFonts w:ascii="Calibri" w:eastAsia="Calibri" w:hAnsi="Calibri" w:cs="Calibri"/>
          <w:b/>
        </w:rPr>
      </w:pPr>
    </w:p>
    <w:p w14:paraId="02057D3F" w14:textId="77777777" w:rsidR="005F7AD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7A27AC8" w14:textId="77777777" w:rsidR="005F7AD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5F7ADD" w14:paraId="47AA7B9F" w14:textId="77777777">
        <w:trPr>
          <w:trHeight w:val="557"/>
        </w:trPr>
        <w:tc>
          <w:tcPr>
            <w:tcW w:w="735" w:type="dxa"/>
          </w:tcPr>
          <w:p w14:paraId="1F4D1A89" w14:textId="77777777" w:rsidR="005F7AD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BFFB602" w14:textId="77777777" w:rsidR="005F7AD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BF66C6D" w14:textId="77777777" w:rsidR="005F7AD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5F7ADD" w14:paraId="7168ACB5" w14:textId="77777777">
        <w:trPr>
          <w:trHeight w:val="817"/>
        </w:trPr>
        <w:tc>
          <w:tcPr>
            <w:tcW w:w="735" w:type="dxa"/>
          </w:tcPr>
          <w:p w14:paraId="72555D6C" w14:textId="77777777" w:rsidR="005F7ADD" w:rsidRDefault="005F7AD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FEDF032" w14:textId="77777777" w:rsidR="005F7AD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62480A8" w14:textId="417CE28F" w:rsidR="005F7ADD" w:rsidRDefault="00E019F8">
            <w:pPr>
              <w:rPr>
                <w:rFonts w:ascii="Calibri" w:eastAsia="Calibri" w:hAnsi="Calibri" w:cs="Calibri"/>
              </w:rPr>
            </w:pPr>
            <w:r w:rsidRPr="00E019F8">
              <w:rPr>
                <w:rFonts w:ascii="Calibri" w:eastAsia="Calibri" w:hAnsi="Calibri" w:cs="Calibri"/>
              </w:rPr>
              <w:t>Incident form data is rendered successfully in ServiceNow</w:t>
            </w:r>
          </w:p>
        </w:tc>
      </w:tr>
      <w:tr w:rsidR="005F7ADD" w14:paraId="79DD66FD" w14:textId="77777777">
        <w:trPr>
          <w:trHeight w:val="817"/>
        </w:trPr>
        <w:tc>
          <w:tcPr>
            <w:tcW w:w="735" w:type="dxa"/>
          </w:tcPr>
          <w:p w14:paraId="57B6895F" w14:textId="77777777" w:rsidR="005F7ADD" w:rsidRDefault="005F7AD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0C0F7D4" w14:textId="77777777" w:rsidR="005F7AD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5F02C39" w14:textId="3666A0F3" w:rsidR="005F7ADD" w:rsidRDefault="00E019F8">
            <w:pPr>
              <w:rPr>
                <w:rFonts w:ascii="Calibri" w:eastAsia="Calibri" w:hAnsi="Calibri" w:cs="Calibri"/>
              </w:rPr>
            </w:pPr>
            <w:r w:rsidRPr="00E019F8">
              <w:rPr>
                <w:rFonts w:ascii="Calibri" w:eastAsia="Calibri" w:hAnsi="Calibri" w:cs="Calibri"/>
              </w:rPr>
              <w:t>Not Applicable – No separate data preprocessing is used</w:t>
            </w:r>
          </w:p>
        </w:tc>
      </w:tr>
      <w:tr w:rsidR="005F7ADD" w14:paraId="6170CEBA" w14:textId="77777777">
        <w:trPr>
          <w:trHeight w:val="817"/>
        </w:trPr>
        <w:tc>
          <w:tcPr>
            <w:tcW w:w="735" w:type="dxa"/>
          </w:tcPr>
          <w:p w14:paraId="3DC4E169" w14:textId="77777777" w:rsidR="005F7AD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5084965" w14:textId="77777777" w:rsidR="005F7AD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9F46FC5" w14:textId="3024694A" w:rsidR="005F7ADD" w:rsidRDefault="00E019F8">
            <w:pPr>
              <w:rPr>
                <w:rFonts w:ascii="Calibri" w:eastAsia="Calibri" w:hAnsi="Calibri" w:cs="Calibri"/>
              </w:rPr>
            </w:pPr>
            <w:r w:rsidRPr="00E019F8">
              <w:rPr>
                <w:rFonts w:ascii="Calibri" w:eastAsia="Calibri" w:hAnsi="Calibri" w:cs="Calibri"/>
              </w:rPr>
              <w:t>Incident form conditions are used to apply Client Script and UI Policy</w:t>
            </w:r>
          </w:p>
        </w:tc>
      </w:tr>
      <w:tr w:rsidR="005F7ADD" w14:paraId="0F9BCF17" w14:textId="77777777">
        <w:trPr>
          <w:trHeight w:val="817"/>
        </w:trPr>
        <w:tc>
          <w:tcPr>
            <w:tcW w:w="735" w:type="dxa"/>
          </w:tcPr>
          <w:p w14:paraId="3FB7A091" w14:textId="77777777" w:rsidR="005F7AD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297C334" w14:textId="77777777" w:rsidR="005F7AD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3286448" w14:textId="09C2435B" w:rsidR="005F7ADD" w:rsidRDefault="00E019F8">
            <w:pPr>
              <w:rPr>
                <w:rFonts w:ascii="Calibri" w:eastAsia="Calibri" w:hAnsi="Calibri" w:cs="Calibri"/>
              </w:rPr>
            </w:pPr>
            <w:r w:rsidRPr="00E019F8">
              <w:rPr>
                <w:rFonts w:ascii="Calibri" w:eastAsia="Calibri" w:hAnsi="Calibri" w:cs="Calibri"/>
              </w:rPr>
              <w:t>Not Applicable – No calculation fields are used</w:t>
            </w:r>
          </w:p>
        </w:tc>
      </w:tr>
      <w:tr w:rsidR="005F7ADD" w14:paraId="584A35A8" w14:textId="77777777">
        <w:trPr>
          <w:trHeight w:val="817"/>
        </w:trPr>
        <w:tc>
          <w:tcPr>
            <w:tcW w:w="735" w:type="dxa"/>
          </w:tcPr>
          <w:p w14:paraId="676460EC" w14:textId="77777777" w:rsidR="005F7AD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0E72716" w14:textId="77777777" w:rsidR="005F7AD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ED3394F" w14:textId="2F7C004A" w:rsidR="005F7ADD" w:rsidRDefault="00E019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E019F8">
              <w:rPr>
                <w:rFonts w:ascii="Calibri" w:eastAsia="Calibri" w:hAnsi="Calibri" w:cs="Calibri"/>
              </w:rPr>
              <w:t>Not Applicable – No dashboard or visualizations are used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F7ADD" w14:paraId="7EB22592" w14:textId="77777777">
        <w:trPr>
          <w:trHeight w:val="817"/>
        </w:trPr>
        <w:tc>
          <w:tcPr>
            <w:tcW w:w="735" w:type="dxa"/>
          </w:tcPr>
          <w:p w14:paraId="31F96372" w14:textId="77777777" w:rsidR="005F7AD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768D817" w14:textId="77777777" w:rsidR="005F7AD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C36D5BB" w14:textId="779437B5" w:rsidR="005F7ADD" w:rsidRPr="00E019F8" w:rsidRDefault="00E019F8">
            <w:pPr>
              <w:rPr>
                <w:rFonts w:ascii="Calibri" w:eastAsia="Calibri" w:hAnsi="Calibri" w:cs="Calibri"/>
                <w:b/>
                <w:bCs/>
              </w:rPr>
            </w:pPr>
            <w:r w:rsidRPr="00E019F8">
              <w:rPr>
                <w:rFonts w:ascii="Calibri" w:eastAsia="Calibri" w:hAnsi="Calibri" w:cs="Calibri"/>
              </w:rPr>
              <w:t>Not Applicable – No story or visualizations are used</w:t>
            </w:r>
          </w:p>
        </w:tc>
      </w:tr>
    </w:tbl>
    <w:p w14:paraId="13584C8D" w14:textId="77777777" w:rsidR="005F7ADD" w:rsidRDefault="005F7ADD">
      <w:pPr>
        <w:spacing w:after="160" w:line="259" w:lineRule="auto"/>
        <w:rPr>
          <w:rFonts w:ascii="Calibri" w:eastAsia="Calibri" w:hAnsi="Calibri" w:cs="Calibri"/>
        </w:rPr>
      </w:pPr>
    </w:p>
    <w:p w14:paraId="3D7D7019" w14:textId="77777777" w:rsidR="005F7ADD" w:rsidRDefault="005F7ADD"/>
    <w:p w14:paraId="104255BD" w14:textId="77777777" w:rsidR="005F7ADD" w:rsidRDefault="005F7ADD"/>
    <w:p w14:paraId="5BDFE14A" w14:textId="77777777" w:rsidR="005F7ADD" w:rsidRDefault="005F7ADD"/>
    <w:sectPr w:rsidR="005F7A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B4D6E"/>
    <w:multiLevelType w:val="multilevel"/>
    <w:tmpl w:val="8BFE35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2652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ADD"/>
    <w:rsid w:val="00311852"/>
    <w:rsid w:val="005F7ADD"/>
    <w:rsid w:val="00895529"/>
    <w:rsid w:val="00CD5DAB"/>
    <w:rsid w:val="00E0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97E9F"/>
  <w15:docId w15:val="{B4CA083D-CBAC-4D6D-AE10-C1A7F837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S0591428</cp:lastModifiedBy>
  <cp:revision>4</cp:revision>
  <dcterms:created xsi:type="dcterms:W3CDTF">2026-09-30T08:29:00Z</dcterms:created>
  <dcterms:modified xsi:type="dcterms:W3CDTF">2026-09-30T09:26:00Z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0e58e2ad5a472cbb739f76589f5311ca60b4d42d2e1cd194886cce03e356b553</vt:lpwstr>
  </property>
</Properties>
</file>