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From Manual Chaos to Migration Intelligence: How Copilot Changed the Game</w:t>
      </w:r>
    </w:p>
    <w:p/>
    <w:p>
      <w:r>
        <w:t>In large-scale data migrations, one question never fails to surface — “Where does this column actually come from?”</w:t>
      </w:r>
    </w:p>
    <w:p>
      <w:r>
        <w:t>Behind that simple question lies a complex chain of transformations, joins, and logic buried across hundreds of SQL scripts. For the IPC to Canada Life migration, answering it wasn’t quick or easy. It meant manually tracing data across multiple pipeline levels, opening scripts, and reconstructing logic step by step.</w:t>
      </w:r>
    </w:p>
    <w:p>
      <w:r>
        <w:t>Multiply that effort across dozens of columns and multiple tables, and the challenge becomes clear: data lineage wasn’t just a task — it was a bottleneck.</w:t>
      </w:r>
    </w:p>
    <w:p>
      <w:r>
        <w:rPr>
          <w:b/>
          <w:sz w:val="28"/>
        </w:rPr>
        <w:t>The Turning Point: Rethinking the Problem</w:t>
      </w:r>
    </w:p>
    <w:p>
      <w:r>
        <w:t>When Microsoft Copilot became available, the team saw an opportunity. Instead of manually decoding SQL, what if an intelligent agent could do it instantly?</w:t>
      </w:r>
    </w:p>
    <w:p>
      <w:r>
        <w:t>The idea was simple: give Copilot access to all scripts and ask it to generate full column-level lineage.</w:t>
      </w:r>
    </w:p>
    <w:p>
      <w:r>
        <w:t>But the first attempts failed. SQL is written for machines — not for language models.</w:t>
      </w:r>
    </w:p>
    <w:p>
      <w:r>
        <w:rPr>
          <w:b/>
          <w:sz w:val="28"/>
        </w:rPr>
        <w:t>The Breakthrough: Transform Before You Ask</w:t>
      </w:r>
    </w:p>
    <w:p>
      <w:r>
        <w:t>The solution came from a key realization: don’t make AI read raw SQL. Translate it first.</w:t>
      </w:r>
    </w:p>
    <w:p>
      <w:r>
        <w:t>The team built a preprocessing layer that converted 100+ SQL scripts into structured JSON files capturing:</w:t>
      </w:r>
    </w:p>
    <w:p>
      <w:pPr>
        <w:pStyle w:val="ListBullet"/>
      </w:pPr>
      <w:r>
        <w:t>Source and target tables</w:t>
      </w:r>
    </w:p>
    <w:p>
      <w:pPr>
        <w:pStyle w:val="ListBullet"/>
      </w:pPr>
      <w:r>
        <w:t>Column mappings</w:t>
      </w:r>
    </w:p>
    <w:p>
      <w:pPr>
        <w:pStyle w:val="ListBullet"/>
      </w:pPr>
      <w:r>
        <w:t>Transformation logic</w:t>
      </w:r>
    </w:p>
    <w:p>
      <w:pPr>
        <w:pStyle w:val="ListBullet"/>
      </w:pPr>
      <w:r>
        <w:t>Script relationships</w:t>
      </w:r>
    </w:p>
    <w:p>
      <w:r>
        <w:t>This became the foundation of a Retrieval-Augmented Generation (RAG) system.</w:t>
      </w:r>
    </w:p>
    <w:p>
      <w:r>
        <w:rPr>
          <w:b/>
          <w:sz w:val="28"/>
        </w:rPr>
        <w:t>The Agent: Turning Data Into Intelligence</w:t>
      </w:r>
    </w:p>
    <w:p>
      <w:r>
        <w:t>With the knowledge base in place, the team built a Copilot agent that:</w:t>
      </w:r>
    </w:p>
    <w:p>
      <w:pPr>
        <w:pStyle w:val="ListBullet"/>
      </w:pPr>
      <w:r>
        <w:t>Identifies the correct script</w:t>
      </w:r>
    </w:p>
    <w:p>
      <w:pPr>
        <w:pStyle w:val="ListBullet"/>
      </w:pPr>
      <w:r>
        <w:t>Reads structured metadata</w:t>
      </w:r>
    </w:p>
    <w:p>
      <w:pPr>
        <w:pStyle w:val="ListBullet"/>
      </w:pPr>
      <w:r>
        <w:t>Recursively traces dependencies</w:t>
      </w:r>
    </w:p>
    <w:p>
      <w:pPr>
        <w:pStyle w:val="ListBullet"/>
      </w:pPr>
      <w:r>
        <w:t>Returns full lineage</w:t>
      </w:r>
    </w:p>
    <w:p>
      <w:r>
        <w:t>The result: answers in seconds instead of hours.</w:t>
      </w:r>
    </w:p>
    <w:p>
      <w:r>
        <w:rPr>
          <w:b/>
          <w:sz w:val="28"/>
        </w:rPr>
        <w:t>The Impact: From Days to Minutes</w:t>
      </w:r>
    </w:p>
    <w:p>
      <w:pPr>
        <w:pStyle w:val="ListBullet"/>
      </w:pPr>
      <w:r>
        <w:t>Decode one table: 1–2 days → ~15 minutes</w:t>
      </w:r>
    </w:p>
    <w:p>
      <w:pPr>
        <w:pStyle w:val="ListBullet"/>
      </w:pPr>
      <w:r>
        <w:t>Full validation: 2–3 days → Half a day</w:t>
      </w:r>
    </w:p>
    <w:p>
      <w:pPr>
        <w:pStyle w:val="ListBullet"/>
      </w:pPr>
      <w:r>
        <w:t>Access: Senior experts → Any team member</w:t>
      </w:r>
    </w:p>
    <w:p>
      <w:r>
        <w:rPr>
          <w:b/>
          <w:sz w:val="28"/>
        </w:rPr>
        <w:t>Why It Matters</w:t>
      </w:r>
    </w:p>
    <w:p>
      <w:pPr>
        <w:pStyle w:val="ListBullet"/>
      </w:pPr>
      <w:r>
        <w:t>Lineage became on-demand</w:t>
      </w:r>
    </w:p>
    <w:p>
      <w:pPr>
        <w:pStyle w:val="ListBullet"/>
      </w:pPr>
      <w:r>
        <w:t>Migration gaps identified early</w:t>
      </w:r>
    </w:p>
    <w:p>
      <w:pPr>
        <w:pStyle w:val="ListBullet"/>
      </w:pPr>
      <w:r>
        <w:t>Knowledge democratized</w:t>
      </w:r>
    </w:p>
    <w:p>
      <w:pPr>
        <w:pStyle w:val="ListBullet"/>
      </w:pPr>
      <w:r>
        <w:t>Consistency improved</w:t>
      </w:r>
    </w:p>
    <w:p>
      <w:r>
        <w:t>Most importantly — Copilot didn’t just solve the problem. It helped build the solution.</w:t>
      </w:r>
    </w:p>
    <w:p>
      <w:r>
        <w:rPr>
          <w:b/>
          <w:sz w:val="28"/>
        </w:rPr>
        <w:t>The Bigger Picture</w:t>
      </w:r>
    </w:p>
    <w:p>
      <w:pPr>
        <w:pStyle w:val="ListBullet"/>
      </w:pPr>
      <w:r>
        <w:t>Convert raw data into structured format</w:t>
      </w:r>
    </w:p>
    <w:p>
      <w:pPr>
        <w:pStyle w:val="ListBullet"/>
      </w:pPr>
      <w:r>
        <w:t>Store in a knowledge base</w:t>
      </w:r>
    </w:p>
    <w:p>
      <w:pPr>
        <w:pStyle w:val="ListBullet"/>
      </w:pPr>
      <w:r>
        <w:t>Layer an intelligent agent</w:t>
      </w:r>
    </w:p>
    <w:p>
      <w:r>
        <w:t>The investment is made once. The benefits scale indefinitely.</w:t>
      </w:r>
    </w:p>
    <w:p>
      <w:r>
        <w:rPr>
          <w:b/>
          <w:sz w:val="28"/>
        </w:rPr>
        <w:t>Final Thought</w:t>
      </w:r>
    </w:p>
    <w:p>
      <w:r>
        <w:t>What started as a manual exercise evolved into an intelligence layer. A simple question now has an instant answer.</w:t>
      </w:r>
    </w:p>
    <w:p>
      <w:r>
        <w:t>From searching for information… to having intelligence on demand.</w:t>
      </w:r>
    </w:p>
    <w:p>
      <w:r>
        <w:t>For a deeper understanding of the complete design, flow, and implementation, please go through the detailed architecture document accompanying this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