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41161" w14:textId="77777777" w:rsidR="00F2583E" w:rsidRDefault="0093152A" w:rsidP="0093152A">
      <w:pPr>
        <w:jc w:val="center"/>
      </w:pPr>
      <w:r>
        <w:t>Postpartum Pitocin Policy</w:t>
      </w:r>
    </w:p>
    <w:p w14:paraId="234BA150" w14:textId="77777777" w:rsidR="0093152A" w:rsidRDefault="0093152A" w:rsidP="0093152A">
      <w:pPr>
        <w:jc w:val="center"/>
      </w:pPr>
    </w:p>
    <w:p w14:paraId="27784345" w14:textId="77777777" w:rsidR="0093152A" w:rsidRDefault="0093152A" w:rsidP="0093152A">
      <w:pPr>
        <w:jc w:val="center"/>
      </w:pPr>
      <w:r>
        <w:t>40 units / 1000 cc of NS</w:t>
      </w:r>
    </w:p>
    <w:p w14:paraId="4BB9734D" w14:textId="77777777" w:rsidR="0093152A" w:rsidRDefault="0093152A" w:rsidP="0093152A">
      <w:pPr>
        <w:jc w:val="center"/>
      </w:pPr>
    </w:p>
    <w:p w14:paraId="24892485" w14:textId="77777777" w:rsidR="0093152A" w:rsidRPr="0093152A" w:rsidRDefault="0093152A" w:rsidP="0093152A">
      <w:pPr>
        <w:jc w:val="center"/>
        <w:rPr>
          <w:b/>
        </w:rPr>
      </w:pPr>
      <w:r w:rsidRPr="0093152A">
        <w:rPr>
          <w:b/>
        </w:rPr>
        <w:t>Start Infusion at:</w:t>
      </w:r>
    </w:p>
    <w:p w14:paraId="3C4ACA19" w14:textId="77777777" w:rsidR="0093152A" w:rsidRDefault="0093152A" w:rsidP="0093152A">
      <w:pPr>
        <w:jc w:val="center"/>
      </w:pPr>
    </w:p>
    <w:p w14:paraId="1C37FB60" w14:textId="77777777" w:rsidR="0093152A" w:rsidRDefault="0093152A" w:rsidP="0093152A">
      <w:pPr>
        <w:jc w:val="center"/>
      </w:pPr>
      <w:r>
        <w:t>500 cc/</w:t>
      </w:r>
      <w:proofErr w:type="spellStart"/>
      <w:r>
        <w:t>hr</w:t>
      </w:r>
      <w:proofErr w:type="spellEnd"/>
      <w:r>
        <w:t xml:space="preserve"> for 1</w:t>
      </w:r>
      <w:r w:rsidRPr="0093152A">
        <w:rPr>
          <w:vertAlign w:val="superscript"/>
        </w:rPr>
        <w:t>st</w:t>
      </w:r>
      <w:r>
        <w:t xml:space="preserve"> hour</w:t>
      </w:r>
    </w:p>
    <w:p w14:paraId="2AB340A2" w14:textId="77777777" w:rsidR="0093152A" w:rsidRDefault="0093152A" w:rsidP="0093152A">
      <w:pPr>
        <w:jc w:val="center"/>
      </w:pPr>
    </w:p>
    <w:p w14:paraId="39C34784" w14:textId="77777777" w:rsidR="0093152A" w:rsidRPr="0093152A" w:rsidRDefault="0093152A" w:rsidP="0093152A">
      <w:pPr>
        <w:jc w:val="center"/>
        <w:rPr>
          <w:b/>
        </w:rPr>
      </w:pPr>
      <w:proofErr w:type="gramStart"/>
      <w:r w:rsidRPr="0093152A">
        <w:rPr>
          <w:b/>
        </w:rPr>
        <w:t>then</w:t>
      </w:r>
      <w:proofErr w:type="gramEnd"/>
      <w:r w:rsidRPr="0093152A">
        <w:rPr>
          <w:b/>
        </w:rPr>
        <w:t>:</w:t>
      </w:r>
    </w:p>
    <w:p w14:paraId="139B636E" w14:textId="77777777" w:rsidR="0093152A" w:rsidRDefault="0093152A" w:rsidP="0093152A">
      <w:pPr>
        <w:jc w:val="center"/>
      </w:pPr>
    </w:p>
    <w:p w14:paraId="4B422995" w14:textId="77777777" w:rsidR="0093152A" w:rsidRDefault="0093152A" w:rsidP="0093152A">
      <w:pPr>
        <w:jc w:val="center"/>
      </w:pPr>
      <w:r>
        <w:t>125 cc/</w:t>
      </w:r>
      <w:proofErr w:type="spellStart"/>
      <w:r>
        <w:t>hr</w:t>
      </w:r>
      <w:proofErr w:type="spellEnd"/>
      <w:r>
        <w:t xml:space="preserve"> until for 4 hours</w:t>
      </w:r>
    </w:p>
    <w:p w14:paraId="444222ED" w14:textId="77777777" w:rsidR="0093152A" w:rsidRDefault="0093152A" w:rsidP="0093152A">
      <w:pPr>
        <w:jc w:val="center"/>
      </w:pPr>
    </w:p>
    <w:p w14:paraId="3842CA38" w14:textId="77777777" w:rsidR="0093152A" w:rsidRPr="0093152A" w:rsidRDefault="0093152A" w:rsidP="0093152A">
      <w:pPr>
        <w:jc w:val="center"/>
        <w:rPr>
          <w:b/>
        </w:rPr>
      </w:pPr>
      <w:r w:rsidRPr="0093152A">
        <w:rPr>
          <w:b/>
        </w:rPr>
        <w:t xml:space="preserve">If </w:t>
      </w:r>
      <w:proofErr w:type="spellStart"/>
      <w:r w:rsidRPr="0093152A">
        <w:rPr>
          <w:b/>
        </w:rPr>
        <w:t>atony</w:t>
      </w:r>
      <w:proofErr w:type="spellEnd"/>
      <w:r w:rsidRPr="0093152A">
        <w:rPr>
          <w:b/>
        </w:rPr>
        <w:t xml:space="preserve"> occurs:</w:t>
      </w:r>
    </w:p>
    <w:p w14:paraId="7554A44D" w14:textId="77777777" w:rsidR="0093152A" w:rsidRDefault="0093152A" w:rsidP="0093152A">
      <w:pPr>
        <w:jc w:val="center"/>
      </w:pPr>
    </w:p>
    <w:p w14:paraId="4B3015A2" w14:textId="77777777" w:rsidR="0093152A" w:rsidRDefault="0093152A" w:rsidP="0093152A">
      <w:pPr>
        <w:jc w:val="center"/>
      </w:pPr>
      <w:r>
        <w:t xml:space="preserve"> May increase Pitocin to rate of 1000 cc/</w:t>
      </w:r>
      <w:proofErr w:type="spellStart"/>
      <w:r>
        <w:t>hr</w:t>
      </w:r>
      <w:proofErr w:type="spellEnd"/>
      <w:r>
        <w:t xml:space="preserve"> for 15 minutes</w:t>
      </w:r>
    </w:p>
    <w:p w14:paraId="0EBAC4D7" w14:textId="77777777" w:rsidR="0093152A" w:rsidRDefault="0093152A" w:rsidP="0093152A">
      <w:pPr>
        <w:jc w:val="center"/>
      </w:pPr>
      <w:r>
        <w:t xml:space="preserve"> Then return to 500 cc/hour for remainder of hour</w:t>
      </w:r>
      <w:bookmarkStart w:id="0" w:name="_GoBack"/>
      <w:bookmarkEnd w:id="0"/>
    </w:p>
    <w:p w14:paraId="2E1E2F8B" w14:textId="77777777" w:rsidR="0093152A" w:rsidRDefault="0093152A" w:rsidP="0093152A">
      <w:pPr>
        <w:jc w:val="center"/>
      </w:pPr>
    </w:p>
    <w:p w14:paraId="5712AD41" w14:textId="77777777" w:rsidR="0093152A" w:rsidRPr="0093152A" w:rsidRDefault="0093152A" w:rsidP="0093152A">
      <w:pPr>
        <w:jc w:val="center"/>
        <w:rPr>
          <w:b/>
        </w:rPr>
      </w:pPr>
      <w:r w:rsidRPr="0093152A">
        <w:rPr>
          <w:b/>
        </w:rPr>
        <w:t xml:space="preserve">If </w:t>
      </w:r>
      <w:proofErr w:type="spellStart"/>
      <w:r w:rsidRPr="0093152A">
        <w:rPr>
          <w:b/>
        </w:rPr>
        <w:t>atony</w:t>
      </w:r>
      <w:proofErr w:type="spellEnd"/>
      <w:r w:rsidRPr="0093152A">
        <w:rPr>
          <w:b/>
        </w:rPr>
        <w:t xml:space="preserve"> still occurs then move to 2</w:t>
      </w:r>
      <w:r w:rsidRPr="0093152A">
        <w:rPr>
          <w:b/>
          <w:vertAlign w:val="superscript"/>
        </w:rPr>
        <w:t>nd</w:t>
      </w:r>
      <w:r w:rsidRPr="0093152A">
        <w:rPr>
          <w:b/>
        </w:rPr>
        <w:t xml:space="preserve"> line agent:</w:t>
      </w:r>
    </w:p>
    <w:p w14:paraId="028D7494" w14:textId="77777777" w:rsidR="0093152A" w:rsidRDefault="0093152A" w:rsidP="0093152A">
      <w:pPr>
        <w:jc w:val="center"/>
      </w:pPr>
    </w:p>
    <w:p w14:paraId="07BDFCB4" w14:textId="77777777" w:rsidR="0093152A" w:rsidRDefault="0093152A" w:rsidP="0093152A">
      <w:pPr>
        <w:jc w:val="center"/>
      </w:pPr>
    </w:p>
    <w:p w14:paraId="1E943BF1" w14:textId="77777777" w:rsidR="0093152A" w:rsidRDefault="0093152A" w:rsidP="0093152A">
      <w:pPr>
        <w:jc w:val="center"/>
      </w:pPr>
      <w:proofErr w:type="spellStart"/>
      <w:r>
        <w:t>Cytotec</w:t>
      </w:r>
      <w:proofErr w:type="spellEnd"/>
      <w:r>
        <w:t xml:space="preserve"> 400 microgram orally</w:t>
      </w:r>
      <w:r>
        <w:t xml:space="preserve"> (preferred)</w:t>
      </w:r>
    </w:p>
    <w:p w14:paraId="37CC6003" w14:textId="77777777" w:rsidR="0093152A" w:rsidRDefault="0093152A" w:rsidP="0093152A">
      <w:pPr>
        <w:jc w:val="center"/>
      </w:pPr>
      <w:proofErr w:type="spellStart"/>
      <w:r>
        <w:t>Cytotec</w:t>
      </w:r>
      <w:proofErr w:type="spellEnd"/>
      <w:r>
        <w:t xml:space="preserve"> 800 micrograms rectally</w:t>
      </w:r>
      <w:r>
        <w:t xml:space="preserve"> (preferred)</w:t>
      </w:r>
    </w:p>
    <w:p w14:paraId="368C2B05" w14:textId="77777777" w:rsidR="0093152A" w:rsidRDefault="0093152A" w:rsidP="0093152A">
      <w:pPr>
        <w:jc w:val="center"/>
      </w:pPr>
      <w:proofErr w:type="spellStart"/>
      <w:r>
        <w:t>Hemabate</w:t>
      </w:r>
      <w:proofErr w:type="spellEnd"/>
      <w:r>
        <w:t xml:space="preserve"> 250 mcg IM q 15-90 min</w:t>
      </w:r>
    </w:p>
    <w:p w14:paraId="3A5B2B65" w14:textId="77777777" w:rsidR="0093152A" w:rsidRDefault="0093152A" w:rsidP="0093152A">
      <w:pPr>
        <w:jc w:val="center"/>
      </w:pPr>
      <w:r>
        <w:t>(</w:t>
      </w:r>
      <w:proofErr w:type="gramStart"/>
      <w:r>
        <w:t>up</w:t>
      </w:r>
      <w:proofErr w:type="gramEnd"/>
      <w:r>
        <w:t xml:space="preserve"> to 8 doses; avoid if history of asthma)</w:t>
      </w:r>
    </w:p>
    <w:p w14:paraId="569C8D98" w14:textId="77777777" w:rsidR="0093152A" w:rsidRDefault="0093152A" w:rsidP="0093152A">
      <w:pPr>
        <w:jc w:val="center"/>
      </w:pPr>
      <w:proofErr w:type="spellStart"/>
      <w:r>
        <w:t>Methergine</w:t>
      </w:r>
      <w:proofErr w:type="spellEnd"/>
      <w:r>
        <w:t xml:space="preserve"> 0.2 mg IM q 2-4 </w:t>
      </w:r>
      <w:proofErr w:type="spellStart"/>
      <w:r>
        <w:t>hrs</w:t>
      </w:r>
      <w:proofErr w:type="spellEnd"/>
    </w:p>
    <w:p w14:paraId="4EF0DA22" w14:textId="77777777" w:rsidR="0093152A" w:rsidRDefault="0093152A" w:rsidP="0093152A">
      <w:pPr>
        <w:jc w:val="center"/>
      </w:pPr>
      <w:r>
        <w:t>(</w:t>
      </w:r>
      <w:proofErr w:type="gramStart"/>
      <w:r>
        <w:t>avoid</w:t>
      </w:r>
      <w:proofErr w:type="gramEnd"/>
      <w:r>
        <w:t xml:space="preserve"> if BP </w:t>
      </w:r>
      <w:r w:rsidRPr="0076795B">
        <w:rPr>
          <w:rFonts w:cstheme="minorHAnsi"/>
        </w:rPr>
        <w:t>≥</w:t>
      </w:r>
      <w:r>
        <w:t xml:space="preserve"> 140/90 mmHg or </w:t>
      </w:r>
      <w:r w:rsidRPr="0076795B">
        <w:rPr>
          <w:rFonts w:cstheme="minorHAnsi"/>
        </w:rPr>
        <w:t>≤</w:t>
      </w:r>
      <w:r>
        <w:t xml:space="preserve"> 90/60 mmHg)</w:t>
      </w:r>
    </w:p>
    <w:p w14:paraId="08ED22FF" w14:textId="77777777" w:rsidR="0093152A" w:rsidRDefault="0093152A" w:rsidP="0093152A">
      <w:pPr>
        <w:jc w:val="center"/>
      </w:pPr>
    </w:p>
    <w:sectPr w:rsidR="0093152A" w:rsidSect="002A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2A"/>
    <w:rsid w:val="002A2F50"/>
    <w:rsid w:val="0093152A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E90E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Macintosh Word</Application>
  <DocSecurity>0</DocSecurity>
  <Lines>3</Lines>
  <Paragraphs>1</Paragraphs>
  <ScaleCrop>false</ScaleCrop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Chappelle, Joseph A</dc:creator>
  <cp:keywords/>
  <dc:description/>
  <cp:lastModifiedBy>Microsoft Office User</cp:lastModifiedBy>
  <cp:revision>1</cp:revision>
  <dcterms:created xsi:type="dcterms:W3CDTF">2015-03-11T11:57:00Z</dcterms:created>
  <dcterms:modified xsi:type="dcterms:W3CDTF">2015-03-11T12:04:00Z</dcterms:modified>
</cp:coreProperties>
</file>