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Manor Kumar 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Programmer</w:t>
      </w: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Cognizant –From Jun 2020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9176976790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EF591E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EF591E"/>
            <w:spacing w:val="0"/>
            <w:position w:val="0"/>
            <w:sz w:val="22"/>
            <w:u w:val="single"/>
            <w:shd w:fill="auto" w:val="clear"/>
          </w:rPr>
          <w:t xml:space="preserve">rmanojkumar315@gmail.com</w:t>
        </w:r>
      </w:hyperlink>
    </w:p>
    <w:p>
      <w:pPr>
        <w:spacing w:before="0" w:after="280" w:line="276"/>
        <w:ind w:right="0" w:left="0" w:firstLine="0"/>
        <w:jc w:val="left"/>
        <w:rPr>
          <w:rFonts w:ascii="Calibri" w:hAnsi="Calibri" w:cs="Calibri" w:eastAsia="Calibri"/>
          <w:color w:val="7598D9"/>
          <w:spacing w:val="0"/>
          <w:position w:val="0"/>
          <w:sz w:val="22"/>
          <w:shd w:fill="auto" w:val="clear"/>
        </w:rPr>
      </w:pPr>
    </w:p>
    <w:tbl>
      <w:tblPr/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7598d9" w:sz="4"/>
              <w:left w:val="single" w:color="000000" w:sz="0"/>
              <w:bottom w:val="single" w:color="7598d9" w:sz="4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598D9"/>
                <w:spacing w:val="0"/>
                <w:position w:val="0"/>
                <w:sz w:val="22"/>
                <w:shd w:fill="auto" w:val="clear"/>
              </w:rPr>
              <w:t xml:space="preserve">Summary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</w:pPr>
    </w:p>
    <w:p>
      <w:pPr>
        <w:numPr>
          <w:ilvl w:val="0"/>
          <w:numId w:val="9"/>
        </w:numPr>
        <w:spacing w:before="80" w:after="8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Overall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2.6+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years of Microsoft SharePoint experience with SharePoint2010, SharePoint Online with ability to understand and gather functional &amp; technical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80" w:after="8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Experienced in Nintax form customization and Nintax workflows in SharePoint 2010 and online.</w:t>
      </w:r>
    </w:p>
    <w:p>
      <w:pPr>
        <w:numPr>
          <w:ilvl w:val="0"/>
          <w:numId w:val="9"/>
        </w:numPr>
        <w:spacing w:before="80" w:after="8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Experienced in SharePoint Online and also have overall experience in O365 products(Power Apps,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Power Automate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MS Teams)</w:t>
      </w:r>
    </w:p>
    <w:p>
      <w:pPr>
        <w:numPr>
          <w:ilvl w:val="0"/>
          <w:numId w:val="9"/>
        </w:numPr>
        <w:spacing w:before="80" w:after="8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Highly skilled in using AvePoint Docave tool for deployment and ShareGate for data migration.</w:t>
      </w:r>
    </w:p>
    <w:p>
      <w:pPr>
        <w:numPr>
          <w:ilvl w:val="0"/>
          <w:numId w:val="9"/>
        </w:numPr>
        <w:spacing w:before="80" w:after="8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Knowledge on Sharepoint framework over CRUD operation.</w:t>
      </w:r>
    </w:p>
    <w:p>
      <w:pPr>
        <w:numPr>
          <w:ilvl w:val="0"/>
          <w:numId w:val="9"/>
        </w:numPr>
        <w:spacing w:before="80" w:after="8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Experienced in SharePoint client based coding like JSOM and JavaScript/JQuery.</w:t>
      </w:r>
    </w:p>
    <w:p>
      <w:pPr>
        <w:numPr>
          <w:ilvl w:val="0"/>
          <w:numId w:val="9"/>
        </w:numPr>
        <w:spacing w:before="80" w:after="8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Experienced in Pagelayout and masterpage customization in sharepoint.</w:t>
      </w:r>
    </w:p>
    <w:p>
      <w:pPr>
        <w:numPr>
          <w:ilvl w:val="0"/>
          <w:numId w:val="9"/>
        </w:numPr>
        <w:spacing w:before="80" w:after="8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Experienced in Design and Development of custom C# SharePoint 2010 Web Parts, Workflows, Custom fields, Event Receivers, Timer Jobs.</w:t>
      </w:r>
    </w:p>
    <w:p>
      <w:pPr>
        <w:numPr>
          <w:ilvl w:val="0"/>
          <w:numId w:val="9"/>
        </w:numPr>
        <w:spacing w:before="80" w:after="8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Involved in a team effort for the development/design of application software and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database structure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ensuring design specifications and documentation met standards and followed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development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life cycle.</w:t>
      </w:r>
    </w:p>
    <w:p>
      <w:pPr>
        <w:numPr>
          <w:ilvl w:val="0"/>
          <w:numId w:val="9"/>
        </w:numPr>
        <w:spacing w:before="80" w:after="8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Experienced in SharePoint Admin related activities and Expertise in PowerShell Script. </w:t>
      </w:r>
    </w:p>
    <w:p>
      <w:pPr>
        <w:numPr>
          <w:ilvl w:val="0"/>
          <w:numId w:val="9"/>
        </w:numPr>
        <w:spacing w:before="80" w:after="8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Experienced in ticketing tool Remedy and service now.</w:t>
      </w:r>
    </w:p>
    <w:p>
      <w:pPr>
        <w:spacing w:before="80" w:after="8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80" w:after="8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80" w:after="8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80" w:after="8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317"/>
        <w:gridCol w:w="4323"/>
      </w:tblGrid>
      <w:tr>
        <w:trPr>
          <w:trHeight w:val="1" w:hRule="atLeast"/>
          <w:jc w:val="left"/>
        </w:trPr>
        <w:tc>
          <w:tcPr>
            <w:tcW w:w="8640" w:type="dxa"/>
            <w:gridSpan w:val="2"/>
            <w:tcBorders>
              <w:top w:val="single" w:color="7598d9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598D9"/>
                <w:spacing w:val="0"/>
                <w:position w:val="0"/>
                <w:sz w:val="22"/>
                <w:shd w:fill="auto" w:val="clear"/>
              </w:rPr>
              <w:t xml:space="preserve">TechnicaL  Profile</w:t>
            </w:r>
          </w:p>
        </w:tc>
      </w:tr>
      <w:tr>
        <w:trPr>
          <w:trHeight w:val="1" w:hRule="atLeast"/>
          <w:jc w:val="left"/>
        </w:trPr>
        <w:tc>
          <w:tcPr>
            <w:tcW w:w="86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Hardware/Platforms</w:t>
            </w:r>
          </w:p>
        </w:tc>
        <w:tc>
          <w:tcPr>
            <w:tcW w:w="4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Windows server 2008, 2012 , XP, Windows 7, Windows 8,Windows 10</w:t>
            </w:r>
          </w:p>
        </w:tc>
      </w:tr>
      <w:tr>
        <w:trPr>
          <w:trHeight w:val="1" w:hRule="atLeast"/>
          <w:jc w:val="left"/>
        </w:trPr>
        <w:tc>
          <w:tcPr>
            <w:tcW w:w="4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Web/Application Servers</w:t>
            </w:r>
          </w:p>
        </w:tc>
        <w:tc>
          <w:tcPr>
            <w:tcW w:w="4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IIS, WSS 3.0, SharePoint 2010, 2013.</w:t>
            </w:r>
          </w:p>
        </w:tc>
      </w:tr>
      <w:tr>
        <w:trPr>
          <w:trHeight w:val="1" w:hRule="atLeast"/>
          <w:jc w:val="left"/>
        </w:trPr>
        <w:tc>
          <w:tcPr>
            <w:tcW w:w="4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Languages</w:t>
            </w:r>
          </w:p>
        </w:tc>
        <w:tc>
          <w:tcPr>
            <w:tcW w:w="4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C#, VB.net, ASP.net</w:t>
            </w:r>
          </w:p>
        </w:tc>
      </w:tr>
      <w:tr>
        <w:trPr>
          <w:trHeight w:val="1" w:hRule="atLeast"/>
          <w:jc w:val="left"/>
        </w:trPr>
        <w:tc>
          <w:tcPr>
            <w:tcW w:w="4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Web Technologies</w:t>
            </w:r>
          </w:p>
        </w:tc>
        <w:tc>
          <w:tcPr>
            <w:tcW w:w="4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HTM,CSS </w:t>
            </w:r>
          </w:p>
        </w:tc>
      </w:tr>
      <w:tr>
        <w:trPr>
          <w:trHeight w:val="1" w:hRule="atLeast"/>
          <w:jc w:val="left"/>
        </w:trPr>
        <w:tc>
          <w:tcPr>
            <w:tcW w:w="4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Scripting Languages</w:t>
            </w:r>
          </w:p>
        </w:tc>
        <w:tc>
          <w:tcPr>
            <w:tcW w:w="4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JavaScript, JQuery.</w:t>
            </w:r>
          </w:p>
        </w:tc>
      </w:tr>
      <w:tr>
        <w:trPr>
          <w:trHeight w:val="1" w:hRule="atLeast"/>
          <w:jc w:val="left"/>
        </w:trPr>
        <w:tc>
          <w:tcPr>
            <w:tcW w:w="4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DBMS</w:t>
            </w:r>
          </w:p>
        </w:tc>
        <w:tc>
          <w:tcPr>
            <w:tcW w:w="4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Microsoft SQL Server, 2005, 2008, 2012</w:t>
            </w:r>
          </w:p>
        </w:tc>
      </w:tr>
      <w:tr>
        <w:trPr>
          <w:trHeight w:val="1" w:hRule="atLeast"/>
          <w:jc w:val="left"/>
        </w:trPr>
        <w:tc>
          <w:tcPr>
            <w:tcW w:w="4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Configuration Management Tool</w:t>
            </w:r>
          </w:p>
        </w:tc>
        <w:tc>
          <w:tcPr>
            <w:tcW w:w="4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Microsoft Team foundation server.</w:t>
            </w:r>
          </w:p>
        </w:tc>
      </w:tr>
      <w:tr>
        <w:trPr>
          <w:trHeight w:val="1" w:hRule="atLeast"/>
          <w:jc w:val="left"/>
        </w:trPr>
        <w:tc>
          <w:tcPr>
            <w:tcW w:w="4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Tools/Applications</w:t>
            </w:r>
          </w:p>
        </w:tc>
        <w:tc>
          <w:tcPr>
            <w:tcW w:w="4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Microsoft Office SharePoint Designer 2010, 2013, InfoPath , Microsoft Visual Studio 2010, Nintex and Docave Tool</w:t>
            </w:r>
          </w:p>
        </w:tc>
      </w:tr>
      <w:tr>
        <w:trPr>
          <w:trHeight w:val="1" w:hRule="atLeast"/>
          <w:jc w:val="left"/>
        </w:trPr>
        <w:tc>
          <w:tcPr>
            <w:tcW w:w="8640" w:type="dxa"/>
            <w:gridSpan w:val="2"/>
            <w:tcBorders>
              <w:top w:val="single" w:color="000000" w:sz="4"/>
              <w:left w:val="single" w:color="000000" w:sz="0"/>
              <w:bottom w:val="single" w:color="7598d9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7598D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7598D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598D9"/>
                <w:spacing w:val="0"/>
                <w:position w:val="0"/>
                <w:sz w:val="22"/>
                <w:shd w:fill="auto" w:val="clear"/>
              </w:rPr>
              <w:t xml:space="preserve">Professional Experience</w:t>
            </w:r>
          </w:p>
        </w:tc>
      </w:tr>
      <w:tr>
        <w:trPr>
          <w:trHeight w:val="1" w:hRule="atLeast"/>
          <w:jc w:val="left"/>
        </w:trPr>
        <w:tc>
          <w:tcPr>
            <w:tcW w:w="8640" w:type="dxa"/>
            <w:gridSpan w:val="2"/>
            <w:tcBorders>
              <w:top w:val="single" w:color="7598d9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Bayer crops and science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2018–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Present</w:t>
            </w:r>
          </w:p>
          <w:p>
            <w:pPr>
              <w:spacing w:before="120" w:after="120" w:line="240"/>
              <w:ind w:right="0" w:left="346" w:firstLine="0"/>
              <w:jc w:val="left"/>
              <w:rPr>
                <w:rFonts w:ascii="Calibri" w:hAnsi="Calibri" w:cs="Calibri" w:eastAsia="Calibri"/>
                <w:color w:val="7598D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598D9"/>
                <w:spacing w:val="0"/>
                <w:position w:val="0"/>
                <w:sz w:val="22"/>
                <w:shd w:fill="auto" w:val="clear"/>
              </w:rPr>
              <w:t xml:space="preserve">Description:</w:t>
            </w:r>
          </w:p>
          <w:p>
            <w:pPr>
              <w:numPr>
                <w:ilvl w:val="0"/>
                <w:numId w:val="42"/>
              </w:numPr>
              <w:spacing w:before="80" w:after="80" w:line="360"/>
              <w:ind w:right="0" w:left="714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Project actually works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 a hybrid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platform where both SharePoint 2010 and SharePoint online.</w:t>
            </w:r>
          </w:p>
          <w:p>
            <w:pPr>
              <w:numPr>
                <w:ilvl w:val="0"/>
                <w:numId w:val="42"/>
              </w:numPr>
              <w:spacing w:before="80" w:after="80" w:line="360"/>
              <w:ind w:right="0" w:left="714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Configuring New SharePoint Online sites and customizing it as per the client requirement.</w:t>
            </w:r>
          </w:p>
          <w:p>
            <w:pPr>
              <w:numPr>
                <w:ilvl w:val="0"/>
                <w:numId w:val="42"/>
              </w:numPr>
              <w:spacing w:before="80" w:after="80" w:line="360"/>
              <w:ind w:right="0" w:left="714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Providing Support and minor enhancement to the Existing SharePoint 2010.</w:t>
            </w:r>
          </w:p>
          <w:p>
            <w:pPr>
              <w:spacing w:before="80" w:after="80" w:line="360"/>
              <w:ind w:right="0" w:left="714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20" w:line="240"/>
              <w:ind w:right="0" w:left="346" w:firstLine="0"/>
              <w:jc w:val="left"/>
              <w:rPr>
                <w:rFonts w:ascii="Calibri" w:hAnsi="Calibri" w:cs="Calibri" w:eastAsia="Calibri"/>
                <w:color w:val="7598D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598D9"/>
                <w:spacing w:val="0"/>
                <w:position w:val="0"/>
                <w:sz w:val="22"/>
                <w:shd w:fill="auto" w:val="clear"/>
              </w:rPr>
              <w:t xml:space="preserve">Responsibilities:</w:t>
            </w:r>
          </w:p>
          <w:p>
            <w:pPr>
              <w:numPr>
                <w:ilvl w:val="0"/>
                <w:numId w:val="45"/>
              </w:numPr>
              <w:spacing w:before="80" w:after="80" w:line="360"/>
              <w:ind w:right="0" w:left="714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Worked in Remedy Service and service 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nowfor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handling the tickets for client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support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45"/>
              </w:numPr>
              <w:spacing w:before="80" w:after="80" w:line="360"/>
              <w:ind w:right="0" w:left="714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Migrated InfoPath form - SharePoint 2010 to SharePoint Online manually and customized the forms.</w:t>
            </w:r>
          </w:p>
          <w:p>
            <w:pPr>
              <w:numPr>
                <w:ilvl w:val="0"/>
                <w:numId w:val="45"/>
              </w:numPr>
              <w:spacing w:before="80" w:after="80" w:line="360"/>
              <w:ind w:right="0" w:left="714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Developed Nintax Workflows for multiple serial approval and automated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copying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data.</w:t>
            </w:r>
          </w:p>
          <w:p>
            <w:pPr>
              <w:numPr>
                <w:ilvl w:val="0"/>
                <w:numId w:val="45"/>
              </w:numPr>
              <w:spacing w:before="80" w:after="80" w:line="360"/>
              <w:ind w:right="0" w:left="714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Worked in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Content Editor Web part Using REST, JavaScript.</w:t>
            </w:r>
          </w:p>
          <w:p>
            <w:pPr>
              <w:numPr>
                <w:ilvl w:val="0"/>
                <w:numId w:val="45"/>
              </w:numPr>
              <w:spacing w:before="80" w:after="80" w:line="360"/>
              <w:ind w:right="0" w:left="714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Deployment activity to set the plan in Do cave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production.</w:t>
            </w:r>
          </w:p>
          <w:p>
            <w:pPr>
              <w:numPr>
                <w:ilvl w:val="0"/>
                <w:numId w:val="45"/>
              </w:numPr>
              <w:spacing w:before="80" w:after="80" w:line="360"/>
              <w:ind w:right="0" w:left="714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Achieved spot Award  for customization of web parts in SharePoint 2010 and doing right thing in right way award for Nintex workflow and form automation.</w:t>
            </w:r>
          </w:p>
          <w:p>
            <w:pPr>
              <w:numPr>
                <w:ilvl w:val="0"/>
                <w:numId w:val="45"/>
              </w:numPr>
              <w:spacing w:before="80" w:after="80" w:line="360"/>
              <w:ind w:right="0" w:left="714" w:hanging="35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in Powerapps  form customization and Power automate to created a flow to send an attachment with approval and convert the document to pdf.</w:t>
            </w:r>
          </w:p>
          <w:p>
            <w:pPr>
              <w:numPr>
                <w:ilvl w:val="0"/>
                <w:numId w:val="45"/>
              </w:numPr>
              <w:spacing w:before="80" w:after="80" w:line="360"/>
              <w:ind w:right="0" w:left="714" w:hanging="35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Migrated SharePoint data from online to online using share gate.</w:t>
            </w:r>
          </w:p>
          <w:p>
            <w:pPr>
              <w:spacing w:before="80" w:after="8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4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9">
    <w:abstractNumId w:val="12"/>
  </w:num>
  <w:num w:numId="42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rmanojkumar315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