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997" w:rsidRPr="00123997" w:rsidRDefault="00123997" w:rsidP="00123997">
      <w:pPr>
        <w:shd w:val="clear" w:color="auto" w:fill="54B4CC"/>
        <w:spacing w:after="135" w:line="270" w:lineRule="atLeast"/>
        <w:jc w:val="center"/>
        <w:rPr>
          <w:rFonts w:ascii="Helvetica" w:eastAsia="Times New Roman" w:hAnsi="Helvetica" w:cs="Helvetica"/>
          <w:color w:val="404040"/>
          <w:sz w:val="21"/>
          <w:szCs w:val="21"/>
          <w:lang w:eastAsia="en-IN"/>
        </w:rPr>
      </w:pPr>
      <w:r w:rsidRPr="00123997">
        <w:rPr>
          <w:rFonts w:ascii="Helvetica" w:eastAsia="Times New Roman" w:hAnsi="Helvetica" w:cs="Helvetica"/>
          <w:b/>
          <w:bCs/>
          <w:color w:val="404040"/>
          <w:sz w:val="21"/>
          <w:szCs w:val="21"/>
          <w:lang w:eastAsia="en-IN"/>
        </w:rPr>
        <w:t xml:space="preserve">This version of </w:t>
      </w:r>
      <w:proofErr w:type="spellStart"/>
      <w:r w:rsidRPr="00123997">
        <w:rPr>
          <w:rFonts w:ascii="Helvetica" w:eastAsia="Times New Roman" w:hAnsi="Helvetica" w:cs="Helvetica"/>
          <w:b/>
          <w:bCs/>
          <w:color w:val="404040"/>
          <w:sz w:val="21"/>
          <w:szCs w:val="21"/>
          <w:lang w:eastAsia="en-IN"/>
        </w:rPr>
        <w:t>Akka</w:t>
      </w:r>
      <w:proofErr w:type="spellEnd"/>
      <w:r w:rsidRPr="00123997">
        <w:rPr>
          <w:rFonts w:ascii="Helvetica" w:eastAsia="Times New Roman" w:hAnsi="Helvetica" w:cs="Helvetica"/>
          <w:b/>
          <w:bCs/>
          <w:color w:val="404040"/>
          <w:sz w:val="21"/>
          <w:szCs w:val="21"/>
          <w:lang w:eastAsia="en-IN"/>
        </w:rPr>
        <w:t xml:space="preserve"> (</w:t>
      </w:r>
      <w:proofErr w:type="spellStart"/>
      <w:r w:rsidRPr="00123997">
        <w:rPr>
          <w:rFonts w:ascii="Helvetica" w:eastAsia="Times New Roman" w:hAnsi="Helvetica" w:cs="Helvetica"/>
          <w:b/>
          <w:bCs/>
          <w:color w:val="404040"/>
          <w:sz w:val="21"/>
          <w:szCs w:val="21"/>
          <w:lang w:eastAsia="en-IN"/>
        </w:rPr>
        <w:t>akka</w:t>
      </w:r>
      <w:proofErr w:type="spellEnd"/>
      <w:r w:rsidRPr="00123997">
        <w:rPr>
          <w:rFonts w:ascii="Helvetica" w:eastAsia="Times New Roman" w:hAnsi="Helvetica" w:cs="Helvetica"/>
          <w:b/>
          <w:bCs/>
          <w:color w:val="404040"/>
          <w:sz w:val="21"/>
          <w:szCs w:val="21"/>
          <w:lang w:eastAsia="en-IN"/>
        </w:rPr>
        <w:t xml:space="preserve"> / 2.3.1) is outdated and not supported!</w:t>
      </w:r>
    </w:p>
    <w:p w:rsidR="00123997" w:rsidRPr="00123997" w:rsidRDefault="00123997" w:rsidP="00123997">
      <w:pPr>
        <w:shd w:val="clear" w:color="auto" w:fill="54B4CC"/>
        <w:spacing w:after="135" w:line="270" w:lineRule="atLeast"/>
        <w:jc w:val="center"/>
        <w:rPr>
          <w:rFonts w:ascii="Helvetica" w:eastAsia="Times New Roman" w:hAnsi="Helvetica" w:cs="Helvetica"/>
          <w:color w:val="404040"/>
          <w:sz w:val="21"/>
          <w:szCs w:val="21"/>
          <w:lang w:eastAsia="en-IN"/>
        </w:rPr>
      </w:pPr>
      <w:r w:rsidRPr="00123997">
        <w:rPr>
          <w:rFonts w:ascii="Helvetica" w:eastAsia="Times New Roman" w:hAnsi="Helvetica" w:cs="Helvetica"/>
          <w:color w:val="404040"/>
          <w:sz w:val="21"/>
          <w:szCs w:val="21"/>
          <w:lang w:eastAsia="en-IN"/>
        </w:rPr>
        <w:t>Please upgrade to version </w:t>
      </w:r>
      <w:hyperlink r:id="rId5" w:history="1">
        <w:r w:rsidRPr="00123997">
          <w:rPr>
            <w:rFonts w:ascii="Helvetica" w:eastAsia="Times New Roman" w:hAnsi="Helvetica" w:cs="Helvetica"/>
            <w:b/>
            <w:bCs/>
            <w:color w:val="447281"/>
            <w:sz w:val="21"/>
            <w:u w:val="single"/>
            <w:lang w:eastAsia="en-IN"/>
          </w:rPr>
          <w:t>2.5.3</w:t>
        </w:r>
      </w:hyperlink>
      <w:r w:rsidRPr="00123997">
        <w:rPr>
          <w:rFonts w:ascii="Helvetica" w:eastAsia="Times New Roman" w:hAnsi="Helvetica" w:cs="Helvetica"/>
          <w:color w:val="404040"/>
          <w:sz w:val="21"/>
          <w:szCs w:val="21"/>
          <w:lang w:eastAsia="en-IN"/>
        </w:rPr>
        <w:t> as soon as possible.</w:t>
      </w:r>
    </w:p>
    <w:p w:rsidR="00123997" w:rsidRPr="00123997" w:rsidRDefault="00123997" w:rsidP="00123997">
      <w:pPr>
        <w:shd w:val="clear" w:color="auto" w:fill="54B4CC"/>
        <w:spacing w:after="135" w:line="270" w:lineRule="atLeast"/>
        <w:jc w:val="center"/>
        <w:rPr>
          <w:rFonts w:ascii="Helvetica" w:eastAsia="Times New Roman" w:hAnsi="Helvetica" w:cs="Helvetica"/>
          <w:color w:val="404040"/>
          <w:sz w:val="21"/>
          <w:szCs w:val="21"/>
          <w:lang w:eastAsia="en-IN"/>
        </w:rPr>
      </w:pPr>
      <w:r w:rsidRPr="00123997">
        <w:rPr>
          <w:rFonts w:ascii="Helvetica" w:eastAsia="Times New Roman" w:hAnsi="Helvetica" w:cs="Helvetica"/>
          <w:color w:val="404040"/>
          <w:sz w:val="21"/>
          <w:szCs w:val="21"/>
          <w:lang w:eastAsia="en-IN"/>
        </w:rPr>
        <w:t xml:space="preserve">You are browsing the docs for </w:t>
      </w:r>
      <w:proofErr w:type="spellStart"/>
      <w:r w:rsidRPr="00123997">
        <w:rPr>
          <w:rFonts w:ascii="Helvetica" w:eastAsia="Times New Roman" w:hAnsi="Helvetica" w:cs="Helvetica"/>
          <w:color w:val="404040"/>
          <w:sz w:val="21"/>
          <w:szCs w:val="21"/>
          <w:lang w:eastAsia="en-IN"/>
        </w:rPr>
        <w:t>Akka</w:t>
      </w:r>
      <w:proofErr w:type="spellEnd"/>
      <w:r w:rsidRPr="00123997">
        <w:rPr>
          <w:rFonts w:ascii="Helvetica" w:eastAsia="Times New Roman" w:hAnsi="Helvetica" w:cs="Helvetica"/>
          <w:color w:val="404040"/>
          <w:sz w:val="21"/>
          <w:szCs w:val="21"/>
          <w:lang w:eastAsia="en-IN"/>
        </w:rPr>
        <w:t xml:space="preserve"> 2.3.1, however the latest release in this series is: </w:t>
      </w:r>
      <w:hyperlink r:id="rId6" w:history="1">
        <w:r w:rsidRPr="00123997">
          <w:rPr>
            <w:rFonts w:ascii="Helvetica" w:eastAsia="Times New Roman" w:hAnsi="Helvetica" w:cs="Helvetica"/>
            <w:b/>
            <w:bCs/>
            <w:color w:val="447281"/>
            <w:sz w:val="21"/>
            <w:u w:val="single"/>
            <w:lang w:eastAsia="en-IN"/>
          </w:rPr>
          <w:t>2.3.16</w:t>
        </w:r>
      </w:hyperlink>
      <w:r w:rsidRPr="00123997">
        <w:rPr>
          <w:rFonts w:ascii="Helvetica" w:eastAsia="Times New Roman" w:hAnsi="Helvetica" w:cs="Helvetica"/>
          <w:color w:val="404040"/>
          <w:sz w:val="21"/>
          <w:szCs w:val="21"/>
          <w:lang w:eastAsia="en-IN"/>
        </w:rPr>
        <w:t>. </w:t>
      </w:r>
    </w:p>
    <w:p w:rsidR="00123997" w:rsidRPr="00123997" w:rsidRDefault="00123997" w:rsidP="00123997">
      <w:pPr>
        <w:shd w:val="clear" w:color="auto" w:fill="54B4CC"/>
        <w:spacing w:after="0" w:line="240" w:lineRule="auto"/>
        <w:jc w:val="center"/>
        <w:rPr>
          <w:rFonts w:ascii="Helvetica" w:eastAsia="Times New Roman" w:hAnsi="Helvetica" w:cs="Helvetica"/>
          <w:color w:val="404040"/>
          <w:sz w:val="20"/>
          <w:szCs w:val="20"/>
          <w:lang w:eastAsia="en-IN"/>
        </w:rPr>
      </w:pPr>
      <w:r w:rsidRPr="00123997">
        <w:rPr>
          <w:rFonts w:ascii="Helvetica" w:eastAsia="Times New Roman" w:hAnsi="Helvetica" w:cs="Helvetica"/>
          <w:color w:val="404040"/>
          <w:sz w:val="20"/>
          <w:szCs w:val="20"/>
          <w:lang w:eastAsia="en-IN"/>
        </w:rPr>
        <w:t>Dismiss Warning for a Day</w:t>
      </w:r>
    </w:p>
    <w:p w:rsidR="00123997" w:rsidRPr="00123997" w:rsidRDefault="00123997" w:rsidP="00123997">
      <w:pPr>
        <w:shd w:val="clear" w:color="auto" w:fill="102A29"/>
        <w:spacing w:after="0" w:line="240" w:lineRule="auto"/>
        <w:rPr>
          <w:rFonts w:ascii="Helvetica" w:eastAsia="Times New Roman" w:hAnsi="Helvetica" w:cs="Helvetica"/>
          <w:sz w:val="20"/>
          <w:szCs w:val="20"/>
          <w:lang w:eastAsia="en-IN"/>
        </w:rPr>
      </w:pPr>
      <w:r>
        <w:rPr>
          <w:rFonts w:ascii="Helvetica" w:eastAsia="Times New Roman" w:hAnsi="Helvetica" w:cs="Helvetica"/>
          <w:noProof/>
          <w:color w:val="447281"/>
          <w:sz w:val="20"/>
          <w:szCs w:val="20"/>
          <w:lang w:eastAsia="en-IN"/>
        </w:rPr>
        <w:drawing>
          <wp:inline distT="0" distB="0" distL="0" distR="0">
            <wp:extent cx="685800" cy="247650"/>
            <wp:effectExtent l="19050" t="0" r="0" b="0"/>
            <wp:docPr id="1" name="Picture 1" descr="http://doc.akka.io/docs/akka/2.3.1/_static/logo-small.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akka.io/docs/akka/2.3.1/_static/logo-small.png">
                      <a:hlinkClick r:id="rId7"/>
                    </pic:cNvPr>
                    <pic:cNvPicPr>
                      <a:picLocks noChangeAspect="1" noChangeArrowheads="1"/>
                    </pic:cNvPicPr>
                  </pic:nvPicPr>
                  <pic:blipFill>
                    <a:blip r:embed="rId8" cstate="print"/>
                    <a:srcRect/>
                    <a:stretch>
                      <a:fillRect/>
                    </a:stretch>
                  </pic:blipFill>
                  <pic:spPr bwMode="auto">
                    <a:xfrm>
                      <a:off x="0" y="0"/>
                      <a:ext cx="685800" cy="247650"/>
                    </a:xfrm>
                    <a:prstGeom prst="rect">
                      <a:avLst/>
                    </a:prstGeom>
                    <a:noFill/>
                    <a:ln w="9525">
                      <a:noFill/>
                      <a:miter lim="800000"/>
                      <a:headEnd/>
                      <a:tailEnd/>
                    </a:ln>
                  </pic:spPr>
                </pic:pic>
              </a:graphicData>
            </a:graphic>
          </wp:inline>
        </w:drawing>
      </w:r>
    </w:p>
    <w:p w:rsidR="00123997" w:rsidRPr="00123997" w:rsidRDefault="00123997" w:rsidP="00123997">
      <w:pPr>
        <w:numPr>
          <w:ilvl w:val="0"/>
          <w:numId w:val="1"/>
        </w:numPr>
        <w:shd w:val="clear" w:color="auto" w:fill="102A29"/>
        <w:spacing w:before="100" w:beforeAutospacing="1" w:after="100" w:afterAutospacing="1" w:line="270" w:lineRule="atLeast"/>
        <w:ind w:left="0" w:right="150"/>
        <w:rPr>
          <w:rFonts w:ascii="Helvetica" w:eastAsia="Times New Roman" w:hAnsi="Helvetica" w:cs="Helvetica"/>
          <w:sz w:val="20"/>
          <w:szCs w:val="20"/>
          <w:lang w:eastAsia="en-IN"/>
        </w:rPr>
      </w:pPr>
      <w:hyperlink r:id="rId9" w:history="1">
        <w:r w:rsidRPr="00123997">
          <w:rPr>
            <w:rFonts w:ascii="Helvetica" w:eastAsia="Times New Roman" w:hAnsi="Helvetica" w:cs="Helvetica"/>
            <w:color w:val="999999"/>
            <w:sz w:val="24"/>
            <w:szCs w:val="24"/>
            <w:u w:val="single"/>
            <w:lang w:eastAsia="en-IN"/>
          </w:rPr>
          <w:t>Documentation</w:t>
        </w:r>
      </w:hyperlink>
    </w:p>
    <w:p w:rsidR="00123997" w:rsidRPr="00123997" w:rsidRDefault="00123997" w:rsidP="00123997">
      <w:pPr>
        <w:numPr>
          <w:ilvl w:val="0"/>
          <w:numId w:val="1"/>
        </w:numPr>
        <w:shd w:val="clear" w:color="auto" w:fill="102A29"/>
        <w:spacing w:before="100" w:beforeAutospacing="1" w:after="100" w:afterAutospacing="1" w:line="270" w:lineRule="atLeast"/>
        <w:ind w:left="0" w:right="150"/>
        <w:rPr>
          <w:rFonts w:ascii="Helvetica" w:eastAsia="Times New Roman" w:hAnsi="Helvetica" w:cs="Helvetica"/>
          <w:sz w:val="20"/>
          <w:szCs w:val="20"/>
          <w:lang w:eastAsia="en-IN"/>
        </w:rPr>
      </w:pPr>
      <w:hyperlink r:id="rId10" w:history="1">
        <w:r w:rsidRPr="00123997">
          <w:rPr>
            <w:rFonts w:ascii="Helvetica" w:eastAsia="Times New Roman" w:hAnsi="Helvetica" w:cs="Helvetica"/>
            <w:color w:val="999999"/>
            <w:sz w:val="24"/>
            <w:szCs w:val="24"/>
            <w:u w:val="single"/>
            <w:lang w:eastAsia="en-IN"/>
          </w:rPr>
          <w:t>FAQ</w:t>
        </w:r>
      </w:hyperlink>
    </w:p>
    <w:p w:rsidR="00123997" w:rsidRPr="00123997" w:rsidRDefault="00123997" w:rsidP="00123997">
      <w:pPr>
        <w:numPr>
          <w:ilvl w:val="0"/>
          <w:numId w:val="1"/>
        </w:numPr>
        <w:shd w:val="clear" w:color="auto" w:fill="102A29"/>
        <w:spacing w:before="100" w:beforeAutospacing="1" w:after="100" w:afterAutospacing="1" w:line="270" w:lineRule="atLeast"/>
        <w:ind w:left="0" w:right="150"/>
        <w:rPr>
          <w:rFonts w:ascii="Helvetica" w:eastAsia="Times New Roman" w:hAnsi="Helvetica" w:cs="Helvetica"/>
          <w:sz w:val="20"/>
          <w:szCs w:val="20"/>
          <w:lang w:eastAsia="en-IN"/>
        </w:rPr>
      </w:pPr>
      <w:hyperlink r:id="rId11" w:history="1">
        <w:r w:rsidRPr="00123997">
          <w:rPr>
            <w:rFonts w:ascii="Helvetica" w:eastAsia="Times New Roman" w:hAnsi="Helvetica" w:cs="Helvetica"/>
            <w:color w:val="999999"/>
            <w:sz w:val="24"/>
            <w:szCs w:val="24"/>
            <w:u w:val="single"/>
            <w:lang w:eastAsia="en-IN"/>
          </w:rPr>
          <w:t>Download</w:t>
        </w:r>
      </w:hyperlink>
    </w:p>
    <w:p w:rsidR="00123997" w:rsidRPr="00123997" w:rsidRDefault="00123997" w:rsidP="00123997">
      <w:pPr>
        <w:numPr>
          <w:ilvl w:val="0"/>
          <w:numId w:val="1"/>
        </w:numPr>
        <w:shd w:val="clear" w:color="auto" w:fill="102A29"/>
        <w:spacing w:before="100" w:beforeAutospacing="1" w:after="100" w:afterAutospacing="1" w:line="270" w:lineRule="atLeast"/>
        <w:ind w:left="0" w:right="150"/>
        <w:rPr>
          <w:rFonts w:ascii="Helvetica" w:eastAsia="Times New Roman" w:hAnsi="Helvetica" w:cs="Helvetica"/>
          <w:sz w:val="20"/>
          <w:szCs w:val="20"/>
          <w:lang w:eastAsia="en-IN"/>
        </w:rPr>
      </w:pPr>
      <w:hyperlink r:id="rId12" w:history="1">
        <w:r w:rsidRPr="00123997">
          <w:rPr>
            <w:rFonts w:ascii="Helvetica" w:eastAsia="Times New Roman" w:hAnsi="Helvetica" w:cs="Helvetica"/>
            <w:color w:val="999999"/>
            <w:sz w:val="24"/>
            <w:szCs w:val="24"/>
            <w:u w:val="single"/>
            <w:lang w:eastAsia="en-IN"/>
          </w:rPr>
          <w:t>Mailing List</w:t>
        </w:r>
      </w:hyperlink>
    </w:p>
    <w:p w:rsidR="00123997" w:rsidRPr="00123997" w:rsidRDefault="00123997" w:rsidP="00123997">
      <w:pPr>
        <w:numPr>
          <w:ilvl w:val="0"/>
          <w:numId w:val="1"/>
        </w:numPr>
        <w:shd w:val="clear" w:color="auto" w:fill="102A29"/>
        <w:spacing w:before="100" w:beforeAutospacing="1" w:after="100" w:afterAutospacing="1" w:line="270" w:lineRule="atLeast"/>
        <w:ind w:left="0" w:right="150"/>
        <w:rPr>
          <w:rFonts w:ascii="Helvetica" w:eastAsia="Times New Roman" w:hAnsi="Helvetica" w:cs="Helvetica"/>
          <w:sz w:val="20"/>
          <w:szCs w:val="20"/>
          <w:lang w:eastAsia="en-IN"/>
        </w:rPr>
      </w:pPr>
      <w:hyperlink r:id="rId13" w:history="1">
        <w:r w:rsidRPr="00123997">
          <w:rPr>
            <w:rFonts w:ascii="Helvetica" w:eastAsia="Times New Roman" w:hAnsi="Helvetica" w:cs="Helvetica"/>
            <w:color w:val="999999"/>
            <w:sz w:val="24"/>
            <w:szCs w:val="24"/>
            <w:u w:val="single"/>
            <w:lang w:eastAsia="en-IN"/>
          </w:rPr>
          <w:t>Code</w:t>
        </w:r>
      </w:hyperlink>
    </w:p>
    <w:p w:rsidR="00123997" w:rsidRPr="00123997" w:rsidRDefault="00123997" w:rsidP="00123997">
      <w:pPr>
        <w:numPr>
          <w:ilvl w:val="0"/>
          <w:numId w:val="1"/>
        </w:numPr>
        <w:shd w:val="clear" w:color="auto" w:fill="102A29"/>
        <w:spacing w:before="100" w:beforeAutospacing="1" w:after="100" w:afterAutospacing="1" w:line="270" w:lineRule="atLeast"/>
        <w:ind w:left="0" w:right="150"/>
        <w:rPr>
          <w:rFonts w:ascii="Helvetica" w:eastAsia="Times New Roman" w:hAnsi="Helvetica" w:cs="Helvetica"/>
          <w:sz w:val="20"/>
          <w:szCs w:val="20"/>
          <w:lang w:eastAsia="en-IN"/>
        </w:rPr>
      </w:pPr>
      <w:hyperlink r:id="rId14" w:history="1">
        <w:r w:rsidRPr="00123997">
          <w:rPr>
            <w:rFonts w:ascii="Helvetica" w:eastAsia="Times New Roman" w:hAnsi="Helvetica" w:cs="Helvetica"/>
            <w:color w:val="999999"/>
            <w:sz w:val="24"/>
            <w:szCs w:val="24"/>
            <w:u w:val="single"/>
            <w:lang w:eastAsia="en-IN"/>
          </w:rPr>
          <w:t>Commercial Support</w:t>
        </w:r>
      </w:hyperlink>
    </w:p>
    <w:p w:rsidR="00123997" w:rsidRPr="00123997" w:rsidRDefault="00123997" w:rsidP="00123997">
      <w:pPr>
        <w:spacing w:after="0" w:line="240" w:lineRule="auto"/>
        <w:rPr>
          <w:rFonts w:ascii="Arial" w:eastAsia="Times New Roman" w:hAnsi="Arial" w:cs="Arial"/>
          <w:color w:val="FFFFFF"/>
          <w:sz w:val="36"/>
          <w:szCs w:val="36"/>
          <w:lang w:eastAsia="en-IN"/>
        </w:rPr>
      </w:pPr>
      <w:r w:rsidRPr="00123997">
        <w:rPr>
          <w:rFonts w:ascii="Arial" w:eastAsia="Times New Roman" w:hAnsi="Arial" w:cs="Arial"/>
          <w:color w:val="FFFFFF"/>
          <w:sz w:val="36"/>
          <w:szCs w:val="36"/>
          <w:lang w:eastAsia="en-IN"/>
        </w:rPr>
        <w:t>Cluster Singleton</w:t>
      </w:r>
    </w:p>
    <w:p w:rsidR="00123997" w:rsidRPr="00123997" w:rsidRDefault="00123997" w:rsidP="00123997">
      <w:pPr>
        <w:spacing w:after="0" w:line="240" w:lineRule="auto"/>
        <w:rPr>
          <w:rFonts w:ascii="Helvetica" w:eastAsia="Times New Roman" w:hAnsi="Helvetica" w:cs="Helvetica"/>
          <w:sz w:val="20"/>
          <w:szCs w:val="20"/>
          <w:lang w:eastAsia="en-IN"/>
        </w:rPr>
      </w:pPr>
      <w:r>
        <w:rPr>
          <w:rFonts w:ascii="Helvetica" w:eastAsia="Times New Roman" w:hAnsi="Helvetica" w:cs="Helvetica"/>
          <w:noProof/>
          <w:color w:val="447281"/>
          <w:sz w:val="20"/>
          <w:szCs w:val="20"/>
          <w:lang w:eastAsia="en-IN"/>
        </w:rPr>
        <w:drawing>
          <wp:inline distT="0" distB="0" distL="0" distR="0">
            <wp:extent cx="1428750" cy="1428750"/>
            <wp:effectExtent l="19050" t="0" r="0" b="0"/>
            <wp:docPr id="2" name="Picture 2" descr="http://doc.akka.io/docs/akka/2.3.1/_static/pdf-scala-icon.png">
              <a:hlinkClick xmlns:a="http://schemas.openxmlformats.org/drawingml/2006/main" r:id="rId15" tooltip="&quot;Akka Scala Docum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akka.io/docs/akka/2.3.1/_static/pdf-scala-icon.png">
                      <a:hlinkClick r:id="rId15" tooltip="&quot;Akka Scala Documentation&quot;"/>
                    </pic:cNvPr>
                    <pic:cNvPicPr>
                      <a:picLocks noChangeAspect="1" noChangeArrowheads="1"/>
                    </pic:cNvPicPr>
                  </pic:nvPicPr>
                  <pic:blipFill>
                    <a:blip r:embed="rId16"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23997" w:rsidRPr="00123997" w:rsidRDefault="00123997" w:rsidP="00123997">
      <w:pPr>
        <w:spacing w:after="0" w:line="240" w:lineRule="auto"/>
        <w:rPr>
          <w:rFonts w:ascii="Helvetica" w:eastAsia="Times New Roman" w:hAnsi="Helvetica" w:cs="Helvetica"/>
          <w:sz w:val="20"/>
          <w:szCs w:val="20"/>
          <w:lang w:eastAsia="en-IN"/>
        </w:rPr>
      </w:pPr>
      <w:r>
        <w:rPr>
          <w:rFonts w:ascii="Helvetica" w:eastAsia="Times New Roman" w:hAnsi="Helvetica" w:cs="Helvetica"/>
          <w:noProof/>
          <w:color w:val="447281"/>
          <w:sz w:val="20"/>
          <w:szCs w:val="20"/>
          <w:lang w:eastAsia="en-IN"/>
        </w:rPr>
        <w:drawing>
          <wp:inline distT="0" distB="0" distL="0" distR="0">
            <wp:extent cx="1428750" cy="1428750"/>
            <wp:effectExtent l="19050" t="0" r="0" b="0"/>
            <wp:docPr id="3" name="Picture 3" descr="http://doc.akka.io/docs/akka/2.3.1/_static/pdf-java-icon.png">
              <a:hlinkClick xmlns:a="http://schemas.openxmlformats.org/drawingml/2006/main" r:id="rId17" tooltip="&quot;Akka Java Document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akka.io/docs/akka/2.3.1/_static/pdf-java-icon.png">
                      <a:hlinkClick r:id="rId17" tooltip="&quot;Akka Java Documentation&quot;"/>
                    </pic:cNvPr>
                    <pic:cNvPicPr>
                      <a:picLocks noChangeAspect="1" noChangeArrowheads="1"/>
                    </pic:cNvPicPr>
                  </pic:nvPicPr>
                  <pic:blipFill>
                    <a:blip r:embed="rId18"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123997" w:rsidRPr="00123997" w:rsidRDefault="00123997" w:rsidP="00123997">
      <w:pPr>
        <w:numPr>
          <w:ilvl w:val="0"/>
          <w:numId w:val="2"/>
        </w:numPr>
        <w:pBdr>
          <w:top w:val="single" w:sz="6" w:space="5" w:color="DDDDDD"/>
          <w:left w:val="single" w:sz="6" w:space="11" w:color="DDDDDD"/>
          <w:bottom w:val="single" w:sz="6" w:space="5" w:color="DDDDDD"/>
          <w:right w:val="single" w:sz="6" w:space="11" w:color="DDDDDD"/>
        </w:pBdr>
        <w:shd w:val="clear" w:color="auto" w:fill="F2F2EB"/>
        <w:spacing w:before="100" w:beforeAutospacing="1" w:after="100" w:afterAutospacing="1" w:line="270" w:lineRule="atLeast"/>
        <w:ind w:left="0"/>
        <w:rPr>
          <w:rFonts w:ascii="Helvetica" w:eastAsia="Times New Roman" w:hAnsi="Helvetica" w:cs="Helvetica"/>
          <w:sz w:val="20"/>
          <w:szCs w:val="20"/>
          <w:lang w:eastAsia="en-IN"/>
        </w:rPr>
      </w:pPr>
      <w:r w:rsidRPr="00123997">
        <w:rPr>
          <w:rFonts w:ascii="Helvetica" w:eastAsia="Times New Roman" w:hAnsi="Helvetica" w:cs="Helvetica"/>
          <w:color w:val="999999"/>
          <w:sz w:val="20"/>
          <w:lang w:eastAsia="en-IN"/>
        </w:rPr>
        <w:t>|</w:t>
      </w:r>
      <w:r w:rsidRPr="00123997">
        <w:rPr>
          <w:rFonts w:ascii="Helvetica" w:eastAsia="Times New Roman" w:hAnsi="Helvetica" w:cs="Helvetica"/>
          <w:sz w:val="20"/>
          <w:szCs w:val="20"/>
          <w:lang w:eastAsia="en-IN"/>
        </w:rPr>
        <w:t> </w:t>
      </w:r>
      <w:hyperlink r:id="rId19" w:history="1">
        <w:r w:rsidRPr="00123997">
          <w:rPr>
            <w:rFonts w:ascii="Helvetica" w:eastAsia="Times New Roman" w:hAnsi="Helvetica" w:cs="Helvetica"/>
            <w:color w:val="447281"/>
            <w:sz w:val="24"/>
            <w:szCs w:val="24"/>
            <w:u w:val="single"/>
            <w:lang w:eastAsia="en-IN"/>
          </w:rPr>
          <w:t xml:space="preserve">Cluster </w:t>
        </w:r>
        <w:proofErr w:type="spellStart"/>
        <w:r w:rsidRPr="00123997">
          <w:rPr>
            <w:rFonts w:ascii="Helvetica" w:eastAsia="Times New Roman" w:hAnsi="Helvetica" w:cs="Helvetica"/>
            <w:color w:val="447281"/>
            <w:sz w:val="24"/>
            <w:szCs w:val="24"/>
            <w:u w:val="single"/>
            <w:lang w:eastAsia="en-IN"/>
          </w:rPr>
          <w:t>Sharding</w:t>
        </w:r>
        <w:proofErr w:type="spellEnd"/>
      </w:hyperlink>
      <w:r w:rsidRPr="00123997">
        <w:rPr>
          <w:rFonts w:ascii="Helvetica" w:eastAsia="Times New Roman" w:hAnsi="Helvetica" w:cs="Helvetica"/>
          <w:sz w:val="20"/>
          <w:szCs w:val="20"/>
          <w:lang w:eastAsia="en-IN"/>
        </w:rPr>
        <w:t> </w:t>
      </w:r>
      <w:r w:rsidRPr="00123997">
        <w:rPr>
          <w:rFonts w:ascii="Helvetica" w:eastAsia="Times New Roman" w:hAnsi="Helvetica" w:cs="Helvetica"/>
          <w:color w:val="999999"/>
          <w:sz w:val="20"/>
          <w:lang w:eastAsia="en-IN"/>
        </w:rPr>
        <w:t>»</w:t>
      </w:r>
    </w:p>
    <w:p w:rsidR="00123997" w:rsidRPr="00123997" w:rsidRDefault="00123997" w:rsidP="00123997">
      <w:pPr>
        <w:numPr>
          <w:ilvl w:val="0"/>
          <w:numId w:val="2"/>
        </w:numPr>
        <w:pBdr>
          <w:top w:val="single" w:sz="6" w:space="5" w:color="DDDDDD"/>
          <w:left w:val="single" w:sz="6" w:space="11" w:color="DDDDDD"/>
          <w:bottom w:val="single" w:sz="6" w:space="5" w:color="DDDDDD"/>
          <w:right w:val="single" w:sz="6" w:space="11" w:color="DDDDDD"/>
        </w:pBdr>
        <w:shd w:val="clear" w:color="auto" w:fill="F2F2EB"/>
        <w:spacing w:before="100" w:beforeAutospacing="1" w:after="100" w:afterAutospacing="1" w:line="270" w:lineRule="atLeast"/>
        <w:ind w:left="0"/>
        <w:rPr>
          <w:rFonts w:ascii="Helvetica" w:eastAsia="Times New Roman" w:hAnsi="Helvetica" w:cs="Helvetica"/>
          <w:sz w:val="20"/>
          <w:szCs w:val="20"/>
          <w:lang w:eastAsia="en-IN"/>
        </w:rPr>
      </w:pPr>
      <w:hyperlink r:id="rId20" w:history="1">
        <w:r w:rsidRPr="00123997">
          <w:rPr>
            <w:rFonts w:ascii="Helvetica" w:eastAsia="Times New Roman" w:hAnsi="Helvetica" w:cs="Helvetica"/>
            <w:color w:val="447281"/>
            <w:sz w:val="24"/>
            <w:szCs w:val="24"/>
            <w:u w:val="single"/>
            <w:lang w:eastAsia="en-IN"/>
          </w:rPr>
          <w:t>Contents</w:t>
        </w:r>
      </w:hyperlink>
    </w:p>
    <w:p w:rsidR="00123997" w:rsidRPr="00123997" w:rsidRDefault="00123997" w:rsidP="00123997">
      <w:pPr>
        <w:numPr>
          <w:ilvl w:val="0"/>
          <w:numId w:val="2"/>
        </w:numPr>
        <w:pBdr>
          <w:top w:val="single" w:sz="6" w:space="5" w:color="DDDDDD"/>
          <w:left w:val="single" w:sz="6" w:space="11" w:color="DDDDDD"/>
          <w:bottom w:val="single" w:sz="6" w:space="5" w:color="DDDDDD"/>
          <w:right w:val="single" w:sz="6" w:space="11" w:color="DDDDDD"/>
        </w:pBdr>
        <w:shd w:val="clear" w:color="auto" w:fill="F2F2EB"/>
        <w:spacing w:before="100" w:beforeAutospacing="1" w:after="100" w:afterAutospacing="1" w:line="270" w:lineRule="atLeast"/>
        <w:ind w:left="0"/>
        <w:rPr>
          <w:rFonts w:ascii="Helvetica" w:eastAsia="Times New Roman" w:hAnsi="Helvetica" w:cs="Helvetica"/>
          <w:sz w:val="20"/>
          <w:szCs w:val="20"/>
          <w:lang w:eastAsia="en-IN"/>
        </w:rPr>
      </w:pPr>
      <w:r w:rsidRPr="00123997">
        <w:rPr>
          <w:rFonts w:ascii="Helvetica" w:eastAsia="Times New Roman" w:hAnsi="Helvetica" w:cs="Helvetica"/>
          <w:color w:val="999999"/>
          <w:sz w:val="20"/>
          <w:lang w:eastAsia="en-IN"/>
        </w:rPr>
        <w:t>«</w:t>
      </w:r>
      <w:r w:rsidRPr="00123997">
        <w:rPr>
          <w:rFonts w:ascii="Helvetica" w:eastAsia="Times New Roman" w:hAnsi="Helvetica" w:cs="Helvetica"/>
          <w:sz w:val="20"/>
          <w:szCs w:val="20"/>
          <w:lang w:eastAsia="en-IN"/>
        </w:rPr>
        <w:t> </w:t>
      </w:r>
      <w:hyperlink r:id="rId21" w:history="1">
        <w:r w:rsidRPr="00123997">
          <w:rPr>
            <w:rFonts w:ascii="Helvetica" w:eastAsia="Times New Roman" w:hAnsi="Helvetica" w:cs="Helvetica"/>
            <w:color w:val="447281"/>
            <w:sz w:val="24"/>
            <w:szCs w:val="24"/>
            <w:u w:val="single"/>
            <w:lang w:eastAsia="en-IN"/>
          </w:rPr>
          <w:t>Mailbox with Explicit Acknowledgement</w:t>
        </w:r>
      </w:hyperlink>
      <w:r w:rsidRPr="00123997">
        <w:rPr>
          <w:rFonts w:ascii="Helvetica" w:eastAsia="Times New Roman" w:hAnsi="Helvetica" w:cs="Helvetica"/>
          <w:sz w:val="20"/>
          <w:szCs w:val="20"/>
          <w:lang w:eastAsia="en-IN"/>
        </w:rPr>
        <w:t> </w:t>
      </w:r>
      <w:r w:rsidRPr="00123997">
        <w:rPr>
          <w:rFonts w:ascii="Helvetica" w:eastAsia="Times New Roman" w:hAnsi="Helvetica" w:cs="Helvetica"/>
          <w:color w:val="999999"/>
          <w:sz w:val="20"/>
          <w:lang w:eastAsia="en-IN"/>
        </w:rPr>
        <w:t>|</w:t>
      </w:r>
    </w:p>
    <w:p w:rsidR="00123997" w:rsidRPr="00123997" w:rsidRDefault="00123997" w:rsidP="00123997">
      <w:pPr>
        <w:numPr>
          <w:ilvl w:val="0"/>
          <w:numId w:val="2"/>
        </w:numPr>
        <w:pBdr>
          <w:top w:val="single" w:sz="6" w:space="5" w:color="DDDDDD"/>
          <w:left w:val="single" w:sz="6" w:space="11" w:color="DDDDDD"/>
          <w:bottom w:val="single" w:sz="6" w:space="5" w:color="DDDDDD"/>
          <w:right w:val="single" w:sz="6" w:space="11" w:color="DDDDDD"/>
        </w:pBdr>
        <w:shd w:val="clear" w:color="auto" w:fill="F2F2EB"/>
        <w:spacing w:before="100" w:beforeAutospacing="1" w:after="100" w:afterAutospacing="1" w:line="270" w:lineRule="atLeast"/>
        <w:ind w:left="0"/>
        <w:rPr>
          <w:rFonts w:ascii="Helvetica" w:eastAsia="Times New Roman" w:hAnsi="Helvetica" w:cs="Helvetica"/>
          <w:b/>
          <w:bCs/>
          <w:sz w:val="20"/>
          <w:szCs w:val="20"/>
          <w:lang w:eastAsia="en-IN"/>
        </w:rPr>
      </w:pPr>
      <w:r w:rsidRPr="00123997">
        <w:rPr>
          <w:rFonts w:ascii="Helvetica" w:eastAsia="Times New Roman" w:hAnsi="Helvetica" w:cs="Helvetica"/>
          <w:b/>
          <w:bCs/>
          <w:sz w:val="20"/>
          <w:szCs w:val="20"/>
          <w:lang w:eastAsia="en-IN"/>
        </w:rPr>
        <w:t>Version 2.3.1</w:t>
      </w:r>
    </w:p>
    <w:p w:rsidR="00123997" w:rsidRPr="00123997" w:rsidRDefault="00123997" w:rsidP="00123997">
      <w:pPr>
        <w:pBdr>
          <w:bottom w:val="single" w:sz="6" w:space="1" w:color="auto"/>
        </w:pBdr>
        <w:spacing w:after="0" w:line="240" w:lineRule="auto"/>
        <w:jc w:val="center"/>
        <w:rPr>
          <w:rFonts w:ascii="Arial" w:eastAsia="Times New Roman" w:hAnsi="Arial" w:cs="Arial"/>
          <w:vanish/>
          <w:sz w:val="16"/>
          <w:szCs w:val="16"/>
          <w:lang w:eastAsia="en-IN"/>
        </w:rPr>
      </w:pPr>
      <w:r w:rsidRPr="00123997">
        <w:rPr>
          <w:rFonts w:ascii="Arial" w:eastAsia="Times New Roman" w:hAnsi="Arial" w:cs="Arial"/>
          <w:vanish/>
          <w:sz w:val="16"/>
          <w:szCs w:val="16"/>
          <w:lang w:eastAsia="en-IN"/>
        </w:rPr>
        <w:t>Top of Form</w:t>
      </w:r>
    </w:p>
    <w:tbl>
      <w:tblPr>
        <w:tblW w:w="10080" w:type="dxa"/>
        <w:tblCellMar>
          <w:left w:w="0" w:type="dxa"/>
          <w:right w:w="0" w:type="dxa"/>
        </w:tblCellMar>
        <w:tblLook w:val="04A0"/>
      </w:tblPr>
      <w:tblGrid>
        <w:gridCol w:w="9000"/>
        <w:gridCol w:w="870"/>
        <w:gridCol w:w="210"/>
      </w:tblGrid>
      <w:tr w:rsidR="00123997" w:rsidRPr="00123997" w:rsidTr="00123997">
        <w:tc>
          <w:tcPr>
            <w:tcW w:w="0" w:type="auto"/>
            <w:tcMar>
              <w:top w:w="0" w:type="dxa"/>
              <w:left w:w="0" w:type="dxa"/>
              <w:bottom w:w="0" w:type="dxa"/>
              <w:right w:w="180" w:type="dxa"/>
            </w:tcMar>
            <w:vAlign w:val="center"/>
            <w:hideMark/>
          </w:tcPr>
          <w:p w:rsidR="00123997" w:rsidRPr="00123997" w:rsidRDefault="00123997" w:rsidP="00123997">
            <w:pPr>
              <w:spacing w:after="30" w:line="240" w:lineRule="auto"/>
              <w:rPr>
                <w:rFonts w:ascii="Times New Roman" w:eastAsia="Times New Roman" w:hAnsi="Times New Roman" w:cs="Times New Roman"/>
                <w:sz w:val="24"/>
                <w:szCs w:val="24"/>
                <w:lang w:eastAsia="en-IN"/>
              </w:rPr>
            </w:pPr>
            <w:r w:rsidRPr="00123997">
              <w:rPr>
                <w:rFonts w:ascii="Times New Roman" w:eastAsia="Times New Roman" w:hAnsi="Times New Roman" w:cs="Times New Roman"/>
                <w:sz w:val="24"/>
                <w:szCs w:val="24"/>
                <w:lang w:eastAsia="en-IN"/>
              </w:rPr>
              <w:object w:dxaOrig="32" w:dyaOrig="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5pt;height:18pt" o:ole="">
                  <v:imagedata r:id="rId22" o:title=""/>
                </v:shape>
                <w:control r:id="rId23" w:name="DefaultOcxName" w:shapeid="_x0000_i1035"/>
              </w:object>
            </w:r>
          </w:p>
        </w:tc>
        <w:tc>
          <w:tcPr>
            <w:tcW w:w="870" w:type="dxa"/>
            <w:vAlign w:val="center"/>
            <w:hideMark/>
          </w:tcPr>
          <w:p w:rsidR="00123997" w:rsidRPr="00123997" w:rsidRDefault="00123997" w:rsidP="00123997">
            <w:pPr>
              <w:spacing w:after="30" w:line="240" w:lineRule="auto"/>
              <w:rPr>
                <w:rFonts w:ascii="Times New Roman" w:eastAsia="Times New Roman" w:hAnsi="Times New Roman" w:cs="Times New Roman"/>
                <w:sz w:val="24"/>
                <w:szCs w:val="24"/>
                <w:lang w:eastAsia="en-IN"/>
              </w:rPr>
            </w:pPr>
          </w:p>
        </w:tc>
        <w:tc>
          <w:tcPr>
            <w:tcW w:w="210" w:type="dxa"/>
            <w:vAlign w:val="center"/>
            <w:hideMark/>
          </w:tcPr>
          <w:p w:rsidR="00123997" w:rsidRPr="00123997" w:rsidRDefault="00123997" w:rsidP="00123997">
            <w:pPr>
              <w:spacing w:after="30" w:line="240" w:lineRule="auto"/>
              <w:jc w:val="right"/>
              <w:rPr>
                <w:rFonts w:ascii="Times New Roman" w:eastAsia="Times New Roman" w:hAnsi="Times New Roman" w:cs="Times New Roman"/>
                <w:sz w:val="24"/>
                <w:szCs w:val="24"/>
                <w:lang w:eastAsia="en-IN"/>
              </w:rPr>
            </w:pPr>
            <w:r w:rsidRPr="00123997">
              <w:rPr>
                <w:rFonts w:ascii="Times New Roman" w:eastAsia="Times New Roman" w:hAnsi="Times New Roman" w:cs="Times New Roman"/>
                <w:sz w:val="24"/>
                <w:szCs w:val="24"/>
                <w:lang w:eastAsia="en-IN"/>
              </w:rPr>
              <w:t> </w:t>
            </w:r>
          </w:p>
        </w:tc>
      </w:tr>
    </w:tbl>
    <w:p w:rsidR="00123997" w:rsidRPr="00123997" w:rsidRDefault="00123997" w:rsidP="00123997">
      <w:pPr>
        <w:pBdr>
          <w:top w:val="single" w:sz="6" w:space="1" w:color="auto"/>
        </w:pBdr>
        <w:spacing w:after="0" w:line="240" w:lineRule="auto"/>
        <w:jc w:val="center"/>
        <w:rPr>
          <w:rFonts w:ascii="Arial" w:eastAsia="Times New Roman" w:hAnsi="Arial" w:cs="Arial"/>
          <w:vanish/>
          <w:sz w:val="16"/>
          <w:szCs w:val="16"/>
          <w:lang w:eastAsia="en-IN"/>
        </w:rPr>
      </w:pPr>
      <w:r w:rsidRPr="00123997">
        <w:rPr>
          <w:rFonts w:ascii="Arial" w:eastAsia="Times New Roman" w:hAnsi="Arial" w:cs="Arial"/>
          <w:vanish/>
          <w:sz w:val="16"/>
          <w:szCs w:val="16"/>
          <w:lang w:eastAsia="en-IN"/>
        </w:rPr>
        <w:t>Bottom of Form</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For some use cases it is convenient and sometimes also mandatory to ensure that you have exactly one actor of a certain type running somewhere in the cluster.</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Some examples:</w:t>
      </w:r>
    </w:p>
    <w:p w:rsidR="00123997" w:rsidRPr="00123997" w:rsidRDefault="00123997" w:rsidP="00123997">
      <w:pPr>
        <w:numPr>
          <w:ilvl w:val="0"/>
          <w:numId w:val="3"/>
        </w:numPr>
        <w:shd w:val="clear" w:color="auto" w:fill="F2F2EB"/>
        <w:spacing w:before="100" w:beforeAutospacing="1" w:after="100" w:afterAutospacing="1" w:line="270" w:lineRule="atLeast"/>
        <w:ind w:left="375"/>
        <w:rPr>
          <w:rFonts w:ascii="Helvetica" w:eastAsia="Times New Roman" w:hAnsi="Helvetica" w:cs="Helvetica"/>
          <w:sz w:val="20"/>
          <w:szCs w:val="20"/>
          <w:lang w:eastAsia="en-IN"/>
        </w:rPr>
      </w:pPr>
      <w:r w:rsidRPr="00123997">
        <w:rPr>
          <w:rFonts w:ascii="Helvetica" w:eastAsia="Times New Roman" w:hAnsi="Helvetica" w:cs="Helvetica"/>
          <w:sz w:val="20"/>
          <w:szCs w:val="20"/>
          <w:lang w:eastAsia="en-IN"/>
        </w:rPr>
        <w:t>single point of responsibility for certain cluster-wide consistent decisions, or coordination of actions across the cluster system</w:t>
      </w:r>
    </w:p>
    <w:p w:rsidR="00123997" w:rsidRPr="00123997" w:rsidRDefault="00123997" w:rsidP="00123997">
      <w:pPr>
        <w:numPr>
          <w:ilvl w:val="0"/>
          <w:numId w:val="3"/>
        </w:numPr>
        <w:shd w:val="clear" w:color="auto" w:fill="F2F2EB"/>
        <w:spacing w:before="100" w:beforeAutospacing="1" w:after="100" w:afterAutospacing="1" w:line="270" w:lineRule="atLeast"/>
        <w:ind w:left="375"/>
        <w:rPr>
          <w:rFonts w:ascii="Helvetica" w:eastAsia="Times New Roman" w:hAnsi="Helvetica" w:cs="Helvetica"/>
          <w:sz w:val="20"/>
          <w:szCs w:val="20"/>
          <w:lang w:eastAsia="en-IN"/>
        </w:rPr>
      </w:pPr>
      <w:r w:rsidRPr="00123997">
        <w:rPr>
          <w:rFonts w:ascii="Helvetica" w:eastAsia="Times New Roman" w:hAnsi="Helvetica" w:cs="Helvetica"/>
          <w:sz w:val="20"/>
          <w:szCs w:val="20"/>
          <w:lang w:eastAsia="en-IN"/>
        </w:rPr>
        <w:t>single entry point to an external system</w:t>
      </w:r>
    </w:p>
    <w:p w:rsidR="00123997" w:rsidRPr="00123997" w:rsidRDefault="00123997" w:rsidP="00123997">
      <w:pPr>
        <w:numPr>
          <w:ilvl w:val="0"/>
          <w:numId w:val="3"/>
        </w:numPr>
        <w:shd w:val="clear" w:color="auto" w:fill="F2F2EB"/>
        <w:spacing w:before="100" w:beforeAutospacing="1" w:after="100" w:afterAutospacing="1" w:line="270" w:lineRule="atLeast"/>
        <w:ind w:left="375"/>
        <w:rPr>
          <w:rFonts w:ascii="Helvetica" w:eastAsia="Times New Roman" w:hAnsi="Helvetica" w:cs="Helvetica"/>
          <w:sz w:val="20"/>
          <w:szCs w:val="20"/>
          <w:lang w:eastAsia="en-IN"/>
        </w:rPr>
      </w:pPr>
      <w:r w:rsidRPr="00123997">
        <w:rPr>
          <w:rFonts w:ascii="Helvetica" w:eastAsia="Times New Roman" w:hAnsi="Helvetica" w:cs="Helvetica"/>
          <w:sz w:val="20"/>
          <w:szCs w:val="20"/>
          <w:lang w:eastAsia="en-IN"/>
        </w:rPr>
        <w:t>single master, many workers</w:t>
      </w:r>
    </w:p>
    <w:p w:rsidR="00123997" w:rsidRPr="00123997" w:rsidRDefault="00123997" w:rsidP="00123997">
      <w:pPr>
        <w:numPr>
          <w:ilvl w:val="0"/>
          <w:numId w:val="3"/>
        </w:numPr>
        <w:shd w:val="clear" w:color="auto" w:fill="F2F2EB"/>
        <w:spacing w:before="100" w:beforeAutospacing="1" w:after="100" w:afterAutospacing="1" w:line="270" w:lineRule="atLeast"/>
        <w:ind w:left="375"/>
        <w:rPr>
          <w:rFonts w:ascii="Helvetica" w:eastAsia="Times New Roman" w:hAnsi="Helvetica" w:cs="Helvetica"/>
          <w:sz w:val="20"/>
          <w:szCs w:val="20"/>
          <w:lang w:eastAsia="en-IN"/>
        </w:rPr>
      </w:pPr>
      <w:r w:rsidRPr="00123997">
        <w:rPr>
          <w:rFonts w:ascii="Helvetica" w:eastAsia="Times New Roman" w:hAnsi="Helvetica" w:cs="Helvetica"/>
          <w:sz w:val="20"/>
          <w:szCs w:val="20"/>
          <w:lang w:eastAsia="en-IN"/>
        </w:rPr>
        <w:t>centralized naming service, or routing logic</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lastRenderedPageBreak/>
        <w:t>Using a singleton should not be the first design choice. It has several drawbacks, such as single-point of bottleneck. Single-point of failure is also a relevant concern, but for some cases this feature takes care of that by making sure that another singleton instance will eventually be started.</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The cluster singleton pattern is implemented by </w:t>
      </w:r>
      <w:proofErr w:type="spellStart"/>
      <w:r w:rsidRPr="00123997">
        <w:rPr>
          <w:rFonts w:ascii="Courier New" w:eastAsia="Times New Roman" w:hAnsi="Courier New" w:cs="Courier New"/>
          <w:color w:val="5D8700"/>
          <w:sz w:val="18"/>
          <w:lang w:eastAsia="en-IN"/>
        </w:rPr>
        <w:t>akka.contrib.pattern.ClusterSingletonManager</w:t>
      </w:r>
      <w:proofErr w:type="spellEnd"/>
      <w:r w:rsidRPr="00123997">
        <w:rPr>
          <w:rFonts w:ascii="Helvetica" w:eastAsia="Times New Roman" w:hAnsi="Helvetica" w:cs="Helvetica"/>
          <w:sz w:val="21"/>
          <w:szCs w:val="21"/>
          <w:lang w:eastAsia="en-IN"/>
        </w:rPr>
        <w:t>. It manages one singleton actor instance among all cluster nodes or a group of nodes tagged with a specific role. </w:t>
      </w:r>
      <w:proofErr w:type="spellStart"/>
      <w:r w:rsidRPr="00123997">
        <w:rPr>
          <w:rFonts w:ascii="Courier New" w:eastAsia="Times New Roman" w:hAnsi="Courier New" w:cs="Courier New"/>
          <w:color w:val="5D8700"/>
          <w:sz w:val="18"/>
          <w:lang w:eastAsia="en-IN"/>
        </w:rPr>
        <w:t>ClusterSingletonManager</w:t>
      </w:r>
      <w:proofErr w:type="spellEnd"/>
      <w:r w:rsidRPr="00123997">
        <w:rPr>
          <w:rFonts w:ascii="Helvetica" w:eastAsia="Times New Roman" w:hAnsi="Helvetica" w:cs="Helvetica"/>
          <w:sz w:val="21"/>
          <w:szCs w:val="21"/>
          <w:lang w:eastAsia="en-IN"/>
        </w:rPr>
        <w:t> is an actor that is supposed to be started on all nodes, or all nodes with specified role, in the cluster. The actual singleton actor is started by the </w:t>
      </w:r>
      <w:proofErr w:type="spellStart"/>
      <w:r w:rsidRPr="00123997">
        <w:rPr>
          <w:rFonts w:ascii="Courier New" w:eastAsia="Times New Roman" w:hAnsi="Courier New" w:cs="Courier New"/>
          <w:color w:val="5D8700"/>
          <w:sz w:val="18"/>
          <w:lang w:eastAsia="en-IN"/>
        </w:rPr>
        <w:t>ClusterSingletonManager</w:t>
      </w:r>
      <w:proofErr w:type="spellEnd"/>
      <w:r w:rsidRPr="00123997">
        <w:rPr>
          <w:rFonts w:ascii="Helvetica" w:eastAsia="Times New Roman" w:hAnsi="Helvetica" w:cs="Helvetica"/>
          <w:sz w:val="21"/>
          <w:szCs w:val="21"/>
          <w:lang w:eastAsia="en-IN"/>
        </w:rPr>
        <w:t> on the oldest node by creating a child actor from supplied </w:t>
      </w:r>
      <w:r w:rsidRPr="00123997">
        <w:rPr>
          <w:rFonts w:ascii="Courier New" w:eastAsia="Times New Roman" w:hAnsi="Courier New" w:cs="Courier New"/>
          <w:color w:val="5D8700"/>
          <w:sz w:val="18"/>
          <w:lang w:eastAsia="en-IN"/>
        </w:rPr>
        <w:t>Props</w:t>
      </w:r>
      <w:r w:rsidRPr="00123997">
        <w:rPr>
          <w:rFonts w:ascii="Helvetica" w:eastAsia="Times New Roman" w:hAnsi="Helvetica" w:cs="Helvetica"/>
          <w:sz w:val="21"/>
          <w:szCs w:val="21"/>
          <w:lang w:eastAsia="en-IN"/>
        </w:rPr>
        <w:t>. </w:t>
      </w:r>
      <w:proofErr w:type="spellStart"/>
      <w:r w:rsidRPr="00123997">
        <w:rPr>
          <w:rFonts w:ascii="Courier New" w:eastAsia="Times New Roman" w:hAnsi="Courier New" w:cs="Courier New"/>
          <w:color w:val="5D8700"/>
          <w:sz w:val="18"/>
          <w:lang w:eastAsia="en-IN"/>
        </w:rPr>
        <w:t>ClusterSingletonManager</w:t>
      </w:r>
      <w:proofErr w:type="spellEnd"/>
      <w:r w:rsidRPr="00123997">
        <w:rPr>
          <w:rFonts w:ascii="Helvetica" w:eastAsia="Times New Roman" w:hAnsi="Helvetica" w:cs="Helvetica"/>
          <w:sz w:val="21"/>
          <w:szCs w:val="21"/>
          <w:lang w:eastAsia="en-IN"/>
        </w:rPr>
        <w:t> makes sure that at most one singleton instance is running at any point in time.</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The singleton actor is always running on the oldest member, which can be determined by </w:t>
      </w:r>
      <w:proofErr w:type="spellStart"/>
      <w:r w:rsidRPr="00123997">
        <w:rPr>
          <w:rFonts w:ascii="Courier New" w:eastAsia="Times New Roman" w:hAnsi="Courier New" w:cs="Courier New"/>
          <w:color w:val="5D8700"/>
          <w:sz w:val="18"/>
          <w:lang w:eastAsia="en-IN"/>
        </w:rPr>
        <w:t>Member#isOlderThan</w:t>
      </w:r>
      <w:proofErr w:type="spellEnd"/>
      <w:r w:rsidRPr="00123997">
        <w:rPr>
          <w:rFonts w:ascii="Helvetica" w:eastAsia="Times New Roman" w:hAnsi="Helvetica" w:cs="Helvetica"/>
          <w:sz w:val="21"/>
          <w:szCs w:val="21"/>
          <w:lang w:eastAsia="en-IN"/>
        </w:rPr>
        <w:t>. This can change when removing that member from the cluster. Be aware that there is a short time period when there is no active singleton during the hand-over process.</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 xml:space="preserve">The cluster failure detector will notice when oldest node becomes unreachable due to things like JVM crash, hard shut down, or network failure. Then a new oldest node will take over and a new singleton actor is created. For these failure scenarios there will not be a graceful hand-over, but more than one active </w:t>
      </w:r>
      <w:proofErr w:type="gramStart"/>
      <w:r w:rsidRPr="00123997">
        <w:rPr>
          <w:rFonts w:ascii="Helvetica" w:eastAsia="Times New Roman" w:hAnsi="Helvetica" w:cs="Helvetica"/>
          <w:sz w:val="21"/>
          <w:szCs w:val="21"/>
          <w:lang w:eastAsia="en-IN"/>
        </w:rPr>
        <w:t>singletons</w:t>
      </w:r>
      <w:proofErr w:type="gramEnd"/>
      <w:r w:rsidRPr="00123997">
        <w:rPr>
          <w:rFonts w:ascii="Helvetica" w:eastAsia="Times New Roman" w:hAnsi="Helvetica" w:cs="Helvetica"/>
          <w:sz w:val="21"/>
          <w:szCs w:val="21"/>
          <w:lang w:eastAsia="en-IN"/>
        </w:rPr>
        <w:t xml:space="preserve"> is prevented by all reasonable means. Some corner cases are eventually resolved by configurable timeouts.</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You can access the singleton actor by using the provided </w:t>
      </w:r>
      <w:proofErr w:type="spellStart"/>
      <w:r w:rsidRPr="00123997">
        <w:rPr>
          <w:rFonts w:ascii="Courier New" w:eastAsia="Times New Roman" w:hAnsi="Courier New" w:cs="Courier New"/>
          <w:color w:val="5D8700"/>
          <w:sz w:val="18"/>
          <w:lang w:eastAsia="en-IN"/>
        </w:rPr>
        <w:t>akka.contrib.pattern.ClusterSingletonProxy</w:t>
      </w:r>
      <w:proofErr w:type="spellEnd"/>
      <w:r w:rsidRPr="00123997">
        <w:rPr>
          <w:rFonts w:ascii="Helvetica" w:eastAsia="Times New Roman" w:hAnsi="Helvetica" w:cs="Helvetica"/>
          <w:sz w:val="21"/>
          <w:szCs w:val="21"/>
          <w:lang w:eastAsia="en-IN"/>
        </w:rPr>
        <w:t>, which will route all messages to the current instance of the singleton. The proxy will keep track of the oldest node in the cluster and resolve the singleton's </w:t>
      </w:r>
      <w:proofErr w:type="spellStart"/>
      <w:r w:rsidRPr="00123997">
        <w:rPr>
          <w:rFonts w:ascii="Courier New" w:eastAsia="Times New Roman" w:hAnsi="Courier New" w:cs="Courier New"/>
          <w:color w:val="5D8700"/>
          <w:sz w:val="18"/>
          <w:lang w:eastAsia="en-IN"/>
        </w:rPr>
        <w:t>ActorRef</w:t>
      </w:r>
      <w:proofErr w:type="spellEnd"/>
      <w:r w:rsidRPr="00123997">
        <w:rPr>
          <w:rFonts w:ascii="Helvetica" w:eastAsia="Times New Roman" w:hAnsi="Helvetica" w:cs="Helvetica"/>
          <w:sz w:val="21"/>
          <w:szCs w:val="21"/>
          <w:lang w:eastAsia="en-IN"/>
        </w:rPr>
        <w:t> by explicitly sending the singleton's </w:t>
      </w:r>
      <w:proofErr w:type="spellStart"/>
      <w:r w:rsidRPr="00123997">
        <w:rPr>
          <w:rFonts w:ascii="Courier New" w:eastAsia="Times New Roman" w:hAnsi="Courier New" w:cs="Courier New"/>
          <w:color w:val="5D8700"/>
          <w:sz w:val="18"/>
          <w:lang w:eastAsia="en-IN"/>
        </w:rPr>
        <w:t>actorSelection</w:t>
      </w:r>
      <w:r w:rsidRPr="00123997">
        <w:rPr>
          <w:rFonts w:ascii="Helvetica" w:eastAsia="Times New Roman" w:hAnsi="Helvetica" w:cs="Helvetica"/>
          <w:sz w:val="21"/>
          <w:szCs w:val="21"/>
          <w:lang w:eastAsia="en-IN"/>
        </w:rPr>
        <w:t>the</w:t>
      </w:r>
      <w:proofErr w:type="spellEnd"/>
      <w:r w:rsidRPr="00123997">
        <w:rPr>
          <w:rFonts w:ascii="Helvetica" w:eastAsia="Times New Roman" w:hAnsi="Helvetica" w:cs="Helvetica"/>
          <w:sz w:val="21"/>
          <w:szCs w:val="21"/>
          <w:lang w:eastAsia="en-IN"/>
        </w:rPr>
        <w:t> </w:t>
      </w:r>
      <w:proofErr w:type="spellStart"/>
      <w:r w:rsidRPr="00123997">
        <w:rPr>
          <w:rFonts w:ascii="Courier New" w:eastAsia="Times New Roman" w:hAnsi="Courier New" w:cs="Courier New"/>
          <w:color w:val="5D8700"/>
          <w:sz w:val="18"/>
          <w:lang w:eastAsia="en-IN"/>
        </w:rPr>
        <w:t>akka.actor.Identify</w:t>
      </w:r>
      <w:proofErr w:type="spellEnd"/>
      <w:r w:rsidRPr="00123997">
        <w:rPr>
          <w:rFonts w:ascii="Helvetica" w:eastAsia="Times New Roman" w:hAnsi="Helvetica" w:cs="Helvetica"/>
          <w:sz w:val="21"/>
          <w:szCs w:val="21"/>
          <w:lang w:eastAsia="en-IN"/>
        </w:rPr>
        <w:t> message and waiting for it to reply. This is performed periodically if the singleton doesn't reply within a certain (configurable) time. Given the implementation, there might be periods of time during which the </w:t>
      </w:r>
      <w:proofErr w:type="spellStart"/>
      <w:r w:rsidRPr="00123997">
        <w:rPr>
          <w:rFonts w:ascii="Courier New" w:eastAsia="Times New Roman" w:hAnsi="Courier New" w:cs="Courier New"/>
          <w:color w:val="5D8700"/>
          <w:sz w:val="18"/>
          <w:lang w:eastAsia="en-IN"/>
        </w:rPr>
        <w:t>ActorRef</w:t>
      </w:r>
      <w:proofErr w:type="spellEnd"/>
      <w:r w:rsidRPr="00123997">
        <w:rPr>
          <w:rFonts w:ascii="Helvetica" w:eastAsia="Times New Roman" w:hAnsi="Helvetica" w:cs="Helvetica"/>
          <w:sz w:val="21"/>
          <w:szCs w:val="21"/>
          <w:lang w:eastAsia="en-IN"/>
        </w:rPr>
        <w:t> is unavailable, e.g., when a node leaves the cluster. In these cases, the proxy will stash away all messages until it is able to identify the singleton. It's worth noting that messages can always be lost because of the distributed nature of these actors. As always, additional logic should be implemented in the singleton (acknowledgement) and in the client (retry) actors to ensure at-least-once message delivery.</w:t>
      </w:r>
    </w:p>
    <w:p w:rsidR="00123997" w:rsidRPr="00123997" w:rsidRDefault="00123997" w:rsidP="00123997">
      <w:pPr>
        <w:shd w:val="clear" w:color="auto" w:fill="F2F2EB"/>
        <w:spacing w:after="30" w:line="540" w:lineRule="atLeast"/>
        <w:outlineLvl w:val="1"/>
        <w:rPr>
          <w:rFonts w:ascii="Helvetica" w:eastAsia="Times New Roman" w:hAnsi="Helvetica" w:cs="Helvetica"/>
          <w:b/>
          <w:bCs/>
          <w:color w:val="0D2428"/>
          <w:sz w:val="36"/>
          <w:szCs w:val="36"/>
          <w:lang w:eastAsia="en-IN"/>
        </w:rPr>
      </w:pPr>
      <w:r w:rsidRPr="00123997">
        <w:rPr>
          <w:rFonts w:ascii="Helvetica" w:eastAsia="Times New Roman" w:hAnsi="Helvetica" w:cs="Helvetica"/>
          <w:b/>
          <w:bCs/>
          <w:color w:val="0D2428"/>
          <w:sz w:val="36"/>
          <w:szCs w:val="36"/>
          <w:lang w:eastAsia="en-IN"/>
        </w:rPr>
        <w:t>An Example</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 xml:space="preserve">Assume that we need one single entry point to an external system. An actor that receives messages from a JMS queue with the strict requirement that only one JMS consumer must exist to be </w:t>
      </w:r>
      <w:proofErr w:type="gramStart"/>
      <w:r w:rsidRPr="00123997">
        <w:rPr>
          <w:rFonts w:ascii="Helvetica" w:eastAsia="Times New Roman" w:hAnsi="Helvetica" w:cs="Helvetica"/>
          <w:sz w:val="21"/>
          <w:szCs w:val="21"/>
          <w:lang w:eastAsia="en-IN"/>
        </w:rPr>
        <w:t>make</w:t>
      </w:r>
      <w:proofErr w:type="gramEnd"/>
      <w:r w:rsidRPr="00123997">
        <w:rPr>
          <w:rFonts w:ascii="Helvetica" w:eastAsia="Times New Roman" w:hAnsi="Helvetica" w:cs="Helvetica"/>
          <w:sz w:val="21"/>
          <w:szCs w:val="21"/>
          <w:lang w:eastAsia="en-IN"/>
        </w:rPr>
        <w:t xml:space="preserve"> sure that the messages are processed in order. That is perhaps not how one would like to design things, but a typical real-world scenario when integrating with external systems.</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On each node in the cluster you need to start the </w:t>
      </w:r>
      <w:proofErr w:type="spellStart"/>
      <w:r w:rsidRPr="00123997">
        <w:rPr>
          <w:rFonts w:ascii="Courier New" w:eastAsia="Times New Roman" w:hAnsi="Courier New" w:cs="Courier New"/>
          <w:color w:val="5D8700"/>
          <w:sz w:val="18"/>
          <w:lang w:eastAsia="en-IN"/>
        </w:rPr>
        <w:t>ClusterSingletonManager</w:t>
      </w:r>
      <w:proofErr w:type="spellEnd"/>
      <w:r w:rsidRPr="00123997">
        <w:rPr>
          <w:rFonts w:ascii="Helvetica" w:eastAsia="Times New Roman" w:hAnsi="Helvetica" w:cs="Helvetica"/>
          <w:sz w:val="21"/>
          <w:szCs w:val="21"/>
          <w:lang w:eastAsia="en-IN"/>
        </w:rPr>
        <w:t> and supply the </w:t>
      </w:r>
      <w:r w:rsidRPr="00123997">
        <w:rPr>
          <w:rFonts w:ascii="Courier New" w:eastAsia="Times New Roman" w:hAnsi="Courier New" w:cs="Courier New"/>
          <w:color w:val="5D8700"/>
          <w:sz w:val="18"/>
          <w:lang w:eastAsia="en-IN"/>
        </w:rPr>
        <w:t>Props</w:t>
      </w:r>
      <w:r w:rsidRPr="00123997">
        <w:rPr>
          <w:rFonts w:ascii="Helvetica" w:eastAsia="Times New Roman" w:hAnsi="Helvetica" w:cs="Helvetica"/>
          <w:sz w:val="21"/>
          <w:szCs w:val="21"/>
          <w:lang w:eastAsia="en-IN"/>
        </w:rPr>
        <w:t> of the singleton actor, in this case the JMS queue consumer.</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 xml:space="preserve">In </w:t>
      </w:r>
      <w:proofErr w:type="spellStart"/>
      <w:r w:rsidRPr="00123997">
        <w:rPr>
          <w:rFonts w:ascii="Helvetica" w:eastAsia="Times New Roman" w:hAnsi="Helvetica" w:cs="Helvetica"/>
          <w:sz w:val="21"/>
          <w:szCs w:val="21"/>
          <w:lang w:eastAsia="en-IN"/>
        </w:rPr>
        <w:t>Scala</w:t>
      </w:r>
      <w:proofErr w:type="spellEnd"/>
      <w:r w:rsidRPr="00123997">
        <w:rPr>
          <w:rFonts w:ascii="Helvetica" w:eastAsia="Times New Roman" w:hAnsi="Helvetica" w:cs="Helvetica"/>
          <w:sz w:val="21"/>
          <w:szCs w:val="21"/>
          <w:lang w:eastAsia="en-IN"/>
        </w:rPr>
        <w:t>:</w:t>
      </w:r>
    </w:p>
    <w:p w:rsidR="00123997" w:rsidRPr="00123997" w:rsidRDefault="00123997" w:rsidP="00123997">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proofErr w:type="spellStart"/>
      <w:r w:rsidRPr="00123997">
        <w:rPr>
          <w:rFonts w:ascii="Courier New" w:eastAsia="Times New Roman" w:hAnsi="Courier New" w:cs="Courier New"/>
          <w:color w:val="595050"/>
          <w:sz w:val="18"/>
          <w:lang w:eastAsia="en-IN"/>
        </w:rPr>
        <w:t>system.actorOf</w:t>
      </w:r>
      <w:proofErr w:type="spellEnd"/>
      <w:r w:rsidRPr="00123997">
        <w:rPr>
          <w:rFonts w:ascii="Courier New" w:eastAsia="Times New Roman" w:hAnsi="Courier New" w:cs="Courier New"/>
          <w:color w:val="595050"/>
          <w:sz w:val="18"/>
          <w:lang w:eastAsia="en-IN"/>
        </w:rPr>
        <w:t>(</w:t>
      </w:r>
      <w:proofErr w:type="spellStart"/>
      <w:r w:rsidRPr="00123997">
        <w:rPr>
          <w:rFonts w:ascii="Courier New" w:eastAsia="Times New Roman" w:hAnsi="Courier New" w:cs="Courier New"/>
          <w:color w:val="008FA9"/>
          <w:sz w:val="18"/>
          <w:lang w:eastAsia="en-IN"/>
        </w:rPr>
        <w:t>ClusterSingletonManager</w:t>
      </w:r>
      <w:r w:rsidRPr="00123997">
        <w:rPr>
          <w:rFonts w:ascii="Courier New" w:eastAsia="Times New Roman" w:hAnsi="Courier New" w:cs="Courier New"/>
          <w:color w:val="595050"/>
          <w:sz w:val="18"/>
          <w:lang w:eastAsia="en-IN"/>
        </w:rPr>
        <w:t>.props</w:t>
      </w:r>
      <w:proofErr w:type="spellEnd"/>
      <w:r w:rsidRPr="00123997">
        <w:rPr>
          <w:rFonts w:ascii="Courier New" w:eastAsia="Times New Roman" w:hAnsi="Courier New" w:cs="Courier New"/>
          <w:color w:val="595050"/>
          <w:sz w:val="18"/>
          <w:lang w:eastAsia="en-IN"/>
        </w:rPr>
        <w:t>(</w:t>
      </w:r>
    </w:p>
    <w:p w:rsidR="00123997" w:rsidRPr="00123997" w:rsidRDefault="00123997" w:rsidP="00123997">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w:t>
      </w:r>
      <w:proofErr w:type="spellStart"/>
      <w:r w:rsidRPr="00123997">
        <w:rPr>
          <w:rFonts w:ascii="Courier New" w:eastAsia="Times New Roman" w:hAnsi="Courier New" w:cs="Courier New"/>
          <w:color w:val="595050"/>
          <w:sz w:val="18"/>
          <w:lang w:eastAsia="en-IN"/>
        </w:rPr>
        <w:t>singletonProps</w:t>
      </w:r>
      <w:proofErr w:type="spellEnd"/>
      <w:r w:rsidRPr="00123997">
        <w:rPr>
          <w:rFonts w:ascii="Courier New" w:eastAsia="Times New Roman" w:hAnsi="Courier New" w:cs="Courier New"/>
          <w:color w:val="595050"/>
          <w:sz w:val="18"/>
          <w:lang w:eastAsia="en-IN"/>
        </w:rPr>
        <w:t xml:space="preserve"> = </w:t>
      </w:r>
      <w:r w:rsidRPr="00123997">
        <w:rPr>
          <w:rFonts w:ascii="Courier New" w:eastAsia="Times New Roman" w:hAnsi="Courier New" w:cs="Courier New"/>
          <w:color w:val="008FA9"/>
          <w:sz w:val="18"/>
          <w:lang w:eastAsia="en-IN"/>
        </w:rPr>
        <w:t>Props</w:t>
      </w:r>
      <w:r w:rsidRPr="00123997">
        <w:rPr>
          <w:rFonts w:ascii="Courier New" w:eastAsia="Times New Roman" w:hAnsi="Courier New" w:cs="Courier New"/>
          <w:color w:val="595050"/>
          <w:sz w:val="18"/>
          <w:lang w:eastAsia="en-IN"/>
        </w:rPr>
        <w:t>(</w:t>
      </w:r>
      <w:proofErr w:type="spellStart"/>
      <w:r w:rsidRPr="00123997">
        <w:rPr>
          <w:rFonts w:ascii="Courier New" w:eastAsia="Times New Roman" w:hAnsi="Courier New" w:cs="Courier New"/>
          <w:color w:val="595050"/>
          <w:sz w:val="18"/>
          <w:lang w:eastAsia="en-IN"/>
        </w:rPr>
        <w:t>classOf</w:t>
      </w:r>
      <w:proofErr w:type="spellEnd"/>
      <w:r w:rsidRPr="00123997">
        <w:rPr>
          <w:rFonts w:ascii="Courier New" w:eastAsia="Times New Roman" w:hAnsi="Courier New" w:cs="Courier New"/>
          <w:color w:val="595050"/>
          <w:sz w:val="18"/>
          <w:lang w:eastAsia="en-IN"/>
        </w:rPr>
        <w:t>[</w:t>
      </w:r>
      <w:r w:rsidRPr="00123997">
        <w:rPr>
          <w:rFonts w:ascii="Courier New" w:eastAsia="Times New Roman" w:hAnsi="Courier New" w:cs="Courier New"/>
          <w:color w:val="008FA9"/>
          <w:sz w:val="18"/>
          <w:lang w:eastAsia="en-IN"/>
        </w:rPr>
        <w:t>Consumer</w:t>
      </w:r>
      <w:r w:rsidRPr="00123997">
        <w:rPr>
          <w:rFonts w:ascii="Courier New" w:eastAsia="Times New Roman" w:hAnsi="Courier New" w:cs="Courier New"/>
          <w:color w:val="595050"/>
          <w:sz w:val="18"/>
          <w:lang w:eastAsia="en-IN"/>
        </w:rPr>
        <w:t xml:space="preserve">], queue, </w:t>
      </w:r>
      <w:proofErr w:type="spellStart"/>
      <w:r w:rsidRPr="00123997">
        <w:rPr>
          <w:rFonts w:ascii="Courier New" w:eastAsia="Times New Roman" w:hAnsi="Courier New" w:cs="Courier New"/>
          <w:color w:val="595050"/>
          <w:sz w:val="18"/>
          <w:lang w:eastAsia="en-IN"/>
        </w:rPr>
        <w:t>testActor</w:t>
      </w:r>
      <w:proofErr w:type="spellEnd"/>
      <w:r w:rsidRPr="00123997">
        <w:rPr>
          <w:rFonts w:ascii="Courier New" w:eastAsia="Times New Roman" w:hAnsi="Courier New" w:cs="Courier New"/>
          <w:color w:val="595050"/>
          <w:sz w:val="18"/>
          <w:lang w:eastAsia="en-IN"/>
        </w:rPr>
        <w:t>),</w:t>
      </w:r>
    </w:p>
    <w:p w:rsidR="00123997" w:rsidRPr="00123997" w:rsidRDefault="00123997" w:rsidP="00123997">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w:t>
      </w:r>
      <w:proofErr w:type="spellStart"/>
      <w:r w:rsidRPr="00123997">
        <w:rPr>
          <w:rFonts w:ascii="Courier New" w:eastAsia="Times New Roman" w:hAnsi="Courier New" w:cs="Courier New"/>
          <w:color w:val="595050"/>
          <w:sz w:val="18"/>
          <w:lang w:eastAsia="en-IN"/>
        </w:rPr>
        <w:t>singletonName</w:t>
      </w:r>
      <w:proofErr w:type="spellEnd"/>
      <w:r w:rsidRPr="00123997">
        <w:rPr>
          <w:rFonts w:ascii="Courier New" w:eastAsia="Times New Roman" w:hAnsi="Courier New" w:cs="Courier New"/>
          <w:color w:val="595050"/>
          <w:sz w:val="18"/>
          <w:lang w:eastAsia="en-IN"/>
        </w:rPr>
        <w:t xml:space="preserve"> = </w:t>
      </w:r>
      <w:r w:rsidRPr="00123997">
        <w:rPr>
          <w:rFonts w:ascii="Courier New" w:eastAsia="Times New Roman" w:hAnsi="Courier New" w:cs="Courier New"/>
          <w:color w:val="83B925"/>
          <w:sz w:val="18"/>
          <w:lang w:eastAsia="en-IN"/>
        </w:rPr>
        <w:t>"consumer"</w:t>
      </w:r>
      <w:r w:rsidRPr="00123997">
        <w:rPr>
          <w:rFonts w:ascii="Courier New" w:eastAsia="Times New Roman" w:hAnsi="Courier New" w:cs="Courier New"/>
          <w:color w:val="595050"/>
          <w:sz w:val="18"/>
          <w:lang w:eastAsia="en-IN"/>
        </w:rPr>
        <w:t>,</w:t>
      </w:r>
    </w:p>
    <w:p w:rsidR="00123997" w:rsidRPr="00123997" w:rsidRDefault="00123997" w:rsidP="00123997">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w:t>
      </w:r>
      <w:proofErr w:type="spellStart"/>
      <w:r w:rsidRPr="00123997">
        <w:rPr>
          <w:rFonts w:ascii="Courier New" w:eastAsia="Times New Roman" w:hAnsi="Courier New" w:cs="Courier New"/>
          <w:color w:val="595050"/>
          <w:sz w:val="18"/>
          <w:lang w:eastAsia="en-IN"/>
        </w:rPr>
        <w:t>terminationMessage</w:t>
      </w:r>
      <w:proofErr w:type="spellEnd"/>
      <w:r w:rsidRPr="00123997">
        <w:rPr>
          <w:rFonts w:ascii="Courier New" w:eastAsia="Times New Roman" w:hAnsi="Courier New" w:cs="Courier New"/>
          <w:color w:val="595050"/>
          <w:sz w:val="18"/>
          <w:lang w:eastAsia="en-IN"/>
        </w:rPr>
        <w:t xml:space="preserve"> = </w:t>
      </w:r>
      <w:r w:rsidRPr="00123997">
        <w:rPr>
          <w:rFonts w:ascii="Courier New" w:eastAsia="Times New Roman" w:hAnsi="Courier New" w:cs="Courier New"/>
          <w:color w:val="008FA9"/>
          <w:sz w:val="18"/>
          <w:lang w:eastAsia="en-IN"/>
        </w:rPr>
        <w:t>End</w:t>
      </w:r>
      <w:r w:rsidRPr="00123997">
        <w:rPr>
          <w:rFonts w:ascii="Courier New" w:eastAsia="Times New Roman" w:hAnsi="Courier New" w:cs="Courier New"/>
          <w:color w:val="595050"/>
          <w:sz w:val="18"/>
          <w:lang w:eastAsia="en-IN"/>
        </w:rPr>
        <w:t>,</w:t>
      </w:r>
    </w:p>
    <w:p w:rsidR="00123997" w:rsidRPr="00123997" w:rsidRDefault="00123997" w:rsidP="00123997">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lastRenderedPageBreak/>
        <w:t xml:space="preserve">  role = </w:t>
      </w:r>
      <w:r w:rsidRPr="00123997">
        <w:rPr>
          <w:rFonts w:ascii="Courier New" w:eastAsia="Times New Roman" w:hAnsi="Courier New" w:cs="Courier New"/>
          <w:color w:val="008FA9"/>
          <w:sz w:val="18"/>
          <w:lang w:eastAsia="en-IN"/>
        </w:rPr>
        <w:t>Some</w:t>
      </w:r>
      <w:r w:rsidRPr="00123997">
        <w:rPr>
          <w:rFonts w:ascii="Courier New" w:eastAsia="Times New Roman" w:hAnsi="Courier New" w:cs="Courier New"/>
          <w:color w:val="595050"/>
          <w:sz w:val="18"/>
          <w:lang w:eastAsia="en-IN"/>
        </w:rPr>
        <w:t>(</w:t>
      </w:r>
      <w:r w:rsidRPr="00123997">
        <w:rPr>
          <w:rFonts w:ascii="Courier New" w:eastAsia="Times New Roman" w:hAnsi="Courier New" w:cs="Courier New"/>
          <w:color w:val="83B925"/>
          <w:sz w:val="18"/>
          <w:lang w:eastAsia="en-IN"/>
        </w:rPr>
        <w:t>"worker"</w:t>
      </w:r>
      <w:r w:rsidRPr="00123997">
        <w:rPr>
          <w:rFonts w:ascii="Courier New" w:eastAsia="Times New Roman" w:hAnsi="Courier New" w:cs="Courier New"/>
          <w:color w:val="595050"/>
          <w:sz w:val="18"/>
          <w:lang w:eastAsia="en-IN"/>
        </w:rPr>
        <w:t>)),</w:t>
      </w:r>
    </w:p>
    <w:p w:rsidR="00123997" w:rsidRPr="00123997" w:rsidRDefault="00123997" w:rsidP="00123997">
      <w:pPr>
        <w:numPr>
          <w:ilvl w:val="0"/>
          <w:numId w:val="4"/>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name = </w:t>
      </w:r>
      <w:r w:rsidRPr="00123997">
        <w:rPr>
          <w:rFonts w:ascii="Courier New" w:eastAsia="Times New Roman" w:hAnsi="Courier New" w:cs="Courier New"/>
          <w:color w:val="83B925"/>
          <w:sz w:val="18"/>
          <w:lang w:eastAsia="en-IN"/>
        </w:rPr>
        <w:t>"singleton"</w:t>
      </w:r>
      <w:r w:rsidRPr="00123997">
        <w:rPr>
          <w:rFonts w:ascii="Courier New" w:eastAsia="Times New Roman" w:hAnsi="Courier New" w:cs="Courier New"/>
          <w:color w:val="595050"/>
          <w:sz w:val="18"/>
          <w:lang w:eastAsia="en-IN"/>
        </w:rPr>
        <w:t>)</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Here we limit the singleton to nodes tagged with the </w:t>
      </w:r>
      <w:r w:rsidRPr="00123997">
        <w:rPr>
          <w:rFonts w:ascii="Courier New" w:eastAsia="Times New Roman" w:hAnsi="Courier New" w:cs="Courier New"/>
          <w:color w:val="5D8700"/>
          <w:sz w:val="18"/>
          <w:lang w:eastAsia="en-IN"/>
        </w:rPr>
        <w:t>"worker"</w:t>
      </w:r>
      <w:r w:rsidRPr="00123997">
        <w:rPr>
          <w:rFonts w:ascii="Helvetica" w:eastAsia="Times New Roman" w:hAnsi="Helvetica" w:cs="Helvetica"/>
          <w:sz w:val="21"/>
          <w:szCs w:val="21"/>
          <w:lang w:eastAsia="en-IN"/>
        </w:rPr>
        <w:t> role, but all nodes, independent of role, can be used by specifying </w:t>
      </w:r>
      <w:proofErr w:type="gramStart"/>
      <w:r w:rsidRPr="00123997">
        <w:rPr>
          <w:rFonts w:ascii="Courier New" w:eastAsia="Times New Roman" w:hAnsi="Courier New" w:cs="Courier New"/>
          <w:color w:val="5D8700"/>
          <w:sz w:val="18"/>
          <w:lang w:eastAsia="en-IN"/>
        </w:rPr>
        <w:t>None</w:t>
      </w:r>
      <w:proofErr w:type="gramEnd"/>
      <w:r w:rsidRPr="00123997">
        <w:rPr>
          <w:rFonts w:ascii="Helvetica" w:eastAsia="Times New Roman" w:hAnsi="Helvetica" w:cs="Helvetica"/>
          <w:sz w:val="21"/>
          <w:szCs w:val="21"/>
          <w:lang w:eastAsia="en-IN"/>
        </w:rPr>
        <w:t> as </w:t>
      </w:r>
      <w:r w:rsidRPr="00123997">
        <w:rPr>
          <w:rFonts w:ascii="Courier New" w:eastAsia="Times New Roman" w:hAnsi="Courier New" w:cs="Courier New"/>
          <w:color w:val="5D8700"/>
          <w:sz w:val="18"/>
          <w:lang w:eastAsia="en-IN"/>
        </w:rPr>
        <w:t>role</w:t>
      </w:r>
      <w:r w:rsidRPr="00123997">
        <w:rPr>
          <w:rFonts w:ascii="Helvetica" w:eastAsia="Times New Roman" w:hAnsi="Helvetica" w:cs="Helvetica"/>
          <w:sz w:val="21"/>
          <w:szCs w:val="21"/>
          <w:lang w:eastAsia="en-IN"/>
        </w:rPr>
        <w:t> parameter.</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The corresponding Java API for the </w:t>
      </w:r>
      <w:proofErr w:type="spellStart"/>
      <w:r w:rsidRPr="00123997">
        <w:rPr>
          <w:rFonts w:ascii="Courier New" w:eastAsia="Times New Roman" w:hAnsi="Courier New" w:cs="Courier New"/>
          <w:color w:val="5D8700"/>
          <w:sz w:val="18"/>
          <w:lang w:eastAsia="en-IN"/>
        </w:rPr>
        <w:t>singeltonProps</w:t>
      </w:r>
      <w:proofErr w:type="spellEnd"/>
      <w:r w:rsidRPr="00123997">
        <w:rPr>
          <w:rFonts w:ascii="Helvetica" w:eastAsia="Times New Roman" w:hAnsi="Helvetica" w:cs="Helvetica"/>
          <w:sz w:val="21"/>
          <w:szCs w:val="21"/>
          <w:lang w:eastAsia="en-IN"/>
        </w:rPr>
        <w:t> function is </w:t>
      </w:r>
      <w:proofErr w:type="spellStart"/>
      <w:r w:rsidRPr="00123997">
        <w:rPr>
          <w:rFonts w:ascii="Courier New" w:eastAsia="Times New Roman" w:hAnsi="Courier New" w:cs="Courier New"/>
          <w:color w:val="5D8700"/>
          <w:sz w:val="18"/>
          <w:lang w:eastAsia="en-IN"/>
        </w:rPr>
        <w:t>akka.contrib.pattern.ClusterSingletonPropsFactory</w:t>
      </w:r>
      <w:proofErr w:type="spellEnd"/>
      <w:r w:rsidRPr="00123997">
        <w:rPr>
          <w:rFonts w:ascii="Helvetica" w:eastAsia="Times New Roman" w:hAnsi="Helvetica" w:cs="Helvetica"/>
          <w:sz w:val="21"/>
          <w:szCs w:val="21"/>
          <w:lang w:eastAsia="en-IN"/>
        </w:rPr>
        <w:t>. The Java API takes a plain String for the role parameter and </w:t>
      </w:r>
      <w:r w:rsidRPr="00123997">
        <w:rPr>
          <w:rFonts w:ascii="Courier New" w:eastAsia="Times New Roman" w:hAnsi="Courier New" w:cs="Courier New"/>
          <w:color w:val="5D8700"/>
          <w:sz w:val="18"/>
          <w:lang w:eastAsia="en-IN"/>
        </w:rPr>
        <w:t>null</w:t>
      </w:r>
      <w:r w:rsidRPr="00123997">
        <w:rPr>
          <w:rFonts w:ascii="Helvetica" w:eastAsia="Times New Roman" w:hAnsi="Helvetica" w:cs="Helvetica"/>
          <w:sz w:val="21"/>
          <w:szCs w:val="21"/>
          <w:lang w:eastAsia="en-IN"/>
        </w:rPr>
        <w:t> means that all nodes, independent of role, are used.</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In Java:</w:t>
      </w:r>
    </w:p>
    <w:p w:rsidR="00123997" w:rsidRPr="00123997" w:rsidRDefault="00123997" w:rsidP="00123997">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system.actorOf(</w:t>
      </w:r>
      <w:r w:rsidRPr="00123997">
        <w:rPr>
          <w:rFonts w:ascii="Courier New" w:eastAsia="Times New Roman" w:hAnsi="Courier New" w:cs="Courier New"/>
          <w:color w:val="008FA9"/>
          <w:sz w:val="18"/>
          <w:lang w:eastAsia="en-IN"/>
        </w:rPr>
        <w:t>ClusterSingletonManager</w:t>
      </w:r>
      <w:r w:rsidRPr="00123997">
        <w:rPr>
          <w:rFonts w:ascii="Courier New" w:eastAsia="Times New Roman" w:hAnsi="Courier New" w:cs="Courier New"/>
          <w:color w:val="595050"/>
          <w:sz w:val="18"/>
          <w:lang w:eastAsia="en-IN"/>
        </w:rPr>
        <w:t>.defaultProps(</w:t>
      </w:r>
      <w:r w:rsidRPr="00123997">
        <w:rPr>
          <w:rFonts w:ascii="Courier New" w:eastAsia="Times New Roman" w:hAnsi="Courier New" w:cs="Courier New"/>
          <w:color w:val="008FA9"/>
          <w:sz w:val="18"/>
          <w:lang w:eastAsia="en-IN"/>
        </w:rPr>
        <w:t>Props</w:t>
      </w:r>
      <w:r w:rsidRPr="00123997">
        <w:rPr>
          <w:rFonts w:ascii="Courier New" w:eastAsia="Times New Roman" w:hAnsi="Courier New" w:cs="Courier New"/>
          <w:color w:val="595050"/>
          <w:sz w:val="18"/>
          <w:lang w:eastAsia="en-IN"/>
        </w:rPr>
        <w:t>.create(</w:t>
      </w:r>
      <w:r w:rsidRPr="00123997">
        <w:rPr>
          <w:rFonts w:ascii="Courier New" w:eastAsia="Times New Roman" w:hAnsi="Courier New" w:cs="Courier New"/>
          <w:color w:val="008FA9"/>
          <w:sz w:val="18"/>
          <w:lang w:eastAsia="en-IN"/>
        </w:rPr>
        <w:t>Consumer</w:t>
      </w:r>
      <w:r w:rsidRPr="00123997">
        <w:rPr>
          <w:rFonts w:ascii="Courier New" w:eastAsia="Times New Roman" w:hAnsi="Courier New" w:cs="Courier New"/>
          <w:color w:val="595050"/>
          <w:sz w:val="18"/>
          <w:lang w:eastAsia="en-IN"/>
        </w:rPr>
        <w:t>.</w:t>
      </w:r>
      <w:r w:rsidRPr="00123997">
        <w:rPr>
          <w:rFonts w:ascii="Courier New" w:eastAsia="Times New Roman" w:hAnsi="Courier New" w:cs="Courier New"/>
          <w:color w:val="30A628"/>
          <w:sz w:val="18"/>
          <w:lang w:eastAsia="en-IN"/>
        </w:rPr>
        <w:t>class</w:t>
      </w:r>
      <w:r w:rsidRPr="00123997">
        <w:rPr>
          <w:rFonts w:ascii="Courier New" w:eastAsia="Times New Roman" w:hAnsi="Courier New" w:cs="Courier New"/>
          <w:color w:val="595050"/>
          <w:sz w:val="18"/>
          <w:lang w:eastAsia="en-IN"/>
        </w:rPr>
        <w:t xml:space="preserve">, queue, </w:t>
      </w:r>
      <w:proofErr w:type="spellStart"/>
      <w:r w:rsidRPr="00123997">
        <w:rPr>
          <w:rFonts w:ascii="Courier New" w:eastAsia="Times New Roman" w:hAnsi="Courier New" w:cs="Courier New"/>
          <w:color w:val="595050"/>
          <w:sz w:val="18"/>
          <w:lang w:eastAsia="en-IN"/>
        </w:rPr>
        <w:t>testActor</w:t>
      </w:r>
      <w:proofErr w:type="spellEnd"/>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83B925"/>
          <w:sz w:val="18"/>
          <w:lang w:eastAsia="en-IN"/>
        </w:rPr>
        <w:t>"consumer"</w:t>
      </w:r>
      <w:r w:rsidRPr="00123997">
        <w:rPr>
          <w:rFonts w:ascii="Courier New" w:eastAsia="Times New Roman" w:hAnsi="Courier New" w:cs="Courier New"/>
          <w:color w:val="595050"/>
          <w:sz w:val="18"/>
          <w:lang w:eastAsia="en-IN"/>
        </w:rPr>
        <w:t>,</w:t>
      </w:r>
    </w:p>
    <w:p w:rsidR="00123997" w:rsidRPr="00123997" w:rsidRDefault="00123997" w:rsidP="00123997">
      <w:pPr>
        <w:numPr>
          <w:ilvl w:val="0"/>
          <w:numId w:val="5"/>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30A628"/>
          <w:sz w:val="18"/>
          <w:lang w:eastAsia="en-IN"/>
        </w:rPr>
        <w:t>new</w:t>
      </w:r>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008FA9"/>
          <w:sz w:val="18"/>
          <w:lang w:eastAsia="en-IN"/>
        </w:rPr>
        <w:t>End</w:t>
      </w:r>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83B925"/>
          <w:sz w:val="18"/>
          <w:lang w:eastAsia="en-IN"/>
        </w:rPr>
        <w:t>"worker"</w:t>
      </w:r>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83B925"/>
          <w:sz w:val="18"/>
          <w:lang w:eastAsia="en-IN"/>
        </w:rPr>
        <w:t>"singleton"</w:t>
      </w:r>
      <w:r w:rsidRPr="00123997">
        <w:rPr>
          <w:rFonts w:ascii="Courier New" w:eastAsia="Times New Roman" w:hAnsi="Courier New" w:cs="Courier New"/>
          <w:color w:val="595050"/>
          <w:sz w:val="18"/>
          <w:lang w:eastAsia="en-IN"/>
        </w:rPr>
        <w:t>);</w:t>
      </w:r>
    </w:p>
    <w:p w:rsidR="00123997" w:rsidRPr="00123997" w:rsidRDefault="00123997" w:rsidP="00123997">
      <w:pPr>
        <w:shd w:val="clear" w:color="auto" w:fill="FDF5D9"/>
        <w:spacing w:after="90" w:line="300" w:lineRule="atLeast"/>
        <w:rPr>
          <w:rFonts w:ascii="Helvetica" w:eastAsia="Times New Roman" w:hAnsi="Helvetica" w:cs="Helvetica"/>
          <w:b/>
          <w:bCs/>
          <w:color w:val="404040"/>
          <w:sz w:val="24"/>
          <w:szCs w:val="24"/>
          <w:lang w:eastAsia="en-IN"/>
        </w:rPr>
      </w:pPr>
      <w:r w:rsidRPr="00123997">
        <w:rPr>
          <w:rFonts w:ascii="Helvetica" w:eastAsia="Times New Roman" w:hAnsi="Helvetica" w:cs="Helvetica"/>
          <w:b/>
          <w:bCs/>
          <w:color w:val="404040"/>
          <w:sz w:val="24"/>
          <w:szCs w:val="24"/>
          <w:lang w:eastAsia="en-IN"/>
        </w:rPr>
        <w:t>Note</w:t>
      </w:r>
    </w:p>
    <w:p w:rsidR="00123997" w:rsidRPr="00123997" w:rsidRDefault="00123997" w:rsidP="00123997">
      <w:pPr>
        <w:shd w:val="clear" w:color="auto" w:fill="FDF5D9"/>
        <w:spacing w:line="270" w:lineRule="atLeast"/>
        <w:rPr>
          <w:rFonts w:ascii="Helvetica" w:eastAsia="Times New Roman" w:hAnsi="Helvetica" w:cs="Helvetica"/>
          <w:color w:val="404040"/>
          <w:sz w:val="21"/>
          <w:szCs w:val="21"/>
          <w:lang w:eastAsia="en-IN"/>
        </w:rPr>
      </w:pPr>
      <w:r w:rsidRPr="00123997">
        <w:rPr>
          <w:rFonts w:ascii="Helvetica" w:eastAsia="Times New Roman" w:hAnsi="Helvetica" w:cs="Helvetica"/>
          <w:color w:val="404040"/>
          <w:sz w:val="21"/>
          <w:szCs w:val="21"/>
          <w:lang w:eastAsia="en-IN"/>
        </w:rPr>
        <w:t>The </w:t>
      </w:r>
      <w:proofErr w:type="spellStart"/>
      <w:r w:rsidRPr="00123997">
        <w:rPr>
          <w:rFonts w:ascii="Courier New" w:eastAsia="Times New Roman" w:hAnsi="Courier New" w:cs="Courier New"/>
          <w:color w:val="5D8700"/>
          <w:sz w:val="18"/>
          <w:lang w:eastAsia="en-IN"/>
        </w:rPr>
        <w:t>singletonProps</w:t>
      </w:r>
      <w:proofErr w:type="spellEnd"/>
      <w:r w:rsidRPr="00123997">
        <w:rPr>
          <w:rFonts w:ascii="Helvetica" w:eastAsia="Times New Roman" w:hAnsi="Helvetica" w:cs="Helvetica"/>
          <w:color w:val="404040"/>
          <w:sz w:val="21"/>
          <w:szCs w:val="21"/>
          <w:lang w:eastAsia="en-IN"/>
        </w:rPr>
        <w:t>/</w:t>
      </w:r>
      <w:proofErr w:type="spellStart"/>
      <w:r w:rsidRPr="00123997">
        <w:rPr>
          <w:rFonts w:ascii="Courier New" w:eastAsia="Times New Roman" w:hAnsi="Courier New" w:cs="Courier New"/>
          <w:color w:val="5D8700"/>
          <w:sz w:val="18"/>
          <w:lang w:eastAsia="en-IN"/>
        </w:rPr>
        <w:t>singletonPropsFactory</w:t>
      </w:r>
      <w:proofErr w:type="spellEnd"/>
      <w:r w:rsidRPr="00123997">
        <w:rPr>
          <w:rFonts w:ascii="Helvetica" w:eastAsia="Times New Roman" w:hAnsi="Helvetica" w:cs="Helvetica"/>
          <w:color w:val="404040"/>
          <w:sz w:val="21"/>
          <w:szCs w:val="21"/>
          <w:lang w:eastAsia="en-IN"/>
        </w:rPr>
        <w:t> is invoked when creating the singleton actor and it must not use members that are not thread safe, e.g. mutable state in enclosing actor.</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Here we use an application specific </w:t>
      </w:r>
      <w:proofErr w:type="spellStart"/>
      <w:r w:rsidRPr="00123997">
        <w:rPr>
          <w:rFonts w:ascii="Courier New" w:eastAsia="Times New Roman" w:hAnsi="Courier New" w:cs="Courier New"/>
          <w:color w:val="5D8700"/>
          <w:sz w:val="18"/>
          <w:lang w:eastAsia="en-IN"/>
        </w:rPr>
        <w:t>terminationMessage</w:t>
      </w:r>
      <w:proofErr w:type="spellEnd"/>
      <w:r w:rsidRPr="00123997">
        <w:rPr>
          <w:rFonts w:ascii="Helvetica" w:eastAsia="Times New Roman" w:hAnsi="Helvetica" w:cs="Helvetica"/>
          <w:sz w:val="21"/>
          <w:szCs w:val="21"/>
          <w:lang w:eastAsia="en-IN"/>
        </w:rPr>
        <w:t> to be able to close the resources before actually stopping the singleton actor. Note that </w:t>
      </w:r>
      <w:proofErr w:type="spellStart"/>
      <w:r w:rsidRPr="00123997">
        <w:rPr>
          <w:rFonts w:ascii="Courier New" w:eastAsia="Times New Roman" w:hAnsi="Courier New" w:cs="Courier New"/>
          <w:color w:val="5D8700"/>
          <w:sz w:val="18"/>
          <w:lang w:eastAsia="en-IN"/>
        </w:rPr>
        <w:t>PoisonPill</w:t>
      </w:r>
      <w:proofErr w:type="spellEnd"/>
      <w:r w:rsidRPr="00123997">
        <w:rPr>
          <w:rFonts w:ascii="Helvetica" w:eastAsia="Times New Roman" w:hAnsi="Helvetica" w:cs="Helvetica"/>
          <w:sz w:val="21"/>
          <w:szCs w:val="21"/>
          <w:lang w:eastAsia="en-IN"/>
        </w:rPr>
        <w:t> is a perfectly fine </w:t>
      </w:r>
      <w:proofErr w:type="spellStart"/>
      <w:r w:rsidRPr="00123997">
        <w:rPr>
          <w:rFonts w:ascii="Courier New" w:eastAsia="Times New Roman" w:hAnsi="Courier New" w:cs="Courier New"/>
          <w:color w:val="5D8700"/>
          <w:sz w:val="18"/>
          <w:lang w:eastAsia="en-IN"/>
        </w:rPr>
        <w:t>terminationMessage</w:t>
      </w:r>
      <w:proofErr w:type="spellEnd"/>
      <w:r w:rsidRPr="00123997">
        <w:rPr>
          <w:rFonts w:ascii="Helvetica" w:eastAsia="Times New Roman" w:hAnsi="Helvetica" w:cs="Helvetica"/>
          <w:sz w:val="21"/>
          <w:szCs w:val="21"/>
          <w:lang w:eastAsia="en-IN"/>
        </w:rPr>
        <w:t> if you only need to stop the actor.</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Here is how the singleton actor handles the </w:t>
      </w:r>
      <w:proofErr w:type="spellStart"/>
      <w:r w:rsidRPr="00123997">
        <w:rPr>
          <w:rFonts w:ascii="Courier New" w:eastAsia="Times New Roman" w:hAnsi="Courier New" w:cs="Courier New"/>
          <w:color w:val="5D8700"/>
          <w:sz w:val="18"/>
          <w:lang w:eastAsia="en-IN"/>
        </w:rPr>
        <w:t>terminationMessage</w:t>
      </w:r>
      <w:proofErr w:type="spellEnd"/>
      <w:r w:rsidRPr="00123997">
        <w:rPr>
          <w:rFonts w:ascii="Helvetica" w:eastAsia="Times New Roman" w:hAnsi="Helvetica" w:cs="Helvetica"/>
          <w:sz w:val="21"/>
          <w:szCs w:val="21"/>
          <w:lang w:eastAsia="en-IN"/>
        </w:rPr>
        <w:t> in this example.</w:t>
      </w:r>
    </w:p>
    <w:p w:rsidR="00123997" w:rsidRPr="00123997" w:rsidRDefault="00123997" w:rsidP="00123997">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30A628"/>
          <w:sz w:val="18"/>
          <w:lang w:eastAsia="en-IN"/>
        </w:rPr>
        <w:t>case</w:t>
      </w:r>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008FA9"/>
          <w:sz w:val="18"/>
          <w:lang w:eastAsia="en-IN"/>
        </w:rPr>
        <w:t>End</w:t>
      </w:r>
      <w:r w:rsidRPr="00123997">
        <w:rPr>
          <w:rFonts w:ascii="Courier New" w:eastAsia="Times New Roman" w:hAnsi="Courier New" w:cs="Courier New"/>
          <w:color w:val="595050"/>
          <w:sz w:val="18"/>
          <w:lang w:eastAsia="en-IN"/>
        </w:rPr>
        <w:t xml:space="preserve"> </w:t>
      </w:r>
      <w:r w:rsidRPr="00123997">
        <w:rPr>
          <w:rFonts w:ascii="Cambria Math" w:eastAsia="Times New Roman" w:hAnsi="Cambria Math" w:cs="Cambria Math"/>
          <w:color w:val="595050"/>
          <w:sz w:val="18"/>
          <w:lang w:eastAsia="en-IN"/>
        </w:rPr>
        <w:t>⇒</w:t>
      </w:r>
    </w:p>
    <w:p w:rsidR="00123997" w:rsidRPr="00123997" w:rsidRDefault="00123997" w:rsidP="00123997">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w:t>
      </w:r>
      <w:proofErr w:type="gramStart"/>
      <w:r w:rsidRPr="00123997">
        <w:rPr>
          <w:rFonts w:ascii="Courier New" w:eastAsia="Times New Roman" w:hAnsi="Courier New" w:cs="Courier New"/>
          <w:color w:val="595050"/>
          <w:sz w:val="18"/>
          <w:lang w:eastAsia="en-IN"/>
        </w:rPr>
        <w:t>queue !</w:t>
      </w:r>
      <w:proofErr w:type="gramEnd"/>
      <w:r w:rsidRPr="00123997">
        <w:rPr>
          <w:rFonts w:ascii="Courier New" w:eastAsia="Times New Roman" w:hAnsi="Courier New" w:cs="Courier New"/>
          <w:color w:val="595050"/>
          <w:sz w:val="18"/>
          <w:lang w:eastAsia="en-IN"/>
        </w:rPr>
        <w:t xml:space="preserve"> </w:t>
      </w:r>
      <w:proofErr w:type="spellStart"/>
      <w:r w:rsidRPr="00123997">
        <w:rPr>
          <w:rFonts w:ascii="Courier New" w:eastAsia="Times New Roman" w:hAnsi="Courier New" w:cs="Courier New"/>
          <w:color w:val="008FA9"/>
          <w:sz w:val="18"/>
          <w:lang w:eastAsia="en-IN"/>
        </w:rPr>
        <w:t>UnregisterConsumer</w:t>
      </w:r>
      <w:proofErr w:type="spellEnd"/>
    </w:p>
    <w:p w:rsidR="00123997" w:rsidRPr="00123997" w:rsidRDefault="00123997" w:rsidP="00123997">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30A628"/>
          <w:sz w:val="18"/>
          <w:lang w:eastAsia="en-IN"/>
        </w:rPr>
        <w:t>case</w:t>
      </w:r>
      <w:r w:rsidRPr="00123997">
        <w:rPr>
          <w:rFonts w:ascii="Courier New" w:eastAsia="Times New Roman" w:hAnsi="Courier New" w:cs="Courier New"/>
          <w:color w:val="595050"/>
          <w:sz w:val="18"/>
          <w:lang w:eastAsia="en-IN"/>
        </w:rPr>
        <w:t xml:space="preserve"> </w:t>
      </w:r>
      <w:proofErr w:type="spellStart"/>
      <w:r w:rsidRPr="00123997">
        <w:rPr>
          <w:rFonts w:ascii="Courier New" w:eastAsia="Times New Roman" w:hAnsi="Courier New" w:cs="Courier New"/>
          <w:color w:val="008FA9"/>
          <w:sz w:val="18"/>
          <w:lang w:eastAsia="en-IN"/>
        </w:rPr>
        <w:t>UnregistrationOk</w:t>
      </w:r>
      <w:proofErr w:type="spellEnd"/>
      <w:r w:rsidRPr="00123997">
        <w:rPr>
          <w:rFonts w:ascii="Courier New" w:eastAsia="Times New Roman" w:hAnsi="Courier New" w:cs="Courier New"/>
          <w:color w:val="595050"/>
          <w:sz w:val="18"/>
          <w:lang w:eastAsia="en-IN"/>
        </w:rPr>
        <w:t xml:space="preserve"> </w:t>
      </w:r>
      <w:r w:rsidRPr="00123997">
        <w:rPr>
          <w:rFonts w:ascii="Cambria Math" w:eastAsia="Times New Roman" w:hAnsi="Cambria Math" w:cs="Cambria Math"/>
          <w:color w:val="595050"/>
          <w:sz w:val="18"/>
          <w:lang w:eastAsia="en-IN"/>
        </w:rPr>
        <w:t>⇒</w:t>
      </w:r>
    </w:p>
    <w:p w:rsidR="00123997" w:rsidRPr="00123997" w:rsidRDefault="00123997" w:rsidP="00123997">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context stop </w:t>
      </w:r>
      <w:r w:rsidRPr="00123997">
        <w:rPr>
          <w:rFonts w:ascii="Courier New" w:eastAsia="Times New Roman" w:hAnsi="Courier New" w:cs="Courier New"/>
          <w:color w:val="30A628"/>
          <w:sz w:val="18"/>
          <w:lang w:eastAsia="en-IN"/>
        </w:rPr>
        <w:t>self</w:t>
      </w:r>
    </w:p>
    <w:p w:rsidR="00123997" w:rsidRPr="00123997" w:rsidRDefault="00123997" w:rsidP="00123997">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30A628"/>
          <w:sz w:val="18"/>
          <w:lang w:eastAsia="en-IN"/>
        </w:rPr>
        <w:t>case</w:t>
      </w:r>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008FA9"/>
          <w:sz w:val="18"/>
          <w:lang w:eastAsia="en-IN"/>
        </w:rPr>
        <w:t>Ping</w:t>
      </w:r>
      <w:r w:rsidRPr="00123997">
        <w:rPr>
          <w:rFonts w:ascii="Courier New" w:eastAsia="Times New Roman" w:hAnsi="Courier New" w:cs="Courier New"/>
          <w:color w:val="595050"/>
          <w:sz w:val="18"/>
          <w:lang w:eastAsia="en-IN"/>
        </w:rPr>
        <w:t xml:space="preserve"> </w:t>
      </w:r>
      <w:r w:rsidRPr="00123997">
        <w:rPr>
          <w:rFonts w:ascii="Cambria Math" w:eastAsia="Times New Roman" w:hAnsi="Cambria Math" w:cs="Cambria Math"/>
          <w:color w:val="595050"/>
          <w:sz w:val="18"/>
          <w:lang w:eastAsia="en-IN"/>
        </w:rPr>
        <w:t>⇒</w:t>
      </w:r>
    </w:p>
    <w:p w:rsidR="00123997" w:rsidRPr="00123997" w:rsidRDefault="00123997" w:rsidP="00123997">
      <w:pPr>
        <w:numPr>
          <w:ilvl w:val="0"/>
          <w:numId w:val="6"/>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w:t>
      </w:r>
      <w:proofErr w:type="gramStart"/>
      <w:r w:rsidRPr="00123997">
        <w:rPr>
          <w:rFonts w:ascii="Courier New" w:eastAsia="Times New Roman" w:hAnsi="Courier New" w:cs="Courier New"/>
          <w:color w:val="595050"/>
          <w:sz w:val="18"/>
          <w:lang w:eastAsia="en-IN"/>
        </w:rPr>
        <w:t>sender !</w:t>
      </w:r>
      <w:proofErr w:type="gramEnd"/>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008FA9"/>
          <w:sz w:val="18"/>
          <w:lang w:eastAsia="en-IN"/>
        </w:rPr>
        <w:t>Pong</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Note that you can send back current state to the </w:t>
      </w:r>
      <w:proofErr w:type="spellStart"/>
      <w:r w:rsidRPr="00123997">
        <w:rPr>
          <w:rFonts w:ascii="Courier New" w:eastAsia="Times New Roman" w:hAnsi="Courier New" w:cs="Courier New"/>
          <w:color w:val="5D8700"/>
          <w:sz w:val="18"/>
          <w:lang w:eastAsia="en-IN"/>
        </w:rPr>
        <w:t>ClusterSingletonManager</w:t>
      </w:r>
      <w:proofErr w:type="spellEnd"/>
      <w:r w:rsidRPr="00123997">
        <w:rPr>
          <w:rFonts w:ascii="Helvetica" w:eastAsia="Times New Roman" w:hAnsi="Helvetica" w:cs="Helvetica"/>
          <w:sz w:val="21"/>
          <w:szCs w:val="21"/>
          <w:lang w:eastAsia="en-IN"/>
        </w:rPr>
        <w:t> before terminating. This message will be sent over to the </w:t>
      </w:r>
      <w:proofErr w:type="spellStart"/>
      <w:r w:rsidRPr="00123997">
        <w:rPr>
          <w:rFonts w:ascii="Courier New" w:eastAsia="Times New Roman" w:hAnsi="Courier New" w:cs="Courier New"/>
          <w:color w:val="5D8700"/>
          <w:sz w:val="18"/>
          <w:lang w:eastAsia="en-IN"/>
        </w:rPr>
        <w:t>ClusterSingletonManager</w:t>
      </w:r>
      <w:proofErr w:type="spellEnd"/>
      <w:r w:rsidRPr="00123997">
        <w:rPr>
          <w:rFonts w:ascii="Helvetica" w:eastAsia="Times New Roman" w:hAnsi="Helvetica" w:cs="Helvetica"/>
          <w:sz w:val="21"/>
          <w:szCs w:val="21"/>
          <w:lang w:eastAsia="en-IN"/>
        </w:rPr>
        <w:t> at the new oldest node and it will be passed to the </w:t>
      </w:r>
      <w:proofErr w:type="spellStart"/>
      <w:r w:rsidRPr="00123997">
        <w:rPr>
          <w:rFonts w:ascii="Courier New" w:eastAsia="Times New Roman" w:hAnsi="Courier New" w:cs="Courier New"/>
          <w:color w:val="5D8700"/>
          <w:sz w:val="18"/>
          <w:lang w:eastAsia="en-IN"/>
        </w:rPr>
        <w:t>singletonProps</w:t>
      </w:r>
      <w:proofErr w:type="spellEnd"/>
      <w:r w:rsidRPr="00123997">
        <w:rPr>
          <w:rFonts w:ascii="Helvetica" w:eastAsia="Times New Roman" w:hAnsi="Helvetica" w:cs="Helvetica"/>
          <w:sz w:val="21"/>
          <w:szCs w:val="21"/>
          <w:lang w:eastAsia="en-IN"/>
        </w:rPr>
        <w:t> factory when creating the new singleton instance.</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With the names given above, access to the singleton can be obtained from any cluster node using a properly configured proxy.</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 xml:space="preserve">In </w:t>
      </w:r>
      <w:proofErr w:type="spellStart"/>
      <w:r w:rsidRPr="00123997">
        <w:rPr>
          <w:rFonts w:ascii="Helvetica" w:eastAsia="Times New Roman" w:hAnsi="Helvetica" w:cs="Helvetica"/>
          <w:sz w:val="21"/>
          <w:szCs w:val="21"/>
          <w:lang w:eastAsia="en-IN"/>
        </w:rPr>
        <w:t>Scala</w:t>
      </w:r>
      <w:proofErr w:type="spellEnd"/>
      <w:r w:rsidRPr="00123997">
        <w:rPr>
          <w:rFonts w:ascii="Helvetica" w:eastAsia="Times New Roman" w:hAnsi="Helvetica" w:cs="Helvetica"/>
          <w:sz w:val="21"/>
          <w:szCs w:val="21"/>
          <w:lang w:eastAsia="en-IN"/>
        </w:rPr>
        <w:t>:</w:t>
      </w:r>
    </w:p>
    <w:p w:rsidR="00123997" w:rsidRPr="00123997" w:rsidRDefault="00123997" w:rsidP="00123997">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proofErr w:type="spellStart"/>
      <w:r w:rsidRPr="00123997">
        <w:rPr>
          <w:rFonts w:ascii="Courier New" w:eastAsia="Times New Roman" w:hAnsi="Courier New" w:cs="Courier New"/>
          <w:color w:val="595050"/>
          <w:sz w:val="18"/>
          <w:lang w:eastAsia="en-IN"/>
        </w:rPr>
        <w:t>system.actorOf</w:t>
      </w:r>
      <w:proofErr w:type="spellEnd"/>
      <w:r w:rsidRPr="00123997">
        <w:rPr>
          <w:rFonts w:ascii="Courier New" w:eastAsia="Times New Roman" w:hAnsi="Courier New" w:cs="Courier New"/>
          <w:color w:val="595050"/>
          <w:sz w:val="18"/>
          <w:lang w:eastAsia="en-IN"/>
        </w:rPr>
        <w:t>(</w:t>
      </w:r>
      <w:proofErr w:type="spellStart"/>
      <w:r w:rsidRPr="00123997">
        <w:rPr>
          <w:rFonts w:ascii="Courier New" w:eastAsia="Times New Roman" w:hAnsi="Courier New" w:cs="Courier New"/>
          <w:color w:val="008FA9"/>
          <w:sz w:val="18"/>
          <w:lang w:eastAsia="en-IN"/>
        </w:rPr>
        <w:t>ClusterSingletonProxy</w:t>
      </w:r>
      <w:r w:rsidRPr="00123997">
        <w:rPr>
          <w:rFonts w:ascii="Courier New" w:eastAsia="Times New Roman" w:hAnsi="Courier New" w:cs="Courier New"/>
          <w:color w:val="595050"/>
          <w:sz w:val="18"/>
          <w:lang w:eastAsia="en-IN"/>
        </w:rPr>
        <w:t>.props</w:t>
      </w:r>
      <w:proofErr w:type="spellEnd"/>
      <w:r w:rsidRPr="00123997">
        <w:rPr>
          <w:rFonts w:ascii="Courier New" w:eastAsia="Times New Roman" w:hAnsi="Courier New" w:cs="Courier New"/>
          <w:color w:val="595050"/>
          <w:sz w:val="18"/>
          <w:lang w:eastAsia="en-IN"/>
        </w:rPr>
        <w:t>(</w:t>
      </w:r>
    </w:p>
    <w:p w:rsidR="00123997" w:rsidRPr="00123997" w:rsidRDefault="00123997" w:rsidP="00123997">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w:t>
      </w:r>
      <w:proofErr w:type="spellStart"/>
      <w:r w:rsidRPr="00123997">
        <w:rPr>
          <w:rFonts w:ascii="Courier New" w:eastAsia="Times New Roman" w:hAnsi="Courier New" w:cs="Courier New"/>
          <w:color w:val="595050"/>
          <w:sz w:val="18"/>
          <w:lang w:eastAsia="en-IN"/>
        </w:rPr>
        <w:t>singletonPath</w:t>
      </w:r>
      <w:proofErr w:type="spellEnd"/>
      <w:r w:rsidRPr="00123997">
        <w:rPr>
          <w:rFonts w:ascii="Courier New" w:eastAsia="Times New Roman" w:hAnsi="Courier New" w:cs="Courier New"/>
          <w:color w:val="595050"/>
          <w:sz w:val="18"/>
          <w:lang w:eastAsia="en-IN"/>
        </w:rPr>
        <w:t xml:space="preserve"> = </w:t>
      </w:r>
      <w:r w:rsidRPr="00123997">
        <w:rPr>
          <w:rFonts w:ascii="Courier New" w:eastAsia="Times New Roman" w:hAnsi="Courier New" w:cs="Courier New"/>
          <w:color w:val="83B925"/>
          <w:sz w:val="18"/>
          <w:lang w:eastAsia="en-IN"/>
        </w:rPr>
        <w:t>"/user/singleton/consumer"</w:t>
      </w:r>
      <w:r w:rsidRPr="00123997">
        <w:rPr>
          <w:rFonts w:ascii="Courier New" w:eastAsia="Times New Roman" w:hAnsi="Courier New" w:cs="Courier New"/>
          <w:color w:val="595050"/>
          <w:sz w:val="18"/>
          <w:lang w:eastAsia="en-IN"/>
        </w:rPr>
        <w:t>,</w:t>
      </w:r>
    </w:p>
    <w:p w:rsidR="00123997" w:rsidRPr="00123997" w:rsidRDefault="00123997" w:rsidP="00123997">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role = </w:t>
      </w:r>
      <w:r w:rsidRPr="00123997">
        <w:rPr>
          <w:rFonts w:ascii="Courier New" w:eastAsia="Times New Roman" w:hAnsi="Courier New" w:cs="Courier New"/>
          <w:color w:val="008FA9"/>
          <w:sz w:val="18"/>
          <w:lang w:eastAsia="en-IN"/>
        </w:rPr>
        <w:t>Some</w:t>
      </w:r>
      <w:r w:rsidRPr="00123997">
        <w:rPr>
          <w:rFonts w:ascii="Courier New" w:eastAsia="Times New Roman" w:hAnsi="Courier New" w:cs="Courier New"/>
          <w:color w:val="595050"/>
          <w:sz w:val="18"/>
          <w:lang w:eastAsia="en-IN"/>
        </w:rPr>
        <w:t>(</w:t>
      </w:r>
      <w:r w:rsidRPr="00123997">
        <w:rPr>
          <w:rFonts w:ascii="Courier New" w:eastAsia="Times New Roman" w:hAnsi="Courier New" w:cs="Courier New"/>
          <w:color w:val="83B925"/>
          <w:sz w:val="18"/>
          <w:lang w:eastAsia="en-IN"/>
        </w:rPr>
        <w:t>"worker"</w:t>
      </w:r>
      <w:r w:rsidRPr="00123997">
        <w:rPr>
          <w:rFonts w:ascii="Courier New" w:eastAsia="Times New Roman" w:hAnsi="Courier New" w:cs="Courier New"/>
          <w:color w:val="595050"/>
          <w:sz w:val="18"/>
          <w:lang w:eastAsia="en-IN"/>
        </w:rPr>
        <w:t>)),</w:t>
      </w:r>
    </w:p>
    <w:p w:rsidR="00123997" w:rsidRPr="00123997" w:rsidRDefault="00123997" w:rsidP="00123997">
      <w:pPr>
        <w:numPr>
          <w:ilvl w:val="0"/>
          <w:numId w:val="7"/>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 xml:space="preserve">  name = </w:t>
      </w:r>
      <w:r w:rsidRPr="00123997">
        <w:rPr>
          <w:rFonts w:ascii="Courier New" w:eastAsia="Times New Roman" w:hAnsi="Courier New" w:cs="Courier New"/>
          <w:color w:val="83B925"/>
          <w:sz w:val="18"/>
          <w:lang w:eastAsia="en-IN"/>
        </w:rPr>
        <w:t>"</w:t>
      </w:r>
      <w:proofErr w:type="spellStart"/>
      <w:r w:rsidRPr="00123997">
        <w:rPr>
          <w:rFonts w:ascii="Courier New" w:eastAsia="Times New Roman" w:hAnsi="Courier New" w:cs="Courier New"/>
          <w:color w:val="83B925"/>
          <w:sz w:val="18"/>
          <w:lang w:eastAsia="en-IN"/>
        </w:rPr>
        <w:t>consumerProxy</w:t>
      </w:r>
      <w:proofErr w:type="spellEnd"/>
      <w:r w:rsidRPr="00123997">
        <w:rPr>
          <w:rFonts w:ascii="Courier New" w:eastAsia="Times New Roman" w:hAnsi="Courier New" w:cs="Courier New"/>
          <w:color w:val="83B925"/>
          <w:sz w:val="18"/>
          <w:lang w:eastAsia="en-IN"/>
        </w:rPr>
        <w:t>"</w:t>
      </w:r>
      <w:r w:rsidRPr="00123997">
        <w:rPr>
          <w:rFonts w:ascii="Courier New" w:eastAsia="Times New Roman" w:hAnsi="Courier New" w:cs="Courier New"/>
          <w:color w:val="595050"/>
          <w:sz w:val="18"/>
          <w:lang w:eastAsia="en-IN"/>
        </w:rPr>
        <w:t>)</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In Java:</w:t>
      </w:r>
    </w:p>
    <w:p w:rsidR="00123997" w:rsidRPr="00123997" w:rsidRDefault="00123997" w:rsidP="00123997">
      <w:pPr>
        <w:numPr>
          <w:ilvl w:val="0"/>
          <w:numId w:val="8"/>
        </w:numPr>
        <w:shd w:val="clear" w:color="auto" w:fill="FEFB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600"/>
        <w:rPr>
          <w:rFonts w:ascii="Courier New" w:eastAsia="Times New Roman" w:hAnsi="Courier New" w:cs="Courier New"/>
          <w:color w:val="333333"/>
          <w:sz w:val="18"/>
          <w:szCs w:val="18"/>
          <w:lang w:eastAsia="en-IN"/>
        </w:rPr>
      </w:pPr>
      <w:r w:rsidRPr="00123997">
        <w:rPr>
          <w:rFonts w:ascii="Courier New" w:eastAsia="Times New Roman" w:hAnsi="Courier New" w:cs="Courier New"/>
          <w:color w:val="595050"/>
          <w:sz w:val="18"/>
          <w:lang w:eastAsia="en-IN"/>
        </w:rPr>
        <w:t>system.actorOf(</w:t>
      </w:r>
      <w:r w:rsidRPr="00123997">
        <w:rPr>
          <w:rFonts w:ascii="Courier New" w:eastAsia="Times New Roman" w:hAnsi="Courier New" w:cs="Courier New"/>
          <w:color w:val="008FA9"/>
          <w:sz w:val="18"/>
          <w:lang w:eastAsia="en-IN"/>
        </w:rPr>
        <w:t>ClusterSingletonProxy</w:t>
      </w:r>
      <w:r w:rsidRPr="00123997">
        <w:rPr>
          <w:rFonts w:ascii="Courier New" w:eastAsia="Times New Roman" w:hAnsi="Courier New" w:cs="Courier New"/>
          <w:color w:val="595050"/>
          <w:sz w:val="18"/>
          <w:lang w:eastAsia="en-IN"/>
        </w:rPr>
        <w:t>.defaultProps(</w:t>
      </w:r>
      <w:r w:rsidRPr="00123997">
        <w:rPr>
          <w:rFonts w:ascii="Courier New" w:eastAsia="Times New Roman" w:hAnsi="Courier New" w:cs="Courier New"/>
          <w:color w:val="83B925"/>
          <w:sz w:val="18"/>
          <w:lang w:eastAsia="en-IN"/>
        </w:rPr>
        <w:t>"user/singleton/consumer"</w:t>
      </w:r>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83B925"/>
          <w:sz w:val="18"/>
          <w:lang w:eastAsia="en-IN"/>
        </w:rPr>
        <w:t>"worker"</w:t>
      </w:r>
      <w:r w:rsidRPr="00123997">
        <w:rPr>
          <w:rFonts w:ascii="Courier New" w:eastAsia="Times New Roman" w:hAnsi="Courier New" w:cs="Courier New"/>
          <w:color w:val="595050"/>
          <w:sz w:val="18"/>
          <w:lang w:eastAsia="en-IN"/>
        </w:rPr>
        <w:t xml:space="preserve">), </w:t>
      </w:r>
      <w:r w:rsidRPr="00123997">
        <w:rPr>
          <w:rFonts w:ascii="Courier New" w:eastAsia="Times New Roman" w:hAnsi="Courier New" w:cs="Courier New"/>
          <w:color w:val="83B925"/>
          <w:sz w:val="18"/>
          <w:lang w:eastAsia="en-IN"/>
        </w:rPr>
        <w:t>"</w:t>
      </w:r>
      <w:proofErr w:type="spellStart"/>
      <w:r w:rsidRPr="00123997">
        <w:rPr>
          <w:rFonts w:ascii="Courier New" w:eastAsia="Times New Roman" w:hAnsi="Courier New" w:cs="Courier New"/>
          <w:color w:val="83B925"/>
          <w:sz w:val="18"/>
          <w:lang w:eastAsia="en-IN"/>
        </w:rPr>
        <w:t>consumerProxy</w:t>
      </w:r>
      <w:proofErr w:type="spellEnd"/>
      <w:r w:rsidRPr="00123997">
        <w:rPr>
          <w:rFonts w:ascii="Courier New" w:eastAsia="Times New Roman" w:hAnsi="Courier New" w:cs="Courier New"/>
          <w:color w:val="83B925"/>
          <w:sz w:val="18"/>
          <w:lang w:eastAsia="en-IN"/>
        </w:rPr>
        <w:t>"</w:t>
      </w:r>
      <w:r w:rsidRPr="00123997">
        <w:rPr>
          <w:rFonts w:ascii="Courier New" w:eastAsia="Times New Roman" w:hAnsi="Courier New" w:cs="Courier New"/>
          <w:color w:val="595050"/>
          <w:sz w:val="18"/>
          <w:lang w:eastAsia="en-IN"/>
        </w:rPr>
        <w:t>);</w:t>
      </w:r>
    </w:p>
    <w:p w:rsidR="00123997" w:rsidRPr="00123997" w:rsidRDefault="00123997" w:rsidP="00123997">
      <w:pPr>
        <w:shd w:val="clear" w:color="auto" w:fill="F2F2EB"/>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lastRenderedPageBreak/>
        <w:t>A more comprehensive sample is available in the </w:t>
      </w:r>
      <w:proofErr w:type="spellStart"/>
      <w:r w:rsidRPr="00123997">
        <w:rPr>
          <w:rFonts w:ascii="Helvetica" w:eastAsia="Times New Roman" w:hAnsi="Helvetica" w:cs="Helvetica"/>
          <w:sz w:val="21"/>
          <w:szCs w:val="21"/>
          <w:lang w:eastAsia="en-IN"/>
        </w:rPr>
        <w:fldChar w:fldCharType="begin"/>
      </w:r>
      <w:r w:rsidRPr="00123997">
        <w:rPr>
          <w:rFonts w:ascii="Helvetica" w:eastAsia="Times New Roman" w:hAnsi="Helvetica" w:cs="Helvetica"/>
          <w:sz w:val="21"/>
          <w:szCs w:val="21"/>
          <w:lang w:eastAsia="en-IN"/>
        </w:rPr>
        <w:instrText xml:space="preserve"> HYPERLINK "http://www.typesafe.com/platform/getstarted" </w:instrText>
      </w:r>
      <w:r w:rsidRPr="00123997">
        <w:rPr>
          <w:rFonts w:ascii="Helvetica" w:eastAsia="Times New Roman" w:hAnsi="Helvetica" w:cs="Helvetica"/>
          <w:sz w:val="21"/>
          <w:szCs w:val="21"/>
          <w:lang w:eastAsia="en-IN"/>
        </w:rPr>
        <w:fldChar w:fldCharType="separate"/>
      </w:r>
      <w:r w:rsidRPr="00123997">
        <w:rPr>
          <w:rFonts w:ascii="Helvetica" w:eastAsia="Times New Roman" w:hAnsi="Helvetica" w:cs="Helvetica"/>
          <w:color w:val="447281"/>
          <w:sz w:val="21"/>
          <w:u w:val="single"/>
          <w:lang w:eastAsia="en-IN"/>
        </w:rPr>
        <w:t>Typesafe</w:t>
      </w:r>
      <w:proofErr w:type="spellEnd"/>
      <w:r w:rsidRPr="00123997">
        <w:rPr>
          <w:rFonts w:ascii="Helvetica" w:eastAsia="Times New Roman" w:hAnsi="Helvetica" w:cs="Helvetica"/>
          <w:color w:val="447281"/>
          <w:sz w:val="21"/>
          <w:u w:val="single"/>
          <w:lang w:eastAsia="en-IN"/>
        </w:rPr>
        <w:t xml:space="preserve"> Activator</w:t>
      </w:r>
      <w:r w:rsidRPr="00123997">
        <w:rPr>
          <w:rFonts w:ascii="Helvetica" w:eastAsia="Times New Roman" w:hAnsi="Helvetica" w:cs="Helvetica"/>
          <w:sz w:val="21"/>
          <w:szCs w:val="21"/>
          <w:lang w:eastAsia="en-IN"/>
        </w:rPr>
        <w:fldChar w:fldCharType="end"/>
      </w:r>
      <w:r w:rsidRPr="00123997">
        <w:rPr>
          <w:rFonts w:ascii="Helvetica" w:eastAsia="Times New Roman" w:hAnsi="Helvetica" w:cs="Helvetica"/>
          <w:sz w:val="21"/>
          <w:szCs w:val="21"/>
          <w:lang w:eastAsia="en-IN"/>
        </w:rPr>
        <w:t> tutorial named </w:t>
      </w:r>
      <w:hyperlink r:id="rId24" w:history="1">
        <w:r w:rsidRPr="00123997">
          <w:rPr>
            <w:rFonts w:ascii="Helvetica" w:eastAsia="Times New Roman" w:hAnsi="Helvetica" w:cs="Helvetica"/>
            <w:color w:val="447281"/>
            <w:sz w:val="21"/>
            <w:u w:val="single"/>
            <w:lang w:eastAsia="en-IN"/>
          </w:rPr>
          <w:t xml:space="preserve">Distributed workers with </w:t>
        </w:r>
        <w:proofErr w:type="spellStart"/>
        <w:r w:rsidRPr="00123997">
          <w:rPr>
            <w:rFonts w:ascii="Helvetica" w:eastAsia="Times New Roman" w:hAnsi="Helvetica" w:cs="Helvetica"/>
            <w:color w:val="447281"/>
            <w:sz w:val="21"/>
            <w:u w:val="single"/>
            <w:lang w:eastAsia="en-IN"/>
          </w:rPr>
          <w:t>Akka</w:t>
        </w:r>
        <w:proofErr w:type="spellEnd"/>
        <w:r w:rsidRPr="00123997">
          <w:rPr>
            <w:rFonts w:ascii="Helvetica" w:eastAsia="Times New Roman" w:hAnsi="Helvetica" w:cs="Helvetica"/>
            <w:color w:val="447281"/>
            <w:sz w:val="21"/>
            <w:u w:val="single"/>
            <w:lang w:eastAsia="en-IN"/>
          </w:rPr>
          <w:t xml:space="preserve"> and </w:t>
        </w:r>
        <w:proofErr w:type="spellStart"/>
        <w:r w:rsidRPr="00123997">
          <w:rPr>
            <w:rFonts w:ascii="Helvetica" w:eastAsia="Times New Roman" w:hAnsi="Helvetica" w:cs="Helvetica"/>
            <w:color w:val="447281"/>
            <w:sz w:val="21"/>
            <w:u w:val="single"/>
            <w:lang w:eastAsia="en-IN"/>
          </w:rPr>
          <w:t>Scala</w:t>
        </w:r>
        <w:proofErr w:type="spellEnd"/>
        <w:r w:rsidRPr="00123997">
          <w:rPr>
            <w:rFonts w:ascii="Helvetica" w:eastAsia="Times New Roman" w:hAnsi="Helvetica" w:cs="Helvetica"/>
            <w:color w:val="447281"/>
            <w:sz w:val="21"/>
            <w:u w:val="single"/>
            <w:lang w:eastAsia="en-IN"/>
          </w:rPr>
          <w:t>!</w:t>
        </w:r>
      </w:hyperlink>
      <w:r w:rsidRPr="00123997">
        <w:rPr>
          <w:rFonts w:ascii="Helvetica" w:eastAsia="Times New Roman" w:hAnsi="Helvetica" w:cs="Helvetica"/>
          <w:sz w:val="21"/>
          <w:szCs w:val="21"/>
          <w:lang w:eastAsia="en-IN"/>
        </w:rPr>
        <w:t> </w:t>
      </w:r>
      <w:proofErr w:type="gramStart"/>
      <w:r w:rsidRPr="00123997">
        <w:rPr>
          <w:rFonts w:ascii="Helvetica" w:eastAsia="Times New Roman" w:hAnsi="Helvetica" w:cs="Helvetica"/>
          <w:sz w:val="21"/>
          <w:szCs w:val="21"/>
          <w:lang w:eastAsia="en-IN"/>
        </w:rPr>
        <w:t>and</w:t>
      </w:r>
      <w:proofErr w:type="gramEnd"/>
      <w:r w:rsidRPr="00123997">
        <w:rPr>
          <w:rFonts w:ascii="Helvetica" w:eastAsia="Times New Roman" w:hAnsi="Helvetica" w:cs="Helvetica"/>
          <w:sz w:val="21"/>
          <w:szCs w:val="21"/>
          <w:lang w:eastAsia="en-IN"/>
        </w:rPr>
        <w:t> </w:t>
      </w:r>
      <w:hyperlink r:id="rId25" w:history="1">
        <w:r w:rsidRPr="00123997">
          <w:rPr>
            <w:rFonts w:ascii="Helvetica" w:eastAsia="Times New Roman" w:hAnsi="Helvetica" w:cs="Helvetica"/>
            <w:color w:val="447281"/>
            <w:sz w:val="21"/>
            <w:u w:val="single"/>
            <w:lang w:eastAsia="en-IN"/>
          </w:rPr>
          <w:t xml:space="preserve">Distributed workers with </w:t>
        </w:r>
        <w:proofErr w:type="spellStart"/>
        <w:r w:rsidRPr="00123997">
          <w:rPr>
            <w:rFonts w:ascii="Helvetica" w:eastAsia="Times New Roman" w:hAnsi="Helvetica" w:cs="Helvetica"/>
            <w:color w:val="447281"/>
            <w:sz w:val="21"/>
            <w:u w:val="single"/>
            <w:lang w:eastAsia="en-IN"/>
          </w:rPr>
          <w:t>Akka</w:t>
        </w:r>
        <w:proofErr w:type="spellEnd"/>
        <w:r w:rsidRPr="00123997">
          <w:rPr>
            <w:rFonts w:ascii="Helvetica" w:eastAsia="Times New Roman" w:hAnsi="Helvetica" w:cs="Helvetica"/>
            <w:color w:val="447281"/>
            <w:sz w:val="21"/>
            <w:u w:val="single"/>
            <w:lang w:eastAsia="en-IN"/>
          </w:rPr>
          <w:t xml:space="preserve"> and Java!</w:t>
        </w:r>
      </w:hyperlink>
      <w:r w:rsidRPr="00123997">
        <w:rPr>
          <w:rFonts w:ascii="Helvetica" w:eastAsia="Times New Roman" w:hAnsi="Helvetica" w:cs="Helvetica"/>
          <w:sz w:val="21"/>
          <w:szCs w:val="21"/>
          <w:lang w:eastAsia="en-IN"/>
        </w:rPr>
        <w:t>.</w:t>
      </w:r>
    </w:p>
    <w:p w:rsidR="00123997" w:rsidRPr="00123997" w:rsidRDefault="00123997" w:rsidP="00123997">
      <w:pPr>
        <w:shd w:val="clear" w:color="auto" w:fill="F2F2EB"/>
        <w:spacing w:after="90" w:line="405" w:lineRule="atLeast"/>
        <w:rPr>
          <w:rFonts w:ascii="Helvetica" w:eastAsia="Times New Roman" w:hAnsi="Helvetica" w:cs="Helvetica"/>
          <w:b/>
          <w:bCs/>
          <w:color w:val="0D2428"/>
          <w:sz w:val="27"/>
          <w:szCs w:val="27"/>
          <w:lang w:eastAsia="en-IN"/>
        </w:rPr>
      </w:pPr>
      <w:r w:rsidRPr="00123997">
        <w:rPr>
          <w:rFonts w:ascii="Helvetica" w:eastAsia="Times New Roman" w:hAnsi="Helvetica" w:cs="Helvetica"/>
          <w:b/>
          <w:bCs/>
          <w:color w:val="0D2428"/>
          <w:sz w:val="27"/>
          <w:szCs w:val="27"/>
          <w:lang w:eastAsia="en-IN"/>
        </w:rPr>
        <w:t>Contents</w:t>
      </w:r>
    </w:p>
    <w:p w:rsidR="00123997" w:rsidRPr="00123997" w:rsidRDefault="00123997" w:rsidP="00123997">
      <w:pPr>
        <w:numPr>
          <w:ilvl w:val="0"/>
          <w:numId w:val="9"/>
        </w:numPr>
        <w:shd w:val="clear" w:color="auto" w:fill="F2F2EB"/>
        <w:spacing w:before="100" w:beforeAutospacing="1" w:after="100" w:afterAutospacing="1" w:line="205" w:lineRule="atLeast"/>
        <w:ind w:left="0"/>
        <w:rPr>
          <w:rFonts w:ascii="Helvetica" w:eastAsia="Times New Roman" w:hAnsi="Helvetica" w:cs="Helvetica"/>
          <w:b/>
          <w:bCs/>
          <w:sz w:val="20"/>
          <w:szCs w:val="20"/>
          <w:lang w:eastAsia="en-IN"/>
        </w:rPr>
      </w:pPr>
      <w:hyperlink r:id="rId26" w:anchor="An_Example" w:history="1">
        <w:r w:rsidRPr="00123997">
          <w:rPr>
            <w:rFonts w:ascii="Helvetica" w:eastAsia="Times New Roman" w:hAnsi="Helvetica" w:cs="Helvetica"/>
            <w:b/>
            <w:bCs/>
            <w:color w:val="447281"/>
            <w:sz w:val="24"/>
            <w:szCs w:val="24"/>
            <w:u w:val="single"/>
            <w:lang w:eastAsia="en-IN"/>
          </w:rPr>
          <w:t>An Example</w:t>
        </w:r>
      </w:hyperlink>
    </w:p>
    <w:p w:rsidR="00123997" w:rsidRPr="00123997" w:rsidRDefault="00123997" w:rsidP="00123997">
      <w:pPr>
        <w:numPr>
          <w:ilvl w:val="0"/>
          <w:numId w:val="10"/>
        </w:numPr>
        <w:spacing w:after="150" w:line="300" w:lineRule="atLeast"/>
        <w:ind w:left="0"/>
        <w:outlineLvl w:val="4"/>
        <w:rPr>
          <w:rFonts w:ascii="Helvetica" w:eastAsia="Times New Roman" w:hAnsi="Helvetica" w:cs="Helvetica"/>
          <w:b/>
          <w:bCs/>
          <w:sz w:val="18"/>
          <w:szCs w:val="18"/>
          <w:lang w:eastAsia="en-IN"/>
        </w:rPr>
      </w:pPr>
      <w:proofErr w:type="spellStart"/>
      <w:r w:rsidRPr="00123997">
        <w:rPr>
          <w:rFonts w:ascii="Helvetica" w:eastAsia="Times New Roman" w:hAnsi="Helvetica" w:cs="Helvetica"/>
          <w:b/>
          <w:bCs/>
          <w:sz w:val="18"/>
          <w:szCs w:val="18"/>
          <w:lang w:eastAsia="en-IN"/>
        </w:rPr>
        <w:t>Akka</w:t>
      </w:r>
      <w:proofErr w:type="spellEnd"/>
    </w:p>
    <w:p w:rsidR="00123997" w:rsidRPr="00123997" w:rsidRDefault="00123997" w:rsidP="00123997">
      <w:pPr>
        <w:numPr>
          <w:ilvl w:val="0"/>
          <w:numId w:val="10"/>
        </w:numPr>
        <w:spacing w:before="100" w:beforeAutospacing="1" w:after="100" w:afterAutospacing="1" w:line="270" w:lineRule="atLeast"/>
        <w:ind w:left="0"/>
        <w:rPr>
          <w:rFonts w:ascii="Helvetica" w:eastAsia="Times New Roman" w:hAnsi="Helvetica" w:cs="Helvetica"/>
          <w:sz w:val="20"/>
          <w:szCs w:val="20"/>
          <w:lang w:eastAsia="en-IN"/>
        </w:rPr>
      </w:pPr>
      <w:hyperlink r:id="rId27" w:history="1">
        <w:r w:rsidRPr="00123997">
          <w:rPr>
            <w:rFonts w:ascii="Helvetica" w:eastAsia="Times New Roman" w:hAnsi="Helvetica" w:cs="Helvetica"/>
            <w:color w:val="0000FF"/>
            <w:sz w:val="18"/>
            <w:u w:val="single"/>
            <w:lang w:eastAsia="en-IN"/>
          </w:rPr>
          <w:t>Documentation</w:t>
        </w:r>
      </w:hyperlink>
    </w:p>
    <w:p w:rsidR="00123997" w:rsidRPr="00123997" w:rsidRDefault="00123997" w:rsidP="00123997">
      <w:pPr>
        <w:numPr>
          <w:ilvl w:val="0"/>
          <w:numId w:val="10"/>
        </w:numPr>
        <w:spacing w:before="100" w:beforeAutospacing="1" w:after="100" w:afterAutospacing="1" w:line="270" w:lineRule="atLeast"/>
        <w:ind w:left="0"/>
        <w:rPr>
          <w:rFonts w:ascii="Helvetica" w:eastAsia="Times New Roman" w:hAnsi="Helvetica" w:cs="Helvetica"/>
          <w:sz w:val="20"/>
          <w:szCs w:val="20"/>
          <w:lang w:eastAsia="en-IN"/>
        </w:rPr>
      </w:pPr>
      <w:hyperlink r:id="rId28" w:history="1">
        <w:r w:rsidRPr="00123997">
          <w:rPr>
            <w:rFonts w:ascii="Helvetica" w:eastAsia="Times New Roman" w:hAnsi="Helvetica" w:cs="Helvetica"/>
            <w:color w:val="0000FF"/>
            <w:sz w:val="18"/>
            <w:u w:val="single"/>
            <w:lang w:eastAsia="en-IN"/>
          </w:rPr>
          <w:t>FAQ</w:t>
        </w:r>
      </w:hyperlink>
    </w:p>
    <w:p w:rsidR="00123997" w:rsidRPr="00123997" w:rsidRDefault="00123997" w:rsidP="00123997">
      <w:pPr>
        <w:numPr>
          <w:ilvl w:val="0"/>
          <w:numId w:val="10"/>
        </w:numPr>
        <w:spacing w:before="100" w:beforeAutospacing="1" w:after="100" w:afterAutospacing="1" w:line="270" w:lineRule="atLeast"/>
        <w:ind w:left="0"/>
        <w:rPr>
          <w:rFonts w:ascii="Helvetica" w:eastAsia="Times New Roman" w:hAnsi="Helvetica" w:cs="Helvetica"/>
          <w:sz w:val="20"/>
          <w:szCs w:val="20"/>
          <w:lang w:eastAsia="en-IN"/>
        </w:rPr>
      </w:pPr>
      <w:hyperlink r:id="rId29" w:history="1">
        <w:r w:rsidRPr="00123997">
          <w:rPr>
            <w:rFonts w:ascii="Helvetica" w:eastAsia="Times New Roman" w:hAnsi="Helvetica" w:cs="Helvetica"/>
            <w:color w:val="0000FF"/>
            <w:sz w:val="18"/>
            <w:u w:val="single"/>
            <w:lang w:eastAsia="en-IN"/>
          </w:rPr>
          <w:t>Downloads</w:t>
        </w:r>
      </w:hyperlink>
    </w:p>
    <w:p w:rsidR="00123997" w:rsidRPr="00123997" w:rsidRDefault="00123997" w:rsidP="00123997">
      <w:pPr>
        <w:numPr>
          <w:ilvl w:val="0"/>
          <w:numId w:val="10"/>
        </w:numPr>
        <w:spacing w:before="100" w:beforeAutospacing="1" w:after="100" w:afterAutospacing="1" w:line="270" w:lineRule="atLeast"/>
        <w:ind w:left="0"/>
        <w:rPr>
          <w:rFonts w:ascii="Helvetica" w:eastAsia="Times New Roman" w:hAnsi="Helvetica" w:cs="Helvetica"/>
          <w:sz w:val="20"/>
          <w:szCs w:val="20"/>
          <w:lang w:eastAsia="en-IN"/>
        </w:rPr>
      </w:pPr>
      <w:hyperlink r:id="rId30" w:history="1">
        <w:r w:rsidRPr="00123997">
          <w:rPr>
            <w:rFonts w:ascii="Helvetica" w:eastAsia="Times New Roman" w:hAnsi="Helvetica" w:cs="Helvetica"/>
            <w:color w:val="0000FF"/>
            <w:sz w:val="18"/>
            <w:u w:val="single"/>
            <w:lang w:eastAsia="en-IN"/>
          </w:rPr>
          <w:t>News</w:t>
        </w:r>
      </w:hyperlink>
    </w:p>
    <w:p w:rsidR="00123997" w:rsidRPr="00123997" w:rsidRDefault="00123997" w:rsidP="00123997">
      <w:pPr>
        <w:numPr>
          <w:ilvl w:val="0"/>
          <w:numId w:val="10"/>
        </w:numPr>
        <w:spacing w:before="100" w:beforeAutospacing="1" w:after="100" w:afterAutospacing="1" w:line="270" w:lineRule="atLeast"/>
        <w:ind w:left="0"/>
        <w:rPr>
          <w:rFonts w:ascii="Helvetica" w:eastAsia="Times New Roman" w:hAnsi="Helvetica" w:cs="Helvetica"/>
          <w:sz w:val="20"/>
          <w:szCs w:val="20"/>
          <w:lang w:eastAsia="en-IN"/>
        </w:rPr>
      </w:pPr>
      <w:hyperlink r:id="rId31" w:history="1">
        <w:r w:rsidRPr="00123997">
          <w:rPr>
            <w:rFonts w:ascii="Helvetica" w:eastAsia="Times New Roman" w:hAnsi="Helvetica" w:cs="Helvetica"/>
            <w:color w:val="0000FF"/>
            <w:sz w:val="18"/>
            <w:u w:val="single"/>
            <w:lang w:eastAsia="en-IN"/>
          </w:rPr>
          <w:t>Blog</w:t>
        </w:r>
      </w:hyperlink>
    </w:p>
    <w:p w:rsidR="00123997" w:rsidRPr="00123997" w:rsidRDefault="00123997" w:rsidP="00123997">
      <w:pPr>
        <w:numPr>
          <w:ilvl w:val="0"/>
          <w:numId w:val="11"/>
        </w:numPr>
        <w:spacing w:after="150" w:line="300" w:lineRule="atLeast"/>
        <w:ind w:left="0"/>
        <w:outlineLvl w:val="4"/>
        <w:rPr>
          <w:rFonts w:ascii="Helvetica" w:eastAsia="Times New Roman" w:hAnsi="Helvetica" w:cs="Helvetica"/>
          <w:b/>
          <w:bCs/>
          <w:sz w:val="18"/>
          <w:szCs w:val="18"/>
          <w:lang w:eastAsia="en-IN"/>
        </w:rPr>
      </w:pPr>
      <w:r w:rsidRPr="00123997">
        <w:rPr>
          <w:rFonts w:ascii="Helvetica" w:eastAsia="Times New Roman" w:hAnsi="Helvetica" w:cs="Helvetica"/>
          <w:b/>
          <w:bCs/>
          <w:sz w:val="18"/>
          <w:szCs w:val="18"/>
          <w:lang w:eastAsia="en-IN"/>
        </w:rPr>
        <w:t>Contribute</w:t>
      </w:r>
    </w:p>
    <w:p w:rsidR="00123997" w:rsidRPr="00123997" w:rsidRDefault="00123997" w:rsidP="00123997">
      <w:pPr>
        <w:numPr>
          <w:ilvl w:val="0"/>
          <w:numId w:val="11"/>
        </w:numPr>
        <w:spacing w:before="100" w:beforeAutospacing="1" w:after="100" w:afterAutospacing="1" w:line="270" w:lineRule="atLeast"/>
        <w:ind w:left="0"/>
        <w:rPr>
          <w:rFonts w:ascii="Helvetica" w:eastAsia="Times New Roman" w:hAnsi="Helvetica" w:cs="Helvetica"/>
          <w:sz w:val="20"/>
          <w:szCs w:val="20"/>
          <w:lang w:eastAsia="en-IN"/>
        </w:rPr>
      </w:pPr>
      <w:hyperlink r:id="rId32" w:history="1">
        <w:r w:rsidRPr="00123997">
          <w:rPr>
            <w:rFonts w:ascii="Helvetica" w:eastAsia="Times New Roman" w:hAnsi="Helvetica" w:cs="Helvetica"/>
            <w:color w:val="0000FF"/>
            <w:sz w:val="18"/>
            <w:u w:val="single"/>
            <w:lang w:eastAsia="en-IN"/>
          </w:rPr>
          <w:t>Community Projects</w:t>
        </w:r>
      </w:hyperlink>
    </w:p>
    <w:p w:rsidR="00123997" w:rsidRPr="00123997" w:rsidRDefault="00123997" w:rsidP="00123997">
      <w:pPr>
        <w:numPr>
          <w:ilvl w:val="0"/>
          <w:numId w:val="11"/>
        </w:numPr>
        <w:spacing w:before="100" w:beforeAutospacing="1" w:after="100" w:afterAutospacing="1" w:line="270" w:lineRule="atLeast"/>
        <w:ind w:left="0"/>
        <w:rPr>
          <w:rFonts w:ascii="Helvetica" w:eastAsia="Times New Roman" w:hAnsi="Helvetica" w:cs="Helvetica"/>
          <w:sz w:val="20"/>
          <w:szCs w:val="20"/>
          <w:lang w:eastAsia="en-IN"/>
        </w:rPr>
      </w:pPr>
      <w:hyperlink r:id="rId33" w:history="1">
        <w:r w:rsidRPr="00123997">
          <w:rPr>
            <w:rFonts w:ascii="Helvetica" w:eastAsia="Times New Roman" w:hAnsi="Helvetica" w:cs="Helvetica"/>
            <w:color w:val="0000FF"/>
            <w:sz w:val="18"/>
            <w:u w:val="single"/>
            <w:lang w:eastAsia="en-IN"/>
          </w:rPr>
          <w:t>Source Code</w:t>
        </w:r>
      </w:hyperlink>
    </w:p>
    <w:p w:rsidR="00123997" w:rsidRPr="00123997" w:rsidRDefault="00123997" w:rsidP="00123997">
      <w:pPr>
        <w:numPr>
          <w:ilvl w:val="0"/>
          <w:numId w:val="11"/>
        </w:numPr>
        <w:spacing w:before="100" w:beforeAutospacing="1" w:after="100" w:afterAutospacing="1" w:line="270" w:lineRule="atLeast"/>
        <w:ind w:left="0"/>
        <w:rPr>
          <w:rFonts w:ascii="Helvetica" w:eastAsia="Times New Roman" w:hAnsi="Helvetica" w:cs="Helvetica"/>
          <w:sz w:val="20"/>
          <w:szCs w:val="20"/>
          <w:lang w:eastAsia="en-IN"/>
        </w:rPr>
      </w:pPr>
      <w:hyperlink r:id="rId34" w:history="1">
        <w:r w:rsidRPr="00123997">
          <w:rPr>
            <w:rFonts w:ascii="Helvetica" w:eastAsia="Times New Roman" w:hAnsi="Helvetica" w:cs="Helvetica"/>
            <w:color w:val="0000FF"/>
            <w:sz w:val="18"/>
            <w:u w:val="single"/>
            <w:lang w:eastAsia="en-IN"/>
          </w:rPr>
          <w:t>Mailing List</w:t>
        </w:r>
      </w:hyperlink>
    </w:p>
    <w:p w:rsidR="00123997" w:rsidRPr="00123997" w:rsidRDefault="00123997" w:rsidP="00123997">
      <w:pPr>
        <w:numPr>
          <w:ilvl w:val="0"/>
          <w:numId w:val="11"/>
        </w:numPr>
        <w:spacing w:before="100" w:beforeAutospacing="1" w:after="100" w:afterAutospacing="1" w:line="270" w:lineRule="atLeast"/>
        <w:ind w:left="0"/>
        <w:rPr>
          <w:rFonts w:ascii="Helvetica" w:eastAsia="Times New Roman" w:hAnsi="Helvetica" w:cs="Helvetica"/>
          <w:sz w:val="20"/>
          <w:szCs w:val="20"/>
          <w:lang w:eastAsia="en-IN"/>
        </w:rPr>
      </w:pPr>
      <w:hyperlink r:id="rId35" w:history="1">
        <w:r w:rsidRPr="00123997">
          <w:rPr>
            <w:rFonts w:ascii="Helvetica" w:eastAsia="Times New Roman" w:hAnsi="Helvetica" w:cs="Helvetica"/>
            <w:color w:val="0000FF"/>
            <w:sz w:val="18"/>
            <w:u w:val="single"/>
            <w:lang w:eastAsia="en-IN"/>
          </w:rPr>
          <w:t>Report a Bug</w:t>
        </w:r>
      </w:hyperlink>
    </w:p>
    <w:p w:rsidR="00123997" w:rsidRPr="00123997" w:rsidRDefault="00123997" w:rsidP="00123997">
      <w:pPr>
        <w:numPr>
          <w:ilvl w:val="0"/>
          <w:numId w:val="12"/>
        </w:numPr>
        <w:spacing w:after="150" w:line="300" w:lineRule="atLeast"/>
        <w:ind w:left="0"/>
        <w:outlineLvl w:val="4"/>
        <w:rPr>
          <w:rFonts w:ascii="Helvetica" w:eastAsia="Times New Roman" w:hAnsi="Helvetica" w:cs="Helvetica"/>
          <w:b/>
          <w:bCs/>
          <w:sz w:val="18"/>
          <w:szCs w:val="18"/>
          <w:lang w:eastAsia="en-IN"/>
        </w:rPr>
      </w:pPr>
      <w:r w:rsidRPr="00123997">
        <w:rPr>
          <w:rFonts w:ascii="Helvetica" w:eastAsia="Times New Roman" w:hAnsi="Helvetica" w:cs="Helvetica"/>
          <w:b/>
          <w:bCs/>
          <w:sz w:val="18"/>
          <w:szCs w:val="18"/>
          <w:lang w:eastAsia="en-IN"/>
        </w:rPr>
        <w:t>Company</w:t>
      </w:r>
    </w:p>
    <w:p w:rsidR="00123997" w:rsidRPr="00123997" w:rsidRDefault="00123997" w:rsidP="00123997">
      <w:pPr>
        <w:numPr>
          <w:ilvl w:val="0"/>
          <w:numId w:val="12"/>
        </w:numPr>
        <w:spacing w:before="100" w:beforeAutospacing="1" w:after="100" w:afterAutospacing="1" w:line="270" w:lineRule="atLeast"/>
        <w:ind w:left="0"/>
        <w:rPr>
          <w:rFonts w:ascii="Helvetica" w:eastAsia="Times New Roman" w:hAnsi="Helvetica" w:cs="Helvetica"/>
          <w:sz w:val="20"/>
          <w:szCs w:val="20"/>
          <w:lang w:eastAsia="en-IN"/>
        </w:rPr>
      </w:pPr>
      <w:hyperlink r:id="rId36" w:history="1">
        <w:r w:rsidRPr="00123997">
          <w:rPr>
            <w:rFonts w:ascii="Helvetica" w:eastAsia="Times New Roman" w:hAnsi="Helvetica" w:cs="Helvetica"/>
            <w:color w:val="0000FF"/>
            <w:sz w:val="18"/>
            <w:u w:val="single"/>
            <w:lang w:eastAsia="en-IN"/>
          </w:rPr>
          <w:t>Commercial Support</w:t>
        </w:r>
      </w:hyperlink>
    </w:p>
    <w:p w:rsidR="00123997" w:rsidRPr="00123997" w:rsidRDefault="00123997" w:rsidP="00123997">
      <w:pPr>
        <w:numPr>
          <w:ilvl w:val="0"/>
          <w:numId w:val="12"/>
        </w:numPr>
        <w:spacing w:before="100" w:beforeAutospacing="1" w:after="100" w:afterAutospacing="1" w:line="270" w:lineRule="atLeast"/>
        <w:ind w:left="0"/>
        <w:rPr>
          <w:rFonts w:ascii="Helvetica" w:eastAsia="Times New Roman" w:hAnsi="Helvetica" w:cs="Helvetica"/>
          <w:sz w:val="20"/>
          <w:szCs w:val="20"/>
          <w:lang w:eastAsia="en-IN"/>
        </w:rPr>
      </w:pPr>
      <w:hyperlink r:id="rId37" w:history="1">
        <w:r w:rsidRPr="00123997">
          <w:rPr>
            <w:rFonts w:ascii="Helvetica" w:eastAsia="Times New Roman" w:hAnsi="Helvetica" w:cs="Helvetica"/>
            <w:color w:val="0000FF"/>
            <w:sz w:val="18"/>
            <w:u w:val="single"/>
            <w:lang w:eastAsia="en-IN"/>
          </w:rPr>
          <w:t>Team</w:t>
        </w:r>
      </w:hyperlink>
    </w:p>
    <w:p w:rsidR="00123997" w:rsidRPr="00123997" w:rsidRDefault="00123997" w:rsidP="00123997">
      <w:pPr>
        <w:numPr>
          <w:ilvl w:val="0"/>
          <w:numId w:val="12"/>
        </w:numPr>
        <w:spacing w:before="100" w:beforeAutospacing="1" w:after="100" w:afterAutospacing="1" w:line="270" w:lineRule="atLeast"/>
        <w:ind w:left="0"/>
        <w:rPr>
          <w:rFonts w:ascii="Helvetica" w:eastAsia="Times New Roman" w:hAnsi="Helvetica" w:cs="Helvetica"/>
          <w:sz w:val="20"/>
          <w:szCs w:val="20"/>
          <w:lang w:eastAsia="en-IN"/>
        </w:rPr>
      </w:pPr>
      <w:hyperlink r:id="rId38" w:history="1">
        <w:r w:rsidRPr="00123997">
          <w:rPr>
            <w:rFonts w:ascii="Helvetica" w:eastAsia="Times New Roman" w:hAnsi="Helvetica" w:cs="Helvetica"/>
            <w:color w:val="0000FF"/>
            <w:sz w:val="18"/>
            <w:u w:val="single"/>
            <w:lang w:eastAsia="en-IN"/>
          </w:rPr>
          <w:t>Contact</w:t>
        </w:r>
      </w:hyperlink>
    </w:p>
    <w:p w:rsidR="00123997" w:rsidRPr="00123997" w:rsidRDefault="00123997" w:rsidP="00123997">
      <w:pPr>
        <w:numPr>
          <w:ilvl w:val="0"/>
          <w:numId w:val="13"/>
        </w:numPr>
        <w:spacing w:before="100" w:beforeAutospacing="1" w:after="100" w:afterAutospacing="1" w:line="270" w:lineRule="atLeast"/>
        <w:ind w:left="0"/>
        <w:rPr>
          <w:rFonts w:ascii="Helvetica" w:eastAsia="Times New Roman" w:hAnsi="Helvetica" w:cs="Helvetica"/>
          <w:sz w:val="20"/>
          <w:szCs w:val="20"/>
          <w:lang w:eastAsia="en-IN"/>
        </w:rPr>
      </w:pPr>
      <w:r>
        <w:rPr>
          <w:rFonts w:ascii="Helvetica" w:eastAsia="Times New Roman" w:hAnsi="Helvetica" w:cs="Helvetica"/>
          <w:noProof/>
          <w:sz w:val="20"/>
          <w:szCs w:val="20"/>
          <w:lang w:eastAsia="en-IN"/>
        </w:rPr>
        <w:drawing>
          <wp:inline distT="0" distB="0" distL="0" distR="0">
            <wp:extent cx="2352675" cy="952500"/>
            <wp:effectExtent l="19050" t="0" r="9525" b="0"/>
            <wp:docPr id="4" name="Picture 4" descr="http://doc.akka.io/docs/akka/2.3.1/_static/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c.akka.io/docs/akka/2.3.1/_static/watermark.png"/>
                    <pic:cNvPicPr>
                      <a:picLocks noChangeAspect="1" noChangeArrowheads="1"/>
                    </pic:cNvPicPr>
                  </pic:nvPicPr>
                  <pic:blipFill>
                    <a:blip r:embed="rId39" cstate="print"/>
                    <a:srcRect/>
                    <a:stretch>
                      <a:fillRect/>
                    </a:stretch>
                  </pic:blipFill>
                  <pic:spPr bwMode="auto">
                    <a:xfrm>
                      <a:off x="0" y="0"/>
                      <a:ext cx="2352675" cy="952500"/>
                    </a:xfrm>
                    <a:prstGeom prst="rect">
                      <a:avLst/>
                    </a:prstGeom>
                    <a:noFill/>
                    <a:ln w="9525">
                      <a:noFill/>
                      <a:miter lim="800000"/>
                      <a:headEnd/>
                      <a:tailEnd/>
                    </a:ln>
                  </pic:spPr>
                </pic:pic>
              </a:graphicData>
            </a:graphic>
          </wp:inline>
        </w:drawing>
      </w:r>
    </w:p>
    <w:p w:rsidR="00123997" w:rsidRPr="00123997" w:rsidRDefault="00123997" w:rsidP="00123997">
      <w:pPr>
        <w:spacing w:after="135" w:line="270" w:lineRule="atLeast"/>
        <w:rPr>
          <w:rFonts w:ascii="Helvetica" w:eastAsia="Times New Roman" w:hAnsi="Helvetica" w:cs="Helvetica"/>
          <w:sz w:val="21"/>
          <w:szCs w:val="21"/>
          <w:lang w:eastAsia="en-IN"/>
        </w:rPr>
      </w:pPr>
      <w:r w:rsidRPr="00123997">
        <w:rPr>
          <w:rFonts w:ascii="Helvetica" w:eastAsia="Times New Roman" w:hAnsi="Helvetica" w:cs="Helvetica"/>
          <w:sz w:val="21"/>
          <w:szCs w:val="21"/>
          <w:lang w:eastAsia="en-IN"/>
        </w:rPr>
        <w:t>© 2014 </w:t>
      </w:r>
      <w:proofErr w:type="spellStart"/>
      <w:r w:rsidRPr="00123997">
        <w:rPr>
          <w:rFonts w:ascii="Helvetica" w:eastAsia="Times New Roman" w:hAnsi="Helvetica" w:cs="Helvetica"/>
          <w:sz w:val="21"/>
          <w:szCs w:val="21"/>
          <w:lang w:eastAsia="en-IN"/>
        </w:rPr>
        <w:fldChar w:fldCharType="begin"/>
      </w:r>
      <w:r w:rsidRPr="00123997">
        <w:rPr>
          <w:rFonts w:ascii="Helvetica" w:eastAsia="Times New Roman" w:hAnsi="Helvetica" w:cs="Helvetica"/>
          <w:sz w:val="21"/>
          <w:szCs w:val="21"/>
          <w:lang w:eastAsia="en-IN"/>
        </w:rPr>
        <w:instrText xml:space="preserve"> HYPERLINK "http://www.typesafe.com/" </w:instrText>
      </w:r>
      <w:r w:rsidRPr="00123997">
        <w:rPr>
          <w:rFonts w:ascii="Helvetica" w:eastAsia="Times New Roman" w:hAnsi="Helvetica" w:cs="Helvetica"/>
          <w:sz w:val="21"/>
          <w:szCs w:val="21"/>
          <w:lang w:eastAsia="en-IN"/>
        </w:rPr>
        <w:fldChar w:fldCharType="separate"/>
      </w:r>
      <w:r w:rsidRPr="00123997">
        <w:rPr>
          <w:rFonts w:ascii="Helvetica" w:eastAsia="Times New Roman" w:hAnsi="Helvetica" w:cs="Helvetica"/>
          <w:color w:val="0000FF"/>
          <w:sz w:val="18"/>
          <w:u w:val="single"/>
          <w:lang w:eastAsia="en-IN"/>
        </w:rPr>
        <w:t>Typesafe</w:t>
      </w:r>
      <w:proofErr w:type="spellEnd"/>
      <w:r w:rsidRPr="00123997">
        <w:rPr>
          <w:rFonts w:ascii="Helvetica" w:eastAsia="Times New Roman" w:hAnsi="Helvetica" w:cs="Helvetica"/>
          <w:color w:val="0000FF"/>
          <w:sz w:val="18"/>
          <w:u w:val="single"/>
          <w:lang w:eastAsia="en-IN"/>
        </w:rPr>
        <w:t xml:space="preserve"> Inc.</w:t>
      </w:r>
      <w:r w:rsidRPr="00123997">
        <w:rPr>
          <w:rFonts w:ascii="Helvetica" w:eastAsia="Times New Roman" w:hAnsi="Helvetica" w:cs="Helvetica"/>
          <w:sz w:val="21"/>
          <w:szCs w:val="21"/>
          <w:lang w:eastAsia="en-IN"/>
        </w:rPr>
        <w:fldChar w:fldCharType="end"/>
      </w:r>
      <w:r w:rsidRPr="00123997">
        <w:rPr>
          <w:rFonts w:ascii="Helvetica" w:eastAsia="Times New Roman" w:hAnsi="Helvetica" w:cs="Helvetica"/>
          <w:sz w:val="21"/>
          <w:szCs w:val="21"/>
          <w:lang w:eastAsia="en-IN"/>
        </w:rPr>
        <w:t> </w:t>
      </w:r>
      <w:proofErr w:type="spellStart"/>
      <w:r w:rsidRPr="00123997">
        <w:rPr>
          <w:rFonts w:ascii="Helvetica" w:eastAsia="Times New Roman" w:hAnsi="Helvetica" w:cs="Helvetica"/>
          <w:sz w:val="18"/>
          <w:lang w:eastAsia="en-IN"/>
        </w:rPr>
        <w:t>Akka</w:t>
      </w:r>
      <w:proofErr w:type="spellEnd"/>
      <w:r w:rsidRPr="00123997">
        <w:rPr>
          <w:rFonts w:ascii="Helvetica" w:eastAsia="Times New Roman" w:hAnsi="Helvetica" w:cs="Helvetica"/>
          <w:sz w:val="18"/>
          <w:lang w:eastAsia="en-IN"/>
        </w:rPr>
        <w:t xml:space="preserve"> is Open Source and available under the Apache 2 License.</w:t>
      </w:r>
    </w:p>
    <w:p w:rsidR="00123997" w:rsidRPr="00123997" w:rsidRDefault="00123997" w:rsidP="00123997">
      <w:pPr>
        <w:spacing w:after="135" w:line="270" w:lineRule="atLeast"/>
        <w:rPr>
          <w:rFonts w:ascii="Helvetica" w:eastAsia="Times New Roman" w:hAnsi="Helvetica" w:cs="Helvetica"/>
          <w:sz w:val="18"/>
          <w:szCs w:val="18"/>
          <w:lang w:eastAsia="en-IN"/>
        </w:rPr>
      </w:pPr>
      <w:r w:rsidRPr="00123997">
        <w:rPr>
          <w:rFonts w:ascii="Helvetica" w:eastAsia="Times New Roman" w:hAnsi="Helvetica" w:cs="Helvetica"/>
          <w:sz w:val="18"/>
          <w:szCs w:val="18"/>
          <w:lang w:eastAsia="en-IN"/>
        </w:rPr>
        <w:t>Last updated: Mar 25, 2014</w:t>
      </w:r>
    </w:p>
    <w:p w:rsidR="00354180" w:rsidRDefault="00354180"/>
    <w:sectPr w:rsidR="00354180" w:rsidSect="003541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B71BC"/>
    <w:multiLevelType w:val="multilevel"/>
    <w:tmpl w:val="1534E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D830CD"/>
    <w:multiLevelType w:val="multilevel"/>
    <w:tmpl w:val="AACE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447EDC"/>
    <w:multiLevelType w:val="multilevel"/>
    <w:tmpl w:val="48A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AC5BDA"/>
    <w:multiLevelType w:val="multilevel"/>
    <w:tmpl w:val="E2B6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764893"/>
    <w:multiLevelType w:val="multilevel"/>
    <w:tmpl w:val="CDE8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F4436E"/>
    <w:multiLevelType w:val="multilevel"/>
    <w:tmpl w:val="3158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89151D"/>
    <w:multiLevelType w:val="multilevel"/>
    <w:tmpl w:val="38B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2350B"/>
    <w:multiLevelType w:val="multilevel"/>
    <w:tmpl w:val="43FA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C80801"/>
    <w:multiLevelType w:val="multilevel"/>
    <w:tmpl w:val="5850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866D8"/>
    <w:multiLevelType w:val="multilevel"/>
    <w:tmpl w:val="62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E37CE5"/>
    <w:multiLevelType w:val="multilevel"/>
    <w:tmpl w:val="6946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D540C7"/>
    <w:multiLevelType w:val="multilevel"/>
    <w:tmpl w:val="9F3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73594B"/>
    <w:multiLevelType w:val="multilevel"/>
    <w:tmpl w:val="9380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9"/>
  </w:num>
  <w:num w:numId="4">
    <w:abstractNumId w:val="5"/>
  </w:num>
  <w:num w:numId="5">
    <w:abstractNumId w:val="3"/>
  </w:num>
  <w:num w:numId="6">
    <w:abstractNumId w:val="12"/>
  </w:num>
  <w:num w:numId="7">
    <w:abstractNumId w:val="0"/>
  </w:num>
  <w:num w:numId="8">
    <w:abstractNumId w:val="2"/>
  </w:num>
  <w:num w:numId="9">
    <w:abstractNumId w:val="7"/>
  </w:num>
  <w:num w:numId="10">
    <w:abstractNumId w:val="10"/>
  </w:num>
  <w:num w:numId="11">
    <w:abstractNumId w:val="6"/>
  </w:num>
  <w:num w:numId="12">
    <w:abstractNumId w:val="1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3997"/>
    <w:rsid w:val="00123997"/>
    <w:rsid w:val="003541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80"/>
  </w:style>
  <w:style w:type="paragraph" w:styleId="Heading2">
    <w:name w:val="heading 2"/>
    <w:basedOn w:val="Normal"/>
    <w:link w:val="Heading2Char"/>
    <w:uiPriority w:val="9"/>
    <w:qFormat/>
    <w:rsid w:val="001239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12399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997"/>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12399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239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3997"/>
    <w:rPr>
      <w:color w:val="0000FF"/>
      <w:u w:val="single"/>
    </w:rPr>
  </w:style>
  <w:style w:type="character" w:customStyle="1" w:styleId="divider">
    <w:name w:val="divider"/>
    <w:basedOn w:val="DefaultParagraphFont"/>
    <w:rsid w:val="00123997"/>
  </w:style>
  <w:style w:type="paragraph" w:styleId="z-TopofForm">
    <w:name w:val="HTML Top of Form"/>
    <w:basedOn w:val="Normal"/>
    <w:next w:val="Normal"/>
    <w:link w:val="z-TopofFormChar"/>
    <w:hidden/>
    <w:uiPriority w:val="99"/>
    <w:semiHidden/>
    <w:unhideWhenUsed/>
    <w:rsid w:val="0012399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2399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2399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23997"/>
    <w:rPr>
      <w:rFonts w:ascii="Arial" w:eastAsia="Times New Roman" w:hAnsi="Arial" w:cs="Arial"/>
      <w:vanish/>
      <w:sz w:val="16"/>
      <w:szCs w:val="16"/>
      <w:lang w:eastAsia="en-IN"/>
    </w:rPr>
  </w:style>
  <w:style w:type="character" w:customStyle="1" w:styleId="pre">
    <w:name w:val="pre"/>
    <w:basedOn w:val="DefaultParagraphFont"/>
    <w:rsid w:val="00123997"/>
  </w:style>
  <w:style w:type="paragraph" w:styleId="HTMLPreformatted">
    <w:name w:val="HTML Preformatted"/>
    <w:basedOn w:val="Normal"/>
    <w:link w:val="HTMLPreformattedChar"/>
    <w:uiPriority w:val="99"/>
    <w:semiHidden/>
    <w:unhideWhenUsed/>
    <w:rsid w:val="0012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3997"/>
    <w:rPr>
      <w:rFonts w:ascii="Courier New" w:eastAsia="Times New Roman" w:hAnsi="Courier New" w:cs="Courier New"/>
      <w:sz w:val="20"/>
      <w:szCs w:val="20"/>
      <w:lang w:eastAsia="en-IN"/>
    </w:rPr>
  </w:style>
  <w:style w:type="character" w:customStyle="1" w:styleId="pln">
    <w:name w:val="pln"/>
    <w:basedOn w:val="DefaultParagraphFont"/>
    <w:rsid w:val="00123997"/>
  </w:style>
  <w:style w:type="character" w:customStyle="1" w:styleId="pun">
    <w:name w:val="pun"/>
    <w:basedOn w:val="DefaultParagraphFont"/>
    <w:rsid w:val="00123997"/>
  </w:style>
  <w:style w:type="character" w:customStyle="1" w:styleId="typ">
    <w:name w:val="typ"/>
    <w:basedOn w:val="DefaultParagraphFont"/>
    <w:rsid w:val="00123997"/>
  </w:style>
  <w:style w:type="character" w:customStyle="1" w:styleId="str">
    <w:name w:val="str"/>
    <w:basedOn w:val="DefaultParagraphFont"/>
    <w:rsid w:val="00123997"/>
  </w:style>
  <w:style w:type="character" w:customStyle="1" w:styleId="kwd">
    <w:name w:val="kwd"/>
    <w:basedOn w:val="DefaultParagraphFont"/>
    <w:rsid w:val="00123997"/>
  </w:style>
  <w:style w:type="paragraph" w:customStyle="1" w:styleId="first">
    <w:name w:val="first"/>
    <w:basedOn w:val="Normal"/>
    <w:rsid w:val="001239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1239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ents-title">
    <w:name w:val="contents-title"/>
    <w:basedOn w:val="Normal"/>
    <w:rsid w:val="001239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cense">
    <w:name w:val="license"/>
    <w:basedOn w:val="DefaultParagraphFont"/>
    <w:rsid w:val="00123997"/>
  </w:style>
  <w:style w:type="paragraph" w:styleId="BalloonText">
    <w:name w:val="Balloon Text"/>
    <w:basedOn w:val="Normal"/>
    <w:link w:val="BalloonTextChar"/>
    <w:uiPriority w:val="99"/>
    <w:semiHidden/>
    <w:unhideWhenUsed/>
    <w:rsid w:val="00123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6911186">
      <w:bodyDiv w:val="1"/>
      <w:marLeft w:val="0"/>
      <w:marRight w:val="0"/>
      <w:marTop w:val="0"/>
      <w:marBottom w:val="0"/>
      <w:divBdr>
        <w:top w:val="none" w:sz="0" w:space="0" w:color="auto"/>
        <w:left w:val="none" w:sz="0" w:space="0" w:color="auto"/>
        <w:bottom w:val="none" w:sz="0" w:space="0" w:color="auto"/>
        <w:right w:val="none" w:sz="0" w:space="0" w:color="auto"/>
      </w:divBdr>
      <w:divsChild>
        <w:div w:id="817572991">
          <w:marLeft w:val="0"/>
          <w:marRight w:val="0"/>
          <w:marTop w:val="0"/>
          <w:marBottom w:val="0"/>
          <w:divBdr>
            <w:top w:val="single" w:sz="6" w:space="8" w:color="auto"/>
            <w:left w:val="single" w:sz="6" w:space="8" w:color="auto"/>
            <w:bottom w:val="single" w:sz="6" w:space="8" w:color="auto"/>
            <w:right w:val="single" w:sz="6" w:space="8" w:color="auto"/>
          </w:divBdr>
        </w:div>
        <w:div w:id="1053776524">
          <w:marLeft w:val="0"/>
          <w:marRight w:val="0"/>
          <w:marTop w:val="0"/>
          <w:marBottom w:val="270"/>
          <w:divBdr>
            <w:top w:val="single" w:sz="6" w:space="0" w:color="83B925"/>
            <w:left w:val="none" w:sz="0" w:space="0" w:color="auto"/>
            <w:bottom w:val="single" w:sz="6" w:space="0" w:color="427380"/>
            <w:right w:val="none" w:sz="0" w:space="0" w:color="auto"/>
          </w:divBdr>
          <w:divsChild>
            <w:div w:id="2022318024">
              <w:marLeft w:val="0"/>
              <w:marRight w:val="0"/>
              <w:marTop w:val="0"/>
              <w:marBottom w:val="0"/>
              <w:divBdr>
                <w:top w:val="none" w:sz="0" w:space="0" w:color="auto"/>
                <w:left w:val="none" w:sz="0" w:space="0" w:color="auto"/>
                <w:bottom w:val="none" w:sz="0" w:space="0" w:color="auto"/>
                <w:right w:val="none" w:sz="0" w:space="0" w:color="auto"/>
              </w:divBdr>
              <w:divsChild>
                <w:div w:id="575743919">
                  <w:marLeft w:val="0"/>
                  <w:marRight w:val="0"/>
                  <w:marTop w:val="0"/>
                  <w:marBottom w:val="0"/>
                  <w:divBdr>
                    <w:top w:val="none" w:sz="0" w:space="0" w:color="auto"/>
                    <w:left w:val="none" w:sz="0" w:space="0" w:color="auto"/>
                    <w:bottom w:val="none" w:sz="0" w:space="0" w:color="auto"/>
                    <w:right w:val="none" w:sz="0" w:space="0" w:color="auto"/>
                  </w:divBdr>
                  <w:divsChild>
                    <w:div w:id="5500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76766">
          <w:marLeft w:val="0"/>
          <w:marRight w:val="0"/>
          <w:marTop w:val="0"/>
          <w:marBottom w:val="0"/>
          <w:divBdr>
            <w:top w:val="none" w:sz="0" w:space="0" w:color="auto"/>
            <w:left w:val="none" w:sz="0" w:space="0" w:color="auto"/>
            <w:bottom w:val="none" w:sz="0" w:space="0" w:color="auto"/>
            <w:right w:val="none" w:sz="0" w:space="0" w:color="auto"/>
          </w:divBdr>
          <w:divsChild>
            <w:div w:id="1835298718">
              <w:marLeft w:val="0"/>
              <w:marRight w:val="0"/>
              <w:marTop w:val="0"/>
              <w:marBottom w:val="0"/>
              <w:divBdr>
                <w:top w:val="none" w:sz="0" w:space="0" w:color="auto"/>
                <w:left w:val="none" w:sz="0" w:space="0" w:color="auto"/>
                <w:bottom w:val="none" w:sz="0" w:space="0" w:color="auto"/>
                <w:right w:val="none" w:sz="0" w:space="0" w:color="auto"/>
              </w:divBdr>
              <w:divsChild>
                <w:div w:id="1302468729">
                  <w:marLeft w:val="0"/>
                  <w:marRight w:val="0"/>
                  <w:marTop w:val="0"/>
                  <w:marBottom w:val="0"/>
                  <w:divBdr>
                    <w:top w:val="none" w:sz="0" w:space="0" w:color="auto"/>
                    <w:left w:val="none" w:sz="0" w:space="0" w:color="auto"/>
                    <w:bottom w:val="none" w:sz="0" w:space="0" w:color="auto"/>
                    <w:right w:val="none" w:sz="0" w:space="0" w:color="auto"/>
                  </w:divBdr>
                </w:div>
                <w:div w:id="1486553651">
                  <w:marLeft w:val="0"/>
                  <w:marRight w:val="0"/>
                  <w:marTop w:val="0"/>
                  <w:marBottom w:val="0"/>
                  <w:divBdr>
                    <w:top w:val="none" w:sz="0" w:space="0" w:color="auto"/>
                    <w:left w:val="none" w:sz="0" w:space="0" w:color="auto"/>
                    <w:bottom w:val="none" w:sz="0" w:space="0" w:color="auto"/>
                    <w:right w:val="none" w:sz="0" w:space="0" w:color="auto"/>
                  </w:divBdr>
                </w:div>
                <w:div w:id="1845045701">
                  <w:marLeft w:val="0"/>
                  <w:marRight w:val="0"/>
                  <w:marTop w:val="0"/>
                  <w:marBottom w:val="0"/>
                  <w:divBdr>
                    <w:top w:val="none" w:sz="0" w:space="0" w:color="auto"/>
                    <w:left w:val="none" w:sz="0" w:space="0" w:color="auto"/>
                    <w:bottom w:val="none" w:sz="0" w:space="0" w:color="auto"/>
                    <w:right w:val="none" w:sz="0" w:space="0" w:color="auto"/>
                  </w:divBdr>
                </w:div>
              </w:divsChild>
            </w:div>
            <w:div w:id="1818573483">
              <w:marLeft w:val="0"/>
              <w:marRight w:val="0"/>
              <w:marTop w:val="420"/>
              <w:marBottom w:val="0"/>
              <w:divBdr>
                <w:top w:val="none" w:sz="0" w:space="0" w:color="auto"/>
                <w:left w:val="none" w:sz="0" w:space="0" w:color="auto"/>
                <w:bottom w:val="none" w:sz="0" w:space="0" w:color="auto"/>
                <w:right w:val="none" w:sz="0" w:space="0" w:color="auto"/>
              </w:divBdr>
              <w:divsChild>
                <w:div w:id="262810857">
                  <w:marLeft w:val="0"/>
                  <w:marRight w:val="0"/>
                  <w:marTop w:val="0"/>
                  <w:marBottom w:val="0"/>
                  <w:divBdr>
                    <w:top w:val="none" w:sz="0" w:space="0" w:color="auto"/>
                    <w:left w:val="none" w:sz="0" w:space="0" w:color="auto"/>
                    <w:bottom w:val="none" w:sz="0" w:space="0" w:color="auto"/>
                    <w:right w:val="none" w:sz="0" w:space="0" w:color="auto"/>
                  </w:divBdr>
                  <w:divsChild>
                    <w:div w:id="2130318706">
                      <w:marLeft w:val="-300"/>
                      <w:marRight w:val="0"/>
                      <w:marTop w:val="0"/>
                      <w:marBottom w:val="0"/>
                      <w:divBdr>
                        <w:top w:val="none" w:sz="0" w:space="0" w:color="auto"/>
                        <w:left w:val="none" w:sz="0" w:space="0" w:color="auto"/>
                        <w:bottom w:val="none" w:sz="0" w:space="0" w:color="auto"/>
                        <w:right w:val="none" w:sz="0" w:space="0" w:color="auto"/>
                      </w:divBdr>
                      <w:divsChild>
                        <w:div w:id="437721813">
                          <w:marLeft w:val="300"/>
                          <w:marRight w:val="0"/>
                          <w:marTop w:val="0"/>
                          <w:marBottom w:val="0"/>
                          <w:divBdr>
                            <w:top w:val="none" w:sz="0" w:space="0" w:color="auto"/>
                            <w:left w:val="none" w:sz="0" w:space="0" w:color="auto"/>
                            <w:bottom w:val="none" w:sz="0" w:space="0" w:color="auto"/>
                            <w:right w:val="none" w:sz="0" w:space="0" w:color="auto"/>
                          </w:divBdr>
                        </w:div>
                      </w:divsChild>
                    </w:div>
                    <w:div w:id="1819414149">
                      <w:marLeft w:val="-300"/>
                      <w:marRight w:val="0"/>
                      <w:marTop w:val="0"/>
                      <w:marBottom w:val="0"/>
                      <w:divBdr>
                        <w:top w:val="none" w:sz="0" w:space="0" w:color="auto"/>
                        <w:left w:val="none" w:sz="0" w:space="0" w:color="auto"/>
                        <w:bottom w:val="none" w:sz="0" w:space="0" w:color="auto"/>
                        <w:right w:val="none" w:sz="0" w:space="0" w:color="auto"/>
                      </w:divBdr>
                      <w:divsChild>
                        <w:div w:id="210113333">
                          <w:marLeft w:val="300"/>
                          <w:marRight w:val="0"/>
                          <w:marTop w:val="0"/>
                          <w:marBottom w:val="0"/>
                          <w:divBdr>
                            <w:top w:val="none" w:sz="0" w:space="0" w:color="auto"/>
                            <w:left w:val="none" w:sz="0" w:space="0" w:color="auto"/>
                            <w:bottom w:val="none" w:sz="0" w:space="0" w:color="auto"/>
                            <w:right w:val="none" w:sz="0" w:space="0" w:color="auto"/>
                          </w:divBdr>
                          <w:divsChild>
                            <w:div w:id="297301971">
                              <w:marLeft w:val="0"/>
                              <w:marRight w:val="0"/>
                              <w:marTop w:val="0"/>
                              <w:marBottom w:val="0"/>
                              <w:divBdr>
                                <w:top w:val="none" w:sz="0" w:space="0" w:color="auto"/>
                                <w:left w:val="none" w:sz="0" w:space="0" w:color="auto"/>
                                <w:bottom w:val="none" w:sz="0" w:space="0" w:color="auto"/>
                                <w:right w:val="none" w:sz="0" w:space="0" w:color="auto"/>
                              </w:divBdr>
                              <w:divsChild>
                                <w:div w:id="1615214099">
                                  <w:marLeft w:val="0"/>
                                  <w:marRight w:val="0"/>
                                  <w:marTop w:val="0"/>
                                  <w:marBottom w:val="0"/>
                                  <w:divBdr>
                                    <w:top w:val="single" w:sz="6" w:space="12" w:color="F2F2EB"/>
                                    <w:left w:val="single" w:sz="6" w:space="12" w:color="F2F2EB"/>
                                    <w:bottom w:val="single" w:sz="6" w:space="12" w:color="F2F2EB"/>
                                    <w:right w:val="single" w:sz="6" w:space="12" w:color="F2F2EB"/>
                                  </w:divBdr>
                                  <w:divsChild>
                                    <w:div w:id="1799954166">
                                      <w:marLeft w:val="0"/>
                                      <w:marRight w:val="0"/>
                                      <w:marTop w:val="0"/>
                                      <w:marBottom w:val="0"/>
                                      <w:divBdr>
                                        <w:top w:val="none" w:sz="0" w:space="0" w:color="auto"/>
                                        <w:left w:val="none" w:sz="0" w:space="0" w:color="auto"/>
                                        <w:bottom w:val="none" w:sz="0" w:space="0" w:color="auto"/>
                                        <w:right w:val="none" w:sz="0" w:space="0" w:color="auto"/>
                                      </w:divBdr>
                                      <w:divsChild>
                                        <w:div w:id="85153539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20170">
                          <w:marLeft w:val="300"/>
                          <w:marRight w:val="0"/>
                          <w:marTop w:val="0"/>
                          <w:marBottom w:val="0"/>
                          <w:divBdr>
                            <w:top w:val="none" w:sz="0" w:space="0" w:color="auto"/>
                            <w:left w:val="none" w:sz="0" w:space="0" w:color="auto"/>
                            <w:bottom w:val="none" w:sz="0" w:space="0" w:color="auto"/>
                            <w:right w:val="none" w:sz="0" w:space="0" w:color="auto"/>
                          </w:divBdr>
                          <w:divsChild>
                            <w:div w:id="1311864671">
                              <w:marLeft w:val="0"/>
                              <w:marRight w:val="0"/>
                              <w:marTop w:val="0"/>
                              <w:marBottom w:val="0"/>
                              <w:divBdr>
                                <w:top w:val="none" w:sz="0" w:space="0" w:color="auto"/>
                                <w:left w:val="none" w:sz="0" w:space="0" w:color="auto"/>
                                <w:bottom w:val="none" w:sz="0" w:space="0" w:color="auto"/>
                                <w:right w:val="none" w:sz="0" w:space="0" w:color="auto"/>
                              </w:divBdr>
                              <w:divsChild>
                                <w:div w:id="207571508">
                                  <w:marLeft w:val="0"/>
                                  <w:marRight w:val="0"/>
                                  <w:marTop w:val="0"/>
                                  <w:marBottom w:val="0"/>
                                  <w:divBdr>
                                    <w:top w:val="none" w:sz="0" w:space="0" w:color="auto"/>
                                    <w:left w:val="none" w:sz="0" w:space="0" w:color="auto"/>
                                    <w:bottom w:val="none" w:sz="0" w:space="0" w:color="auto"/>
                                    <w:right w:val="none" w:sz="0" w:space="0" w:color="auto"/>
                                  </w:divBdr>
                                  <w:divsChild>
                                    <w:div w:id="297151639">
                                      <w:marLeft w:val="0"/>
                                      <w:marRight w:val="0"/>
                                      <w:marTop w:val="0"/>
                                      <w:marBottom w:val="0"/>
                                      <w:divBdr>
                                        <w:top w:val="none" w:sz="0" w:space="0" w:color="auto"/>
                                        <w:left w:val="none" w:sz="0" w:space="0" w:color="auto"/>
                                        <w:bottom w:val="none" w:sz="0" w:space="0" w:color="auto"/>
                                        <w:right w:val="none" w:sz="0" w:space="0" w:color="auto"/>
                                      </w:divBdr>
                                      <w:divsChild>
                                        <w:div w:id="1863128099">
                                          <w:marLeft w:val="0"/>
                                          <w:marRight w:val="0"/>
                                          <w:marTop w:val="0"/>
                                          <w:marBottom w:val="0"/>
                                          <w:divBdr>
                                            <w:top w:val="none" w:sz="0" w:space="0" w:color="auto"/>
                                            <w:left w:val="none" w:sz="0" w:space="0" w:color="auto"/>
                                            <w:bottom w:val="none" w:sz="0" w:space="0" w:color="auto"/>
                                            <w:right w:val="none" w:sz="0" w:space="0" w:color="auto"/>
                                          </w:divBdr>
                                        </w:div>
                                      </w:divsChild>
                                    </w:div>
                                    <w:div w:id="598099689">
                                      <w:marLeft w:val="0"/>
                                      <w:marRight w:val="0"/>
                                      <w:marTop w:val="0"/>
                                      <w:marBottom w:val="0"/>
                                      <w:divBdr>
                                        <w:top w:val="none" w:sz="0" w:space="0" w:color="auto"/>
                                        <w:left w:val="none" w:sz="0" w:space="0" w:color="auto"/>
                                        <w:bottom w:val="none" w:sz="0" w:space="0" w:color="auto"/>
                                        <w:right w:val="none" w:sz="0" w:space="0" w:color="auto"/>
                                      </w:divBdr>
                                      <w:divsChild>
                                        <w:div w:id="824783279">
                                          <w:marLeft w:val="0"/>
                                          <w:marRight w:val="0"/>
                                          <w:marTop w:val="0"/>
                                          <w:marBottom w:val="0"/>
                                          <w:divBdr>
                                            <w:top w:val="none" w:sz="0" w:space="0" w:color="auto"/>
                                            <w:left w:val="none" w:sz="0" w:space="0" w:color="auto"/>
                                            <w:bottom w:val="none" w:sz="0" w:space="0" w:color="auto"/>
                                            <w:right w:val="none" w:sz="0" w:space="0" w:color="auto"/>
                                          </w:divBdr>
                                        </w:div>
                                      </w:divsChild>
                                    </w:div>
                                    <w:div w:id="2100253234">
                                      <w:marLeft w:val="0"/>
                                      <w:marRight w:val="0"/>
                                      <w:marTop w:val="0"/>
                                      <w:marBottom w:val="270"/>
                                      <w:divBdr>
                                        <w:top w:val="single" w:sz="6" w:space="5" w:color="auto"/>
                                        <w:left w:val="single" w:sz="6" w:space="11" w:color="auto"/>
                                        <w:bottom w:val="single" w:sz="6" w:space="5" w:color="auto"/>
                                        <w:right w:val="single" w:sz="6" w:space="11" w:color="auto"/>
                                      </w:divBdr>
                                    </w:div>
                                    <w:div w:id="991102039">
                                      <w:marLeft w:val="0"/>
                                      <w:marRight w:val="0"/>
                                      <w:marTop w:val="0"/>
                                      <w:marBottom w:val="0"/>
                                      <w:divBdr>
                                        <w:top w:val="none" w:sz="0" w:space="0" w:color="auto"/>
                                        <w:left w:val="none" w:sz="0" w:space="0" w:color="auto"/>
                                        <w:bottom w:val="none" w:sz="0" w:space="0" w:color="auto"/>
                                        <w:right w:val="none" w:sz="0" w:space="0" w:color="auto"/>
                                      </w:divBdr>
                                      <w:divsChild>
                                        <w:div w:id="665129393">
                                          <w:marLeft w:val="0"/>
                                          <w:marRight w:val="0"/>
                                          <w:marTop w:val="0"/>
                                          <w:marBottom w:val="0"/>
                                          <w:divBdr>
                                            <w:top w:val="none" w:sz="0" w:space="0" w:color="auto"/>
                                            <w:left w:val="none" w:sz="0" w:space="0" w:color="auto"/>
                                            <w:bottom w:val="none" w:sz="0" w:space="0" w:color="auto"/>
                                            <w:right w:val="none" w:sz="0" w:space="0" w:color="auto"/>
                                          </w:divBdr>
                                        </w:div>
                                      </w:divsChild>
                                    </w:div>
                                    <w:div w:id="1214193630">
                                      <w:marLeft w:val="0"/>
                                      <w:marRight w:val="0"/>
                                      <w:marTop w:val="0"/>
                                      <w:marBottom w:val="0"/>
                                      <w:divBdr>
                                        <w:top w:val="none" w:sz="0" w:space="0" w:color="auto"/>
                                        <w:left w:val="none" w:sz="0" w:space="0" w:color="auto"/>
                                        <w:bottom w:val="none" w:sz="0" w:space="0" w:color="auto"/>
                                        <w:right w:val="none" w:sz="0" w:space="0" w:color="auto"/>
                                      </w:divBdr>
                                      <w:divsChild>
                                        <w:div w:id="638193073">
                                          <w:marLeft w:val="0"/>
                                          <w:marRight w:val="0"/>
                                          <w:marTop w:val="0"/>
                                          <w:marBottom w:val="0"/>
                                          <w:divBdr>
                                            <w:top w:val="none" w:sz="0" w:space="0" w:color="auto"/>
                                            <w:left w:val="none" w:sz="0" w:space="0" w:color="auto"/>
                                            <w:bottom w:val="none" w:sz="0" w:space="0" w:color="auto"/>
                                            <w:right w:val="none" w:sz="0" w:space="0" w:color="auto"/>
                                          </w:divBdr>
                                        </w:div>
                                      </w:divsChild>
                                    </w:div>
                                    <w:div w:id="1094130493">
                                      <w:marLeft w:val="0"/>
                                      <w:marRight w:val="0"/>
                                      <w:marTop w:val="0"/>
                                      <w:marBottom w:val="0"/>
                                      <w:divBdr>
                                        <w:top w:val="none" w:sz="0" w:space="0" w:color="auto"/>
                                        <w:left w:val="none" w:sz="0" w:space="0" w:color="auto"/>
                                        <w:bottom w:val="none" w:sz="0" w:space="0" w:color="auto"/>
                                        <w:right w:val="none" w:sz="0" w:space="0" w:color="auto"/>
                                      </w:divBdr>
                                      <w:divsChild>
                                        <w:div w:id="13281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9637">
                          <w:marLeft w:val="300"/>
                          <w:marRight w:val="0"/>
                          <w:marTop w:val="0"/>
                          <w:marBottom w:val="0"/>
                          <w:divBdr>
                            <w:top w:val="none" w:sz="0" w:space="0" w:color="auto"/>
                            <w:left w:val="none" w:sz="0" w:space="0" w:color="auto"/>
                            <w:bottom w:val="none" w:sz="0" w:space="0" w:color="auto"/>
                            <w:right w:val="none" w:sz="0" w:space="0" w:color="auto"/>
                          </w:divBdr>
                          <w:divsChild>
                            <w:div w:id="54919769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sChild>
                                    <w:div w:id="18033858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265259">
          <w:marLeft w:val="0"/>
          <w:marRight w:val="0"/>
          <w:marTop w:val="0"/>
          <w:marBottom w:val="0"/>
          <w:divBdr>
            <w:top w:val="none" w:sz="0" w:space="0" w:color="auto"/>
            <w:left w:val="none" w:sz="0" w:space="0" w:color="auto"/>
            <w:bottom w:val="none" w:sz="0" w:space="0" w:color="auto"/>
            <w:right w:val="none" w:sz="0" w:space="0" w:color="auto"/>
          </w:divBdr>
          <w:divsChild>
            <w:div w:id="132605502">
              <w:marLeft w:val="0"/>
              <w:marRight w:val="0"/>
              <w:marTop w:val="0"/>
              <w:marBottom w:val="0"/>
              <w:divBdr>
                <w:top w:val="none" w:sz="0" w:space="0" w:color="auto"/>
                <w:left w:val="none" w:sz="0" w:space="0" w:color="auto"/>
                <w:bottom w:val="none" w:sz="0" w:space="0" w:color="auto"/>
                <w:right w:val="none" w:sz="0" w:space="0" w:color="auto"/>
              </w:divBdr>
            </w:div>
            <w:div w:id="19419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ithub.com/akka/akka" TargetMode="External"/><Relationship Id="rId18" Type="http://schemas.openxmlformats.org/officeDocument/2006/relationships/image" Target="media/image3.png"/><Relationship Id="rId26" Type="http://schemas.openxmlformats.org/officeDocument/2006/relationships/hyperlink" Target="http://doc.akka.io/docs/akka/2.3.1/contrib/cluster-singleton.html"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doc.akka.io/docs/akka/2.3.1/contrib/peek-mailbox.html" TargetMode="External"/><Relationship Id="rId34" Type="http://schemas.openxmlformats.org/officeDocument/2006/relationships/hyperlink" Target="http://groups.google.com/group/akka-user" TargetMode="External"/><Relationship Id="rId7" Type="http://schemas.openxmlformats.org/officeDocument/2006/relationships/hyperlink" Target="http://akka.io/" TargetMode="External"/><Relationship Id="rId12" Type="http://schemas.openxmlformats.org/officeDocument/2006/relationships/hyperlink" Target="http://groups.google.com/group/akka-user" TargetMode="External"/><Relationship Id="rId17" Type="http://schemas.openxmlformats.org/officeDocument/2006/relationships/hyperlink" Target="http://doc.akka.io/docs/akka/2.3.1/AkkaJava.pdf" TargetMode="External"/><Relationship Id="rId25" Type="http://schemas.openxmlformats.org/officeDocument/2006/relationships/hyperlink" Target="http://www.typesafe.com/activator/template/akka-distributed-workers-java" TargetMode="External"/><Relationship Id="rId33" Type="http://schemas.openxmlformats.org/officeDocument/2006/relationships/hyperlink" Target="http://github.com/akka/akka" TargetMode="External"/><Relationship Id="rId38" Type="http://schemas.openxmlformats.org/officeDocument/2006/relationships/hyperlink" Target="mailto:info@typesafe.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doc.akka.io/docs/akka/2.3.1/index.html" TargetMode="External"/><Relationship Id="rId29" Type="http://schemas.openxmlformats.org/officeDocument/2006/relationships/hyperlink" Target="http://akka.io/download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akka.io/docs/akka/2.3.16/contrib/cluster-singleton.html" TargetMode="External"/><Relationship Id="rId11" Type="http://schemas.openxmlformats.org/officeDocument/2006/relationships/hyperlink" Target="http://akka.io/downloads" TargetMode="External"/><Relationship Id="rId24" Type="http://schemas.openxmlformats.org/officeDocument/2006/relationships/hyperlink" Target="http://www.typesafe.com/activator/template/akka-distributed-workers" TargetMode="External"/><Relationship Id="rId32" Type="http://schemas.openxmlformats.org/officeDocument/2006/relationships/hyperlink" Target="http://akka.io/community" TargetMode="External"/><Relationship Id="rId37" Type="http://schemas.openxmlformats.org/officeDocument/2006/relationships/hyperlink" Target="http://akka.io/team" TargetMode="External"/><Relationship Id="rId40" Type="http://schemas.openxmlformats.org/officeDocument/2006/relationships/fontTable" Target="fontTable.xml"/><Relationship Id="rId5" Type="http://schemas.openxmlformats.org/officeDocument/2006/relationships/hyperlink" Target="http://doc.akka.io/docs/akka/2.5.3/index.html" TargetMode="External"/><Relationship Id="rId15" Type="http://schemas.openxmlformats.org/officeDocument/2006/relationships/hyperlink" Target="http://doc.akka.io/docs/akka/2.3.1/AkkaScala.pdf" TargetMode="External"/><Relationship Id="rId23" Type="http://schemas.openxmlformats.org/officeDocument/2006/relationships/control" Target="activeX/activeX1.xml"/><Relationship Id="rId28" Type="http://schemas.openxmlformats.org/officeDocument/2006/relationships/hyperlink" Target="http://akka.io/faq" TargetMode="External"/><Relationship Id="rId36" Type="http://schemas.openxmlformats.org/officeDocument/2006/relationships/hyperlink" Target="http://www.typesafe.com/how/subscription" TargetMode="External"/><Relationship Id="rId10" Type="http://schemas.openxmlformats.org/officeDocument/2006/relationships/hyperlink" Target="http://akka.io/faq" TargetMode="External"/><Relationship Id="rId19" Type="http://schemas.openxmlformats.org/officeDocument/2006/relationships/hyperlink" Target="http://doc.akka.io/docs/akka/2.3.1/contrib/cluster-sharding.html" TargetMode="External"/><Relationship Id="rId31" Type="http://schemas.openxmlformats.org/officeDocument/2006/relationships/hyperlink" Target="http://letitcrash.com/" TargetMode="External"/><Relationship Id="rId4" Type="http://schemas.openxmlformats.org/officeDocument/2006/relationships/webSettings" Target="webSettings.xml"/><Relationship Id="rId9" Type="http://schemas.openxmlformats.org/officeDocument/2006/relationships/hyperlink" Target="http://akka.io/docs" TargetMode="External"/><Relationship Id="rId14" Type="http://schemas.openxmlformats.org/officeDocument/2006/relationships/hyperlink" Target="http://www.typesafe.com/how/subscription" TargetMode="External"/><Relationship Id="rId22" Type="http://schemas.openxmlformats.org/officeDocument/2006/relationships/image" Target="media/image4.wmf"/><Relationship Id="rId27" Type="http://schemas.openxmlformats.org/officeDocument/2006/relationships/hyperlink" Target="http://akka.io/docs" TargetMode="External"/><Relationship Id="rId30" Type="http://schemas.openxmlformats.org/officeDocument/2006/relationships/hyperlink" Target="http://akka.io/news" TargetMode="External"/><Relationship Id="rId35" Type="http://schemas.openxmlformats.org/officeDocument/2006/relationships/hyperlink" Target="http://doc.akka.io/docs/akka/current/project/issue-tracking.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1200</Words>
  <Characters>6845</Characters>
  <Application>Microsoft Office Word</Application>
  <DocSecurity>0</DocSecurity>
  <Lines>57</Lines>
  <Paragraphs>16</Paragraphs>
  <ScaleCrop>false</ScaleCrop>
  <Company>Hewlett-Packard</Company>
  <LinksUpToDate>false</LinksUpToDate>
  <CharactersWithSpaces>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2017-07-05T06:51:00Z</dcterms:created>
  <dcterms:modified xsi:type="dcterms:W3CDTF">2017-07-05T06:52:00Z</dcterms:modified>
</cp:coreProperties>
</file>