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i18n-registers-galing-gear"/>
    <w:p>
      <w:pPr>
        <w:pStyle w:val="Heading1"/>
      </w:pPr>
      <w:r>
        <w:t xml:space="preserve">i18n Registers — Galing Gear</w:t>
      </w:r>
    </w:p>
    <w:p>
      <w:pPr>
        <w:pStyle w:val="FirstParagraph"/>
      </w:pPr>
      <w:r>
        <w:t xml:space="preserve">Mirrors of the §16 registers from the governing standard. Updated as the build</w:t>
      </w:r>
      <w:r>
        <w:t xml:space="preserve"> </w:t>
      </w:r>
      <w:r>
        <w:t xml:space="preserve">progresses. Source of truth:</w:t>
      </w:r>
      <w:r>
        <w:t xml:space="preserve"> </w:t>
      </w:r>
      <w:r>
        <w:rPr>
          <w:rStyle w:val="VerbatimChar"/>
        </w:rPr>
        <w:t xml:space="preserve">/home/ubuntu/output/galinggear-i18n-plan.md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interview-answers-16.1"/>
    <w:p>
      <w:pPr>
        <w:pStyle w:val="Heading2"/>
      </w:pPr>
      <w:r>
        <w:t xml:space="preserve">1. Interview answers (§16.1)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3771"/>
        <w:gridCol w:w="30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D-locales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locales:</w:t>
            </w:r>
            <w:r>
              <w:t xml:space="preserve"> </w:t>
            </w:r>
            <w:r>
              <w:rPr>
                <w:bCs/>
                <w:b/>
              </w:rPr>
              <w:t xml:space="preserve">Taglish</w:t>
            </w:r>
            <w:r>
              <w:t xml:space="preserve"> </w:t>
            </w:r>
            <w:r>
              <w:t xml:space="preserve">(default/primary) and</w:t>
            </w:r>
            <w:r>
              <w:t xml:space="preserve"> </w:t>
            </w:r>
            <w:r>
              <w:rPr>
                <w:bCs/>
                <w:b/>
              </w:rPr>
              <w:t xml:space="preserve">English</w:t>
            </w:r>
            <w:r>
              <w:t xml:space="preserve"> </w:t>
            </w:r>
            <w:r>
              <w:t xml:space="preserve">(secondary).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English is the authoring/completeness base.</w:t>
            </w:r>
            <w:r>
              <w:t xml:space="preserve"> </w:t>
            </w:r>
            <w:r>
              <w:t xml:space="preserve">Every item exists in English first; Taglish is derived.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D-taglish-register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Taglish is a code-switched register, not Tagalog.</w:t>
            </w:r>
            <w:r>
              <w:t xml:space="preserve"> </w:t>
            </w:r>
            <w:r>
              <w:t xml:space="preserve">Separate locale; never tagged</w:t>
            </w:r>
            <w:r>
              <w:t xml:space="preserve"> </w:t>
            </w:r>
            <w:r>
              <w:rPr>
                <w:rStyle w:val="VerbatimChar"/>
              </w:rPr>
              <w:t xml:space="preserve">tl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D-url-model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Unmarked = Taglish (default); marked = English.</w:t>
            </w:r>
            <w:r>
              <w:t xml:space="preserve"> </w:t>
            </w:r>
            <w:r>
              <w:t xml:space="preserve">No locale in URL → Taglish;</w:t>
            </w:r>
            <w:r>
              <w:t xml:space="preserve"> </w:t>
            </w:r>
            <w:r>
              <w:rPr>
                <w:rStyle w:val="VerbatimChar"/>
              </w:rPr>
              <w:t xml:space="preserve">/en/</w:t>
            </w:r>
            <w:r>
              <w:t xml:space="preserve"> </w:t>
            </w:r>
            <w:r>
              <w:t xml:space="preserve">prefix → English.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D-url-mechanism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 prefix</w:t>
            </w:r>
            <w:r>
              <w:t xml:space="preserve">, not subdomain. SEO authority consolidation;</w:t>
            </w:r>
            <w:r>
              <w:t xml:space="preserve"> </w:t>
            </w:r>
            <w:r>
              <w:rPr>
                <w:rStyle w:val="VerbatimChar"/>
              </w:rPr>
              <w:t xml:space="preserve">__Host-</w:t>
            </w:r>
            <w:r>
              <w:t xml:space="preserve"> </w:t>
            </w:r>
            <w:r>
              <w:t xml:space="preserve">cookie safety; single origin.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D-lang-tags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English:</w:t>
            </w:r>
            <w:r>
              <w:t xml:space="preserve"> </w:t>
            </w:r>
            <w:r>
              <w:rPr>
                <w:rStyle w:val="VerbatimChar"/>
              </w:rPr>
              <w:t xml:space="preserve">lang="en-PH"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og:locale="en_PH"</w:t>
            </w:r>
            <w:r>
              <w:t xml:space="preserve">. Taglish:</w:t>
            </w:r>
            <w:r>
              <w:t xml:space="preserve"> </w:t>
            </w:r>
            <w:r>
              <w:rPr>
                <w:rStyle w:val="VerbatimChar"/>
              </w:rPr>
              <w:t xml:space="preserve">lang="fil-PH"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og:locale="fil_PH"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Translate everything the reader sees: chrome, articles, rail cards, image captions, alt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D-review-chrome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chrome is human-reviewed before shipping.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D-review-content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Articles/rail cards/captions are NOT human-reviewed (AI direct). Owner-accepted risk.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D-seo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hreflang</w:t>
            </w:r>
            <w:r>
              <w:t xml:space="preserve">, canonicals, per-locale</w:t>
            </w:r>
            <w:r>
              <w:t xml:space="preserve"> </w:t>
            </w:r>
            <w:r>
              <w:rPr>
                <w:rStyle w:val="VerbatimChar"/>
              </w:rPr>
              <w:t xml:space="preserve">og:</w:t>
            </w:r>
            <w:r>
              <w:t xml:space="preserve"> </w:t>
            </w:r>
            <w:r>
              <w:t xml:space="preserve">in scope.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Admin/CMS is English only — no translation.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D-taglish-trigger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triggers Taglish generation. Phase 1: manual per-publish tick. Phase 2: admin auto-flag.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D-reader-repo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site:</w:t>
            </w:r>
            <w:r>
              <w:t xml:space="preserve"> </w:t>
            </w:r>
            <w:r>
              <w:rPr>
                <w:rStyle w:val="VerbatimChar"/>
              </w:rPr>
              <w:t xml:space="preserve">rmccaskie/galinggear</w:t>
            </w:r>
            <w:r>
              <w:t xml:space="preserve"> </w:t>
            </w:r>
            <w:r>
              <w:t xml:space="preserve">→ Cloudflare → www.galinggear.com. Admin:</w:t>
            </w:r>
            <w:r>
              <w:t xml:space="preserve"> </w:t>
            </w:r>
            <w:r>
              <w:rPr>
                <w:rStyle w:val="VerbatimChar"/>
              </w:rPr>
              <w:t xml:space="preserve">galinggear-admin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build-state-register-16.2"/>
    <w:p>
      <w:pPr>
        <w:pStyle w:val="Heading2"/>
      </w:pPr>
      <w:r>
        <w:t xml:space="preserve">2. Build-state register (§16.2)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Locale set, fallback chain,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src/lib/i18n.ts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Astro i18n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astro.config.mjs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Catalogue + namespace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src/lib/catalogue.ts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catalogues/en.ts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Formatting subset (interpolation, plurals)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fmt()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plural()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catalogue.ts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 2 dual-copy storage + drift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articles-taglish</w:t>
            </w:r>
            <w:r>
              <w:t xml:space="preserve"> </w:t>
            </w:r>
            <w:r>
              <w:t xml:space="preserve">collection +</w:t>
            </w:r>
            <w:r>
              <w:t xml:space="preserve"> </w:t>
            </w:r>
            <w:r>
              <w:rPr>
                <w:rStyle w:val="VerbatimChar"/>
              </w:rPr>
              <w:t xml:space="preserve">sourceHash</w:t>
            </w:r>
            <w:r>
              <w:t xml:space="preserve"> </w:t>
            </w:r>
            <w:r>
              <w:t xml:space="preserve">in frontmatter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Taglish generation pipeline + glossary/style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generate-taglish.ts</w:t>
            </w:r>
            <w:r>
              <w:t xml:space="preserve"> </w:t>
            </w:r>
            <w:r>
              <w:t xml:space="preserve">(admin) + publish-time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Empty=fallback behaviour + fallback-path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article-locale.ts</w:t>
            </w:r>
            <w:r>
              <w:t xml:space="preserve"> </w:t>
            </w:r>
            <w:r>
              <w:t xml:space="preserve">falls back to English when Taglish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gate armed in code (chrome)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catalogues/taglish.ts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isReviewed()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 switcher (signed-out, endonyms)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LocaleSwitcher.astro</w:t>
            </w:r>
            <w:r>
              <w:t xml:space="preserve"> </w:t>
            </w:r>
            <w:r>
              <w:t xml:space="preserve">in Header + mobile drawer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&lt;html lang&gt;</w:t>
            </w:r>
            <w:r>
              <w:t xml:space="preserve"> </w:t>
            </w:r>
            <w:r>
              <w:t xml:space="preserve">dynamic per locale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BaseLayout.astro</w:t>
            </w:r>
            <w:r>
              <w:t xml:space="preserve"> </w:t>
            </w:r>
            <w:r>
              <w:t xml:space="preserve">(derives from</w:t>
            </w:r>
            <w:r>
              <w:t xml:space="preserve"> </w:t>
            </w:r>
            <w:r>
              <w:rPr>
                <w:rStyle w:val="VerbatimChar"/>
              </w:rPr>
              <w:t xml:space="preserve">HTML_LANG[locale]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og:locale</w:t>
            </w:r>
            <w:r>
              <w:t xml:space="preserve">, translation suppression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prefix routing +</w:t>
            </w:r>
            <w:r>
              <w:t xml:space="preserve"> </w:t>
            </w:r>
            <w:r>
              <w:rPr>
                <w:rStyle w:val="VerbatimChar"/>
              </w:rPr>
              <w:t xml:space="preserve">hreflang</w:t>
            </w:r>
            <w:r>
              <w:t xml:space="preserve"> </w:t>
            </w:r>
            <w:r>
              <w:t xml:space="preserve">+ canonicals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Named reviewer + cadence (chrome)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Style guide (safeguard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docs/TAGLISH-STYLE-GUIDE.md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 locale resolver (Cloudflare Function)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Chrome catalogue wired to all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Header, Footer, SubscribeForm, ArticleCard, RailItem, ScenarioNav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Chrome catalogue wired to all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index, subscribe, 404, archive, [scenario], articles/[slug]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Client-side strings via data-strings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SubscribeForm (error/success messages)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English-only (unchanged)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already the case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2026-09-20T15:29:55Z</dcterms:created>
  <dcterms:modified xsi:type="dcterms:W3CDTF">2026-09-20T15:29:55Z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