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6E5" w:rsidRPr="004876E5" w:rsidRDefault="004876E5" w:rsidP="004876E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876E5">
        <w:rPr>
          <w:rFonts w:ascii="inherit" w:eastAsia="Times New Roman" w:hAnsi="inherit" w:cs="Arial"/>
          <w:color w:val="444444"/>
          <w:sz w:val="20"/>
          <w:szCs w:val="20"/>
        </w:rPr>
        <w:t>List the original (approximately 20) top level domains or </w:t>
      </w:r>
      <w:proofErr w:type="spellStart"/>
      <w:r w:rsidRPr="004876E5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gTLDs</w:t>
      </w:r>
      <w:proofErr w:type="spellEnd"/>
      <w:r w:rsidRPr="004876E5">
        <w:rPr>
          <w:rFonts w:ascii="inherit" w:eastAsia="Times New Roman" w:hAnsi="inherit" w:cs="Arial"/>
          <w:color w:val="444444"/>
          <w:sz w:val="20"/>
          <w:szCs w:val="20"/>
        </w:rPr>
        <w:t>?   Example:  .com, .</w:t>
      </w:r>
      <w:r w:rsidRPr="004876E5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org</w:t>
      </w:r>
      <w:r w:rsidRPr="004876E5">
        <w:rPr>
          <w:rFonts w:ascii="inherit" w:eastAsia="Times New Roman" w:hAnsi="inherit" w:cs="Arial"/>
          <w:color w:val="444444"/>
          <w:sz w:val="20"/>
          <w:szCs w:val="20"/>
        </w:rPr>
        <w:t>, ...</w:t>
      </w:r>
    </w:p>
    <w:p w:rsidR="004876E5" w:rsidRPr="004876E5" w:rsidRDefault="004876E5" w:rsidP="004876E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876E5">
        <w:rPr>
          <w:rFonts w:ascii="inherit" w:eastAsia="Times New Roman" w:hAnsi="inherit" w:cs="Arial"/>
          <w:color w:val="444444"/>
          <w:sz w:val="20"/>
          <w:szCs w:val="20"/>
        </w:rPr>
        <w:t>What is the difference between Unrestricted/generic and Sponsored top level domains? </w:t>
      </w:r>
    </w:p>
    <w:p w:rsidR="004876E5" w:rsidRPr="004876E5" w:rsidRDefault="004876E5" w:rsidP="004876E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876E5">
        <w:rPr>
          <w:rFonts w:ascii="inherit" w:eastAsia="Times New Roman" w:hAnsi="inherit" w:cs="Arial"/>
          <w:color w:val="444444"/>
          <w:sz w:val="20"/>
          <w:szCs w:val="20"/>
        </w:rPr>
        <w:t>Provide 3 examples of Unrestricted </w:t>
      </w:r>
      <w:proofErr w:type="spellStart"/>
      <w:r w:rsidRPr="004876E5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gTLDs</w:t>
      </w:r>
      <w:proofErr w:type="spellEnd"/>
      <w:r w:rsidRPr="004876E5">
        <w:rPr>
          <w:rFonts w:ascii="inherit" w:eastAsia="Times New Roman" w:hAnsi="inherit" w:cs="Arial"/>
          <w:color w:val="444444"/>
          <w:sz w:val="20"/>
          <w:szCs w:val="20"/>
        </w:rPr>
        <w:t> and the company/organization that operates them.</w:t>
      </w:r>
    </w:p>
    <w:p w:rsidR="004876E5" w:rsidRPr="004876E5" w:rsidRDefault="004876E5" w:rsidP="004876E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876E5">
        <w:rPr>
          <w:rFonts w:ascii="inherit" w:eastAsia="Times New Roman" w:hAnsi="inherit" w:cs="Arial"/>
          <w:color w:val="444444"/>
          <w:sz w:val="20"/>
          <w:szCs w:val="20"/>
        </w:rPr>
        <w:t>Provide 3 examples of Sponsored </w:t>
      </w:r>
      <w:proofErr w:type="spellStart"/>
      <w:r w:rsidRPr="004876E5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gTLDs</w:t>
      </w:r>
      <w:proofErr w:type="spellEnd"/>
      <w:r w:rsidRPr="004876E5">
        <w:rPr>
          <w:rFonts w:ascii="inherit" w:eastAsia="Times New Roman" w:hAnsi="inherit" w:cs="Arial"/>
          <w:color w:val="444444"/>
          <w:sz w:val="20"/>
          <w:szCs w:val="20"/>
        </w:rPr>
        <w:t> the company/organization that operates them.</w:t>
      </w:r>
    </w:p>
    <w:p w:rsidR="004876E5" w:rsidRPr="004876E5" w:rsidRDefault="004876E5" w:rsidP="004876E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876E5">
        <w:rPr>
          <w:rFonts w:ascii="inherit" w:eastAsia="Times New Roman" w:hAnsi="inherit" w:cs="Arial"/>
          <w:color w:val="444444"/>
          <w:sz w:val="20"/>
          <w:szCs w:val="20"/>
        </w:rPr>
        <w:t>Discuss the country-code top level domains or </w:t>
      </w:r>
      <w:r w:rsidRPr="004876E5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ccTLDs</w:t>
      </w:r>
      <w:r w:rsidRPr="004876E5">
        <w:rPr>
          <w:rFonts w:ascii="inherit" w:eastAsia="Times New Roman" w:hAnsi="inherit" w:cs="Arial"/>
          <w:color w:val="444444"/>
          <w:sz w:val="20"/>
          <w:szCs w:val="20"/>
        </w:rPr>
        <w:t>?</w:t>
      </w:r>
    </w:p>
    <w:p w:rsidR="004876E5" w:rsidRPr="004876E5" w:rsidRDefault="004876E5" w:rsidP="004876E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876E5">
        <w:rPr>
          <w:rFonts w:ascii="inherit" w:eastAsia="Times New Roman" w:hAnsi="inherit" w:cs="Arial"/>
          <w:color w:val="444444"/>
          <w:sz w:val="20"/>
          <w:szCs w:val="20"/>
        </w:rPr>
        <w:t>What are some of the reasons they were created?  What advantages do they offer to a website?</w:t>
      </w:r>
    </w:p>
    <w:p w:rsidR="004876E5" w:rsidRPr="004876E5" w:rsidRDefault="004876E5" w:rsidP="004876E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4876E5">
        <w:rPr>
          <w:rFonts w:ascii="inherit" w:eastAsia="Times New Roman" w:hAnsi="inherit" w:cs="Arial"/>
          <w:color w:val="444444"/>
          <w:sz w:val="20"/>
          <w:szCs w:val="20"/>
        </w:rPr>
        <w:t>Provide 5 examples and the country that controls them.</w:t>
      </w:r>
    </w:p>
    <w:p w:rsidR="004876E5" w:rsidRDefault="004876E5"/>
    <w:p w:rsidR="004876E5" w:rsidRDefault="004876E5"/>
    <w:p w:rsidR="004876E5" w:rsidRDefault="00D00273">
      <w:r>
        <w:t>1.</w:t>
      </w:r>
      <w:r w:rsidR="004876E5">
        <w:t>The original top level domains are .com, .gov. info, .biz, .net, .us, .</w:t>
      </w:r>
      <w:proofErr w:type="spellStart"/>
      <w:r w:rsidR="004876E5">
        <w:t>int</w:t>
      </w:r>
      <w:proofErr w:type="spellEnd"/>
      <w:r w:rsidR="004876E5">
        <w:t>, .</w:t>
      </w:r>
      <w:proofErr w:type="spellStart"/>
      <w:r w:rsidR="004876E5">
        <w:t>edu</w:t>
      </w:r>
      <w:proofErr w:type="spellEnd"/>
      <w:r w:rsidR="004876E5">
        <w:t>, .mil, .aero, .museum</w:t>
      </w:r>
      <w:proofErr w:type="gramStart"/>
      <w:r w:rsidR="004876E5">
        <w:t>, .</w:t>
      </w:r>
      <w:proofErr w:type="spellStart"/>
      <w:r w:rsidR="004876E5">
        <w:t>web</w:t>
      </w:r>
      <w:proofErr w:type="gramEnd"/>
      <w:r w:rsidR="004876E5">
        <w:t>,.coop</w:t>
      </w:r>
      <w:proofErr w:type="spellEnd"/>
      <w:r w:rsidR="004876E5">
        <w:t xml:space="preserve"> , .</w:t>
      </w:r>
      <w:proofErr w:type="spellStart"/>
      <w:r w:rsidR="004876E5">
        <w:t>int</w:t>
      </w:r>
      <w:proofErr w:type="spellEnd"/>
      <w:r w:rsidR="004876E5">
        <w:t>, .jobs, . pro, .</w:t>
      </w:r>
      <w:proofErr w:type="spellStart"/>
      <w:r w:rsidR="004876E5">
        <w:t>mobi</w:t>
      </w:r>
      <w:proofErr w:type="spellEnd"/>
      <w:r w:rsidR="004876E5">
        <w:t>, .</w:t>
      </w:r>
      <w:proofErr w:type="spellStart"/>
      <w:r w:rsidR="004876E5">
        <w:t>tel</w:t>
      </w:r>
      <w:proofErr w:type="spellEnd"/>
      <w:r w:rsidR="004876E5">
        <w:t>, .travel</w:t>
      </w:r>
      <w:proofErr w:type="gramStart"/>
      <w:r w:rsidR="004876E5">
        <w:t>, .xxx</w:t>
      </w:r>
      <w:proofErr w:type="gramEnd"/>
    </w:p>
    <w:p w:rsidR="004876E5" w:rsidRDefault="004876E5"/>
    <w:p w:rsidR="004876E5" w:rsidRDefault="004876E5"/>
    <w:p w:rsidR="004876E5" w:rsidRPr="004876E5" w:rsidRDefault="00D00273" w:rsidP="004876E5">
      <w:pPr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 w:rsidR="004876E5">
        <w:t xml:space="preserve">The difference between Unrestricted/generic and sponsored top level domains </w:t>
      </w:r>
      <w:proofErr w:type="gramStart"/>
      <w:r w:rsidR="004876E5">
        <w:t>is  according</w:t>
      </w:r>
      <w:proofErr w:type="gramEnd"/>
      <w:r w:rsidR="004876E5">
        <w:t xml:space="preserve"> to ipmirror.com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</w:rPr>
        <w:br/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An unsponsored gTLD registry operates under policies established by the </w:t>
      </w:r>
      <w:r w:rsidR="004876E5" w:rsidRPr="004876E5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global Internet community 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directly through the </w:t>
      </w:r>
      <w:r w:rsidR="004876E5" w:rsidRPr="004876E5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ICANN 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process.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2a. Some e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xamples of unsponsored gTLD includes .biz, .com, .info, .name, .net, .org, and .pro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</w:rPr>
        <w:br/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</w:rPr>
        <w:br/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 sponsored gTLD is a specialized TLD that has a sponsor representing a </w:t>
      </w:r>
      <w:r w:rsidR="004876E5" w:rsidRPr="004876E5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specific community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that is served by the TLD. The </w:t>
      </w:r>
      <w:r w:rsidR="004876E5" w:rsidRPr="004876E5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sponsor 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thus carries out delegated policy-formulation responsibilities over many matters concerning the TLD. 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2b. Some e</w:t>
      </w:r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xamples of sponsored gTLD includes aero, .</w:t>
      </w:r>
      <w:proofErr w:type="spellStart"/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asia</w:t>
      </w:r>
      <w:proofErr w:type="spellEnd"/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, .cat, .coop, .jobs, .</w:t>
      </w:r>
      <w:proofErr w:type="spellStart"/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mobi</w:t>
      </w:r>
      <w:proofErr w:type="spellEnd"/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, .museum, .</w:t>
      </w:r>
      <w:proofErr w:type="spellStart"/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tel</w:t>
      </w:r>
      <w:proofErr w:type="spellEnd"/>
      <w:r w:rsidR="004876E5" w:rsidRPr="004876E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and .travel.</w:t>
      </w:r>
    </w:p>
    <w:p w:rsidR="00D00273" w:rsidRDefault="004876E5" w:rsidP="00D0027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4876E5">
        <w:rPr>
          <w:rFonts w:ascii="Arial" w:hAnsi="Arial" w:cs="Arial"/>
          <w:color w:val="333333"/>
          <w:sz w:val="20"/>
          <w:szCs w:val="20"/>
        </w:rPr>
        <w:t> </w:t>
      </w:r>
      <w:r w:rsidR="00D00273">
        <w:rPr>
          <w:rFonts w:ascii="Arial" w:hAnsi="Arial" w:cs="Arial"/>
          <w:color w:val="333333"/>
          <w:sz w:val="20"/>
          <w:szCs w:val="20"/>
        </w:rPr>
        <w:t xml:space="preserve">3. When I read Wikipedia it said </w:t>
      </w:r>
      <w:r w:rsidR="00D00273">
        <w:rPr>
          <w:rFonts w:ascii="Arial" w:hAnsi="Arial" w:cs="Arial"/>
          <w:color w:val="222222"/>
          <w:sz w:val="21"/>
          <w:szCs w:val="21"/>
        </w:rPr>
        <w:t>A </w:t>
      </w:r>
      <w:r w:rsidR="00D00273">
        <w:rPr>
          <w:rFonts w:ascii="Arial" w:hAnsi="Arial" w:cs="Arial"/>
          <w:b/>
          <w:bCs/>
          <w:color w:val="222222"/>
          <w:sz w:val="21"/>
          <w:szCs w:val="21"/>
        </w:rPr>
        <w:t>country code top-level domain</w:t>
      </w:r>
      <w:r w:rsidR="00D00273">
        <w:rPr>
          <w:rFonts w:ascii="Arial" w:hAnsi="Arial" w:cs="Arial"/>
          <w:color w:val="222222"/>
          <w:sz w:val="21"/>
          <w:szCs w:val="21"/>
        </w:rPr>
        <w:t> (</w:t>
      </w:r>
      <w:r w:rsidR="00D00273">
        <w:rPr>
          <w:rFonts w:ascii="Arial" w:hAnsi="Arial" w:cs="Arial"/>
          <w:b/>
          <w:bCs/>
          <w:color w:val="222222"/>
          <w:sz w:val="21"/>
          <w:szCs w:val="21"/>
        </w:rPr>
        <w:t>ccTLD</w:t>
      </w:r>
      <w:r w:rsidR="00D00273">
        <w:rPr>
          <w:rFonts w:ascii="Arial" w:hAnsi="Arial" w:cs="Arial"/>
          <w:color w:val="222222"/>
          <w:sz w:val="21"/>
          <w:szCs w:val="21"/>
        </w:rPr>
        <w:t>) is an </w:t>
      </w:r>
      <w:hyperlink r:id="rId5" w:tooltip="Internet" w:history="1">
        <w:r w:rsidR="00D0027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Internet</w:t>
        </w:r>
      </w:hyperlink>
      <w:r w:rsidR="00D00273">
        <w:rPr>
          <w:rFonts w:ascii="Arial" w:hAnsi="Arial" w:cs="Arial"/>
          <w:color w:val="222222"/>
          <w:sz w:val="21"/>
          <w:szCs w:val="21"/>
        </w:rPr>
        <w:t> </w:t>
      </w:r>
      <w:hyperlink r:id="rId6" w:tooltip="Top-level domain" w:history="1">
        <w:r w:rsidR="00D0027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top-level domain</w:t>
        </w:r>
      </w:hyperlink>
      <w:r w:rsidR="00D00273">
        <w:rPr>
          <w:rFonts w:ascii="Arial" w:hAnsi="Arial" w:cs="Arial"/>
          <w:color w:val="222222"/>
          <w:sz w:val="21"/>
          <w:szCs w:val="21"/>
        </w:rPr>
        <w:t> generally used or reserved for a </w:t>
      </w:r>
      <w:hyperlink r:id="rId7" w:tooltip="Country" w:history="1">
        <w:r w:rsidR="00D0027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country</w:t>
        </w:r>
      </w:hyperlink>
      <w:r w:rsidR="00D00273">
        <w:rPr>
          <w:rFonts w:ascii="Arial" w:hAnsi="Arial" w:cs="Arial"/>
          <w:color w:val="222222"/>
          <w:sz w:val="21"/>
          <w:szCs w:val="21"/>
        </w:rPr>
        <w:t>, sovereign state, or </w:t>
      </w:r>
      <w:hyperlink r:id="rId8" w:tooltip="Dependent territory" w:history="1">
        <w:r w:rsidR="00D0027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dependent territory</w:t>
        </w:r>
      </w:hyperlink>
      <w:r w:rsidR="00D00273">
        <w:rPr>
          <w:rFonts w:ascii="Arial" w:hAnsi="Arial" w:cs="Arial"/>
          <w:color w:val="222222"/>
          <w:sz w:val="21"/>
          <w:szCs w:val="21"/>
        </w:rPr>
        <w:t> identified with a </w:t>
      </w:r>
      <w:hyperlink r:id="rId9" w:tooltip="Country code" w:history="1">
        <w:r w:rsidR="00D00273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country code</w:t>
        </w:r>
      </w:hyperlink>
      <w:r w:rsidR="00D00273">
        <w:rPr>
          <w:rFonts w:ascii="Arial" w:hAnsi="Arial" w:cs="Arial"/>
          <w:color w:val="222222"/>
          <w:sz w:val="21"/>
          <w:szCs w:val="21"/>
        </w:rPr>
        <w:t>.</w:t>
      </w:r>
    </w:p>
    <w:p w:rsidR="00D00273" w:rsidRDefault="00D00273" w:rsidP="00D0027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All </w:t>
      </w:r>
      <w:hyperlink r:id="rId10" w:tooltip="ASCI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ASCII</w:t>
        </w:r>
      </w:hyperlink>
      <w:r>
        <w:rPr>
          <w:rFonts w:ascii="Arial" w:hAnsi="Arial" w:cs="Arial"/>
          <w:color w:val="222222"/>
          <w:sz w:val="21"/>
          <w:szCs w:val="21"/>
        </w:rPr>
        <w:t> ccTLD identifiers are two letters long, and all two-letter top-level domains are ccTLDs. In 2010, the </w:t>
      </w:r>
      <w:hyperlink r:id="rId11" w:tooltip="Internet Assigned Numbers Author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Internet Assigned Numbers Authority</w:t>
        </w:r>
      </w:hyperlink>
      <w:r>
        <w:rPr>
          <w:rFonts w:ascii="Arial" w:hAnsi="Arial" w:cs="Arial"/>
          <w:color w:val="222222"/>
          <w:sz w:val="21"/>
          <w:szCs w:val="21"/>
        </w:rPr>
        <w:t> (IANA) began implementing </w:t>
      </w:r>
      <w:hyperlink r:id="rId12" w:tooltip="Internationalized country code top-level doma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internationalized country code top-level domains</w:t>
        </w:r>
      </w:hyperlink>
      <w:r>
        <w:rPr>
          <w:rFonts w:ascii="Arial" w:hAnsi="Arial" w:cs="Arial"/>
          <w:color w:val="222222"/>
          <w:sz w:val="21"/>
          <w:szCs w:val="21"/>
        </w:rPr>
        <w:t>, consisting of language-native characters when displayed in an end-user application. Creation and delegation of ccTLDs is described in </w:t>
      </w:r>
      <w:hyperlink r:id="rId13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RFC 1591</w:t>
        </w:r>
      </w:hyperlink>
      <w:r>
        <w:rPr>
          <w:rFonts w:ascii="Arial" w:hAnsi="Arial" w:cs="Arial"/>
          <w:color w:val="222222"/>
          <w:sz w:val="21"/>
          <w:szCs w:val="21"/>
        </w:rPr>
        <w:t>, corresponding to </w:t>
      </w:r>
      <w:hyperlink r:id="rId14" w:tooltip="ISO 3166-1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ISO 3166-1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5" w:tooltip="ISO 3166-1 alpha-2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alpha-2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6" w:tooltip="Country cod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country codes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4876E5" w:rsidRDefault="00D00273" w:rsidP="004876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3a.  They were created to identify a company for telecommunications and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geocommunications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D00273" w:rsidRDefault="00D00273" w:rsidP="004876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3b. They are owned by the countries.  Some countries have restrictions to using them.</w:t>
      </w:r>
    </w:p>
    <w:p w:rsidR="00D00273" w:rsidRDefault="00D00273" w:rsidP="004876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.us is the United States</w:t>
      </w:r>
    </w:p>
    <w:p w:rsidR="00D00273" w:rsidRDefault="00D00273" w:rsidP="004876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.co is Colombia but they sell their usage.</w:t>
      </w:r>
    </w:p>
    <w:p w:rsidR="00D00273" w:rsidRDefault="00D00273" w:rsidP="004876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.ae is United Arab Emirates</w:t>
      </w:r>
    </w:p>
    <w:p w:rsidR="00D00273" w:rsidRDefault="00D00273" w:rsidP="004876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.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dz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is for Algeria must have an Algerian Presence.</w:t>
      </w:r>
    </w:p>
    <w:p w:rsidR="00D00273" w:rsidRDefault="00D00273" w:rsidP="004876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t>.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rs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is for Serbia</w:t>
      </w:r>
      <w:bookmarkStart w:id="0" w:name="_GoBack"/>
      <w:bookmarkEnd w:id="0"/>
    </w:p>
    <w:p w:rsidR="00D00273" w:rsidRPr="004876E5" w:rsidRDefault="00D00273" w:rsidP="004876E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4876E5" w:rsidRDefault="004876E5"/>
    <w:sectPr w:rsidR="0048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0B6D"/>
    <w:multiLevelType w:val="multilevel"/>
    <w:tmpl w:val="FDA4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E5"/>
    <w:rsid w:val="004876E5"/>
    <w:rsid w:val="00CF3426"/>
    <w:rsid w:val="00D0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2162"/>
  <w15:chartTrackingRefBased/>
  <w15:docId w15:val="{6FDA2980-EE23-4096-9DFB-6179739E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76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0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pendent_territory" TargetMode="External"/><Relationship Id="rId13" Type="http://schemas.openxmlformats.org/officeDocument/2006/relationships/hyperlink" Target="https://tools.ietf.org/html/rfc159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untry" TargetMode="External"/><Relationship Id="rId12" Type="http://schemas.openxmlformats.org/officeDocument/2006/relationships/hyperlink" Target="https://en.wikipedia.org/wiki/Internationalized_country_code_top-level_doma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untry_cod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op-level_domain" TargetMode="External"/><Relationship Id="rId11" Type="http://schemas.openxmlformats.org/officeDocument/2006/relationships/hyperlink" Target="https://en.wikipedia.org/wiki/Internet_Assigned_Numbers_Authority" TargetMode="External"/><Relationship Id="rId5" Type="http://schemas.openxmlformats.org/officeDocument/2006/relationships/hyperlink" Target="https://en.wikipedia.org/wiki/Internet" TargetMode="External"/><Relationship Id="rId15" Type="http://schemas.openxmlformats.org/officeDocument/2006/relationships/hyperlink" Target="https://en.wikipedia.org/wiki/ISO_3166-1_alpha-2" TargetMode="External"/><Relationship Id="rId10" Type="http://schemas.openxmlformats.org/officeDocument/2006/relationships/hyperlink" Target="https://en.wikipedia.org/wiki/ASC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untry_code" TargetMode="External"/><Relationship Id="rId14" Type="http://schemas.openxmlformats.org/officeDocument/2006/relationships/hyperlink" Target="https://en.wikipedia.org/wiki/ISO_3166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McDonell</dc:creator>
  <cp:keywords/>
  <dc:description/>
  <cp:lastModifiedBy>Robert McDonell</cp:lastModifiedBy>
  <cp:revision>1</cp:revision>
  <dcterms:created xsi:type="dcterms:W3CDTF">2017-10-04T19:03:00Z</dcterms:created>
  <dcterms:modified xsi:type="dcterms:W3CDTF">2017-10-04T19:23:00Z</dcterms:modified>
</cp:coreProperties>
</file>