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A13C" w14:textId="77777777" w:rsidR="002A6B90" w:rsidRDefault="002A6B90" w:rsidP="002A6B90">
      <w:pPr>
        <w:spacing w:before="85"/>
        <w:ind w:left="2272"/>
        <w:rPr>
          <w:sz w:val="44"/>
        </w:rPr>
      </w:pPr>
    </w:p>
    <w:p w14:paraId="0E140007" w14:textId="5FFE4003" w:rsidR="002A6B90" w:rsidRPr="002A6B90" w:rsidRDefault="002A6B90" w:rsidP="002A6B90">
      <w:pPr>
        <w:spacing w:before="85"/>
        <w:ind w:left="2272"/>
        <w:rPr>
          <w:sz w:val="44"/>
        </w:rPr>
      </w:pPr>
      <w:r w:rsidRPr="002A6B90">
        <w:rPr>
          <w:sz w:val="44"/>
        </w:rPr>
        <w:t>Complaint Handling Policy</w:t>
      </w:r>
    </w:p>
    <w:p w14:paraId="3051B2D5" w14:textId="77777777" w:rsidR="002A6B90" w:rsidRPr="002A6B90" w:rsidRDefault="002A6B90" w:rsidP="002A6B90">
      <w:pPr>
        <w:rPr>
          <w:sz w:val="20"/>
          <w:szCs w:val="21"/>
        </w:rPr>
      </w:pPr>
    </w:p>
    <w:p w14:paraId="49466840" w14:textId="77777777" w:rsidR="002A6B90" w:rsidRPr="002A6B90" w:rsidRDefault="002A6B90" w:rsidP="002A6B90">
      <w:pPr>
        <w:spacing w:before="8"/>
        <w:rPr>
          <w:sz w:val="21"/>
          <w:szCs w:val="21"/>
        </w:rPr>
      </w:pPr>
    </w:p>
    <w:p w14:paraId="2D1A350B" w14:textId="77777777" w:rsidR="002A6B90" w:rsidRPr="002A6B90" w:rsidRDefault="002A6B90" w:rsidP="002A6B90">
      <w:pPr>
        <w:ind w:left="160"/>
        <w:outlineLvl w:val="0"/>
        <w:rPr>
          <w:b/>
          <w:bCs/>
          <w:sz w:val="21"/>
          <w:szCs w:val="21"/>
        </w:rPr>
      </w:pPr>
      <w:r w:rsidRPr="002A6B90">
        <w:rPr>
          <w:b/>
          <w:bCs/>
          <w:color w:val="1F497D"/>
          <w:sz w:val="21"/>
          <w:szCs w:val="21"/>
        </w:rPr>
        <w:t>Table of Contents</w:t>
      </w:r>
    </w:p>
    <w:p w14:paraId="6171C002" w14:textId="77777777" w:rsidR="002A6B90" w:rsidRPr="002A6B90" w:rsidRDefault="002A6B90" w:rsidP="002A6B90">
      <w:pPr>
        <w:numPr>
          <w:ilvl w:val="0"/>
          <w:numId w:val="6"/>
        </w:numPr>
        <w:tabs>
          <w:tab w:val="left" w:pos="599"/>
          <w:tab w:val="left" w:pos="600"/>
          <w:tab w:val="right" w:leader="dot" w:pos="9510"/>
        </w:tabs>
        <w:spacing w:before="240"/>
        <w:ind w:hanging="439"/>
        <w:rPr>
          <w:sz w:val="21"/>
        </w:rPr>
      </w:pPr>
      <w:hyperlink w:anchor="_bookmark0" w:history="1">
        <w:r w:rsidRPr="002A6B90">
          <w:rPr>
            <w:sz w:val="21"/>
          </w:rPr>
          <w:t>Introduction</w:t>
        </w:r>
        <w:r w:rsidRPr="002A6B90">
          <w:rPr>
            <w:sz w:val="21"/>
          </w:rPr>
          <w:tab/>
          <w:t>2</w:t>
        </w:r>
      </w:hyperlink>
    </w:p>
    <w:p w14:paraId="63E004D6" w14:textId="77777777" w:rsidR="002A6B90" w:rsidRPr="002A6B90" w:rsidRDefault="002A6B90" w:rsidP="002A6B90">
      <w:pPr>
        <w:numPr>
          <w:ilvl w:val="0"/>
          <w:numId w:val="6"/>
        </w:numPr>
        <w:tabs>
          <w:tab w:val="left" w:pos="599"/>
          <w:tab w:val="left" w:pos="600"/>
          <w:tab w:val="right" w:leader="dot" w:pos="9510"/>
        </w:tabs>
        <w:spacing w:before="240"/>
        <w:ind w:hanging="439"/>
        <w:rPr>
          <w:sz w:val="21"/>
        </w:rPr>
      </w:pPr>
      <w:hyperlink w:anchor="_bookmark1" w:history="1">
        <w:r w:rsidRPr="002A6B90">
          <w:rPr>
            <w:sz w:val="21"/>
          </w:rPr>
          <w:t>Definitions/Acronyms</w:t>
        </w:r>
        <w:r w:rsidRPr="002A6B90">
          <w:rPr>
            <w:sz w:val="21"/>
          </w:rPr>
          <w:tab/>
          <w:t>2</w:t>
        </w:r>
      </w:hyperlink>
    </w:p>
    <w:p w14:paraId="2426661A" w14:textId="77777777" w:rsidR="002A6B90" w:rsidRPr="002A6B90" w:rsidRDefault="002A6B90" w:rsidP="002A6B90">
      <w:pPr>
        <w:numPr>
          <w:ilvl w:val="0"/>
          <w:numId w:val="6"/>
        </w:numPr>
        <w:tabs>
          <w:tab w:val="left" w:pos="599"/>
          <w:tab w:val="left" w:pos="600"/>
          <w:tab w:val="right" w:leader="dot" w:pos="9510"/>
        </w:tabs>
        <w:spacing w:before="238"/>
        <w:ind w:hanging="439"/>
        <w:rPr>
          <w:sz w:val="21"/>
        </w:rPr>
      </w:pPr>
      <w:hyperlink w:anchor="_bookmark2" w:history="1">
        <w:r w:rsidRPr="002A6B90">
          <w:rPr>
            <w:sz w:val="21"/>
          </w:rPr>
          <w:t>References/Associated</w:t>
        </w:r>
        <w:r w:rsidRPr="002A6B90">
          <w:rPr>
            <w:spacing w:val="-4"/>
            <w:sz w:val="21"/>
          </w:rPr>
          <w:t xml:space="preserve"> </w:t>
        </w:r>
        <w:r w:rsidRPr="002A6B90">
          <w:rPr>
            <w:sz w:val="21"/>
          </w:rPr>
          <w:t>Documents</w:t>
        </w:r>
        <w:r w:rsidRPr="002A6B90">
          <w:rPr>
            <w:sz w:val="21"/>
          </w:rPr>
          <w:tab/>
          <w:t>3</w:t>
        </w:r>
      </w:hyperlink>
    </w:p>
    <w:p w14:paraId="7027BD8C" w14:textId="77777777" w:rsidR="002A6B90" w:rsidRPr="002A6B90" w:rsidRDefault="002A6B90" w:rsidP="002A6B90">
      <w:pPr>
        <w:numPr>
          <w:ilvl w:val="0"/>
          <w:numId w:val="6"/>
        </w:numPr>
        <w:tabs>
          <w:tab w:val="left" w:pos="599"/>
          <w:tab w:val="left" w:pos="600"/>
          <w:tab w:val="right" w:leader="dot" w:pos="9510"/>
        </w:tabs>
        <w:spacing w:before="240"/>
        <w:ind w:hanging="439"/>
        <w:rPr>
          <w:sz w:val="21"/>
        </w:rPr>
      </w:pPr>
      <w:hyperlink w:anchor="_bookmark3" w:history="1">
        <w:r w:rsidRPr="002A6B90">
          <w:rPr>
            <w:sz w:val="21"/>
          </w:rPr>
          <w:t>Responsibilities</w:t>
        </w:r>
        <w:r w:rsidRPr="002A6B90">
          <w:rPr>
            <w:sz w:val="21"/>
          </w:rPr>
          <w:tab/>
          <w:t>4</w:t>
        </w:r>
      </w:hyperlink>
    </w:p>
    <w:p w14:paraId="3F9F965A" w14:textId="77777777" w:rsidR="002A6B90" w:rsidRPr="002A6B90" w:rsidRDefault="002A6B90" w:rsidP="002A6B90">
      <w:pPr>
        <w:numPr>
          <w:ilvl w:val="0"/>
          <w:numId w:val="6"/>
        </w:numPr>
        <w:tabs>
          <w:tab w:val="left" w:pos="599"/>
          <w:tab w:val="left" w:pos="600"/>
          <w:tab w:val="right" w:leader="dot" w:pos="9510"/>
        </w:tabs>
        <w:spacing w:before="237"/>
        <w:ind w:hanging="439"/>
        <w:rPr>
          <w:sz w:val="21"/>
        </w:rPr>
      </w:pPr>
      <w:hyperlink w:anchor="_bookmark4" w:history="1">
        <w:r w:rsidRPr="002A6B90">
          <w:rPr>
            <w:sz w:val="21"/>
          </w:rPr>
          <w:t>Procedure</w:t>
        </w:r>
        <w:r w:rsidRPr="002A6B90">
          <w:rPr>
            <w:sz w:val="21"/>
          </w:rPr>
          <w:tab/>
          <w:t>5</w:t>
        </w:r>
      </w:hyperlink>
    </w:p>
    <w:p w14:paraId="6857C326" w14:textId="77777777" w:rsidR="002A6B90" w:rsidRPr="002A6B90" w:rsidRDefault="002A6B90" w:rsidP="002A6B90">
      <w:pPr>
        <w:numPr>
          <w:ilvl w:val="0"/>
          <w:numId w:val="6"/>
        </w:numPr>
        <w:tabs>
          <w:tab w:val="left" w:pos="599"/>
          <w:tab w:val="left" w:pos="600"/>
          <w:tab w:val="right" w:leader="dot" w:pos="9510"/>
        </w:tabs>
        <w:spacing w:before="240"/>
        <w:ind w:hanging="439"/>
        <w:rPr>
          <w:sz w:val="21"/>
        </w:rPr>
      </w:pPr>
      <w:hyperlink w:anchor="_bookmark5" w:history="1">
        <w:r w:rsidRPr="002A6B90">
          <w:rPr>
            <w:sz w:val="21"/>
          </w:rPr>
          <w:t>Summary</w:t>
        </w:r>
        <w:r w:rsidRPr="002A6B90">
          <w:rPr>
            <w:spacing w:val="-4"/>
            <w:sz w:val="21"/>
          </w:rPr>
          <w:t xml:space="preserve"> </w:t>
        </w:r>
        <w:r w:rsidRPr="002A6B90">
          <w:rPr>
            <w:sz w:val="21"/>
          </w:rPr>
          <w:t>of Changes</w:t>
        </w:r>
        <w:r w:rsidRPr="002A6B90">
          <w:rPr>
            <w:sz w:val="21"/>
          </w:rPr>
          <w:tab/>
          <w:t>7</w:t>
        </w:r>
      </w:hyperlink>
    </w:p>
    <w:p w14:paraId="706FB0C7" w14:textId="5FA1094C" w:rsidR="005C45F1" w:rsidRDefault="005C45F1" w:rsidP="00D15EE4">
      <w:pPr>
        <w:tabs>
          <w:tab w:val="left" w:pos="493"/>
        </w:tabs>
        <w:spacing w:before="120" w:after="120"/>
        <w:ind w:left="331" w:hanging="331"/>
      </w:pPr>
      <w:r>
        <w:br w:type="page"/>
      </w:r>
    </w:p>
    <w:p w14:paraId="3FEE855F" w14:textId="77777777" w:rsidR="005C45F1" w:rsidRDefault="005C45F1" w:rsidP="00D15EE4">
      <w:pPr>
        <w:tabs>
          <w:tab w:val="left" w:pos="493"/>
        </w:tabs>
        <w:spacing w:before="120" w:after="120"/>
        <w:ind w:left="331" w:hanging="331"/>
      </w:pPr>
    </w:p>
    <w:p w14:paraId="156634CC" w14:textId="7EB5556C" w:rsidR="009C1064" w:rsidRDefault="002A6B90" w:rsidP="00D15EE4">
      <w:pPr>
        <w:pStyle w:val="ListParagraph"/>
        <w:numPr>
          <w:ilvl w:val="0"/>
          <w:numId w:val="2"/>
        </w:numPr>
        <w:tabs>
          <w:tab w:val="left" w:pos="493"/>
        </w:tabs>
        <w:spacing w:before="120" w:after="120"/>
        <w:ind w:left="331" w:hanging="331"/>
        <w:rPr>
          <w:b/>
          <w:w w:val="105"/>
          <w:sz w:val="18"/>
          <w:szCs w:val="18"/>
        </w:rPr>
      </w:pPr>
      <w:r>
        <w:rPr>
          <w:b/>
          <w:w w:val="105"/>
          <w:sz w:val="18"/>
          <w:szCs w:val="18"/>
        </w:rPr>
        <w:t>Introduction</w:t>
      </w:r>
    </w:p>
    <w:p w14:paraId="0E6B461D" w14:textId="18427FD8" w:rsidR="002A6B90" w:rsidRPr="002A6B90" w:rsidRDefault="002A6B90" w:rsidP="002A6B90">
      <w:pPr>
        <w:pStyle w:val="ListParagraph"/>
        <w:numPr>
          <w:ilvl w:val="1"/>
          <w:numId w:val="2"/>
        </w:numPr>
        <w:tabs>
          <w:tab w:val="left" w:pos="493"/>
        </w:tabs>
        <w:spacing w:before="120" w:after="120"/>
        <w:rPr>
          <w:b/>
          <w:w w:val="105"/>
          <w:sz w:val="18"/>
          <w:szCs w:val="18"/>
        </w:rPr>
      </w:pPr>
      <w:r>
        <w:rPr>
          <w:bCs/>
          <w:w w:val="105"/>
          <w:sz w:val="18"/>
          <w:szCs w:val="18"/>
        </w:rPr>
        <w:t>Purpose</w:t>
      </w:r>
    </w:p>
    <w:p w14:paraId="5B6F8572" w14:textId="59D48344" w:rsidR="002F6FC1" w:rsidRDefault="002A6B90" w:rsidP="002F6FC1">
      <w:pPr>
        <w:pStyle w:val="ListParagraph"/>
        <w:tabs>
          <w:tab w:val="left" w:pos="493"/>
        </w:tabs>
        <w:spacing w:before="120" w:after="120"/>
        <w:ind w:left="1170" w:firstLine="0"/>
        <w:rPr>
          <w:bCs/>
          <w:w w:val="105"/>
          <w:sz w:val="18"/>
          <w:szCs w:val="18"/>
        </w:rPr>
      </w:pPr>
      <w:r>
        <w:rPr>
          <w:bCs/>
          <w:w w:val="105"/>
          <w:sz w:val="18"/>
          <w:szCs w:val="18"/>
        </w:rPr>
        <w:t xml:space="preserve">The purpose of this procedure is to establish the policy for handling customer complaints regarding LGC Bio Search Technologies </w:t>
      </w:r>
      <w:r w:rsidR="002F6FC1">
        <w:rPr>
          <w:bCs/>
          <w:w w:val="105"/>
          <w:sz w:val="18"/>
          <w:szCs w:val="18"/>
        </w:rPr>
        <w:t>products/materials.</w:t>
      </w:r>
    </w:p>
    <w:p w14:paraId="06B68CDF" w14:textId="422280D4" w:rsidR="002F6FC1" w:rsidRDefault="002F6FC1" w:rsidP="002F6FC1">
      <w:pPr>
        <w:pStyle w:val="ListParagraph"/>
        <w:numPr>
          <w:ilvl w:val="1"/>
          <w:numId w:val="2"/>
        </w:numPr>
        <w:tabs>
          <w:tab w:val="left" w:pos="493"/>
        </w:tabs>
        <w:spacing w:before="120" w:after="120"/>
        <w:rPr>
          <w:bCs/>
          <w:w w:val="105"/>
          <w:sz w:val="18"/>
          <w:szCs w:val="18"/>
        </w:rPr>
      </w:pPr>
      <w:r>
        <w:rPr>
          <w:bCs/>
          <w:w w:val="105"/>
          <w:sz w:val="18"/>
          <w:szCs w:val="18"/>
        </w:rPr>
        <w:t>Scope</w:t>
      </w:r>
    </w:p>
    <w:p w14:paraId="00E6184B" w14:textId="6FB5E31A" w:rsidR="002F6FC1" w:rsidRDefault="002F6FC1" w:rsidP="002F6FC1">
      <w:pPr>
        <w:pStyle w:val="ListParagraph"/>
        <w:tabs>
          <w:tab w:val="left" w:pos="493"/>
        </w:tabs>
        <w:spacing w:before="120" w:after="120"/>
        <w:ind w:left="1170" w:firstLine="0"/>
        <w:rPr>
          <w:bCs/>
          <w:w w:val="105"/>
          <w:sz w:val="18"/>
          <w:szCs w:val="18"/>
        </w:rPr>
      </w:pPr>
      <w:r>
        <w:rPr>
          <w:bCs/>
          <w:w w:val="105"/>
          <w:sz w:val="18"/>
          <w:szCs w:val="18"/>
        </w:rPr>
        <w:t>This procedure applies to all LGC Bio Search Technologies</w:t>
      </w:r>
      <w:r w:rsidR="003118FD">
        <w:rPr>
          <w:bCs/>
          <w:w w:val="105"/>
          <w:sz w:val="18"/>
          <w:szCs w:val="18"/>
        </w:rPr>
        <w:t xml:space="preserve"> products/material that have been released for sale.</w:t>
      </w:r>
    </w:p>
    <w:p w14:paraId="495D4FB6" w14:textId="502321D6" w:rsidR="003118FD" w:rsidRPr="003118FD" w:rsidRDefault="003118FD" w:rsidP="003118FD">
      <w:pPr>
        <w:pStyle w:val="ListParagraph"/>
        <w:numPr>
          <w:ilvl w:val="0"/>
          <w:numId w:val="2"/>
        </w:numPr>
        <w:tabs>
          <w:tab w:val="left" w:pos="493"/>
        </w:tabs>
        <w:spacing w:before="120" w:after="120"/>
        <w:rPr>
          <w:bCs/>
          <w:w w:val="105"/>
          <w:sz w:val="18"/>
          <w:szCs w:val="18"/>
        </w:rPr>
      </w:pPr>
      <w:r>
        <w:rPr>
          <w:b/>
          <w:w w:val="105"/>
          <w:sz w:val="18"/>
          <w:szCs w:val="18"/>
        </w:rPr>
        <w:t>Definition/Acronyms</w:t>
      </w:r>
    </w:p>
    <w:p w14:paraId="22E60429" w14:textId="2DF62B9A" w:rsidR="003118FD" w:rsidRDefault="00513912" w:rsidP="00513912">
      <w:pPr>
        <w:pStyle w:val="ListParagraph"/>
        <w:numPr>
          <w:ilvl w:val="1"/>
          <w:numId w:val="2"/>
        </w:numPr>
        <w:tabs>
          <w:tab w:val="left" w:pos="493"/>
        </w:tabs>
        <w:spacing w:before="120" w:after="120"/>
        <w:rPr>
          <w:bCs/>
          <w:w w:val="105"/>
          <w:sz w:val="18"/>
          <w:szCs w:val="18"/>
        </w:rPr>
      </w:pPr>
      <w:r>
        <w:rPr>
          <w:b/>
          <w:w w:val="105"/>
          <w:sz w:val="18"/>
          <w:szCs w:val="18"/>
        </w:rPr>
        <w:t xml:space="preserve">Advisory Notice </w:t>
      </w:r>
      <w:r>
        <w:rPr>
          <w:bCs/>
          <w:w w:val="105"/>
          <w:sz w:val="18"/>
          <w:szCs w:val="18"/>
        </w:rPr>
        <w:t xml:space="preserve">- </w:t>
      </w:r>
      <w:r w:rsidR="000A0EDB" w:rsidRPr="000A0EDB">
        <w:rPr>
          <w:bCs/>
          <w:w w:val="105"/>
          <w:sz w:val="18"/>
          <w:szCs w:val="18"/>
        </w:rPr>
        <w:t>Documentation sent to customers and distributors which advises of a potentially hazardous situation or other less serious issues regarding non</w:t>
      </w:r>
      <w:r w:rsidR="000A0EDB" w:rsidRPr="000A0EDB">
        <w:rPr>
          <w:rFonts w:ascii="Cambria Math" w:hAnsi="Cambria Math" w:cs="Cambria Math"/>
          <w:bCs/>
          <w:w w:val="105"/>
          <w:sz w:val="18"/>
          <w:szCs w:val="18"/>
        </w:rPr>
        <w:t>‐</w:t>
      </w:r>
      <w:r w:rsidR="000A0EDB" w:rsidRPr="000A0EDB">
        <w:rPr>
          <w:bCs/>
          <w:w w:val="105"/>
          <w:sz w:val="18"/>
          <w:szCs w:val="18"/>
        </w:rPr>
        <w:t xml:space="preserve"> conforming products and informs customers of necessary actions which must be taken to resolve the situation (see SOP-203438 Product Recall / Advisory Notice Procedure).</w:t>
      </w:r>
    </w:p>
    <w:p w14:paraId="2C77F14A" w14:textId="7C2F0987" w:rsidR="000A0EDB" w:rsidRDefault="000A0EDB" w:rsidP="00513912">
      <w:pPr>
        <w:pStyle w:val="ListParagraph"/>
        <w:numPr>
          <w:ilvl w:val="1"/>
          <w:numId w:val="2"/>
        </w:numPr>
        <w:tabs>
          <w:tab w:val="left" w:pos="493"/>
        </w:tabs>
        <w:spacing w:before="120" w:after="120"/>
        <w:rPr>
          <w:bCs/>
          <w:w w:val="105"/>
          <w:sz w:val="18"/>
          <w:szCs w:val="18"/>
        </w:rPr>
      </w:pPr>
      <w:r>
        <w:rPr>
          <w:b/>
          <w:w w:val="105"/>
          <w:sz w:val="18"/>
          <w:szCs w:val="18"/>
        </w:rPr>
        <w:t xml:space="preserve">CAPA </w:t>
      </w:r>
      <w:r>
        <w:rPr>
          <w:bCs/>
          <w:w w:val="105"/>
          <w:sz w:val="18"/>
          <w:szCs w:val="18"/>
        </w:rPr>
        <w:t>– Corrective Action and Preventative Action</w:t>
      </w:r>
    </w:p>
    <w:p w14:paraId="564A04F6" w14:textId="0AAC519D" w:rsidR="000A0EDB" w:rsidRDefault="00717F0A" w:rsidP="00513912">
      <w:pPr>
        <w:pStyle w:val="ListParagraph"/>
        <w:numPr>
          <w:ilvl w:val="1"/>
          <w:numId w:val="2"/>
        </w:numPr>
        <w:tabs>
          <w:tab w:val="left" w:pos="493"/>
        </w:tabs>
        <w:spacing w:before="120" w:after="120"/>
        <w:rPr>
          <w:bCs/>
          <w:w w:val="105"/>
          <w:sz w:val="18"/>
          <w:szCs w:val="18"/>
        </w:rPr>
      </w:pPr>
      <w:r>
        <w:rPr>
          <w:b/>
          <w:w w:val="105"/>
          <w:sz w:val="18"/>
          <w:szCs w:val="18"/>
        </w:rPr>
        <w:t xml:space="preserve">CMO </w:t>
      </w:r>
      <w:r>
        <w:rPr>
          <w:bCs/>
          <w:w w:val="105"/>
          <w:sz w:val="18"/>
          <w:szCs w:val="18"/>
        </w:rPr>
        <w:t>– Contract Manufacturing Organization that has responsibility to provide product to specifications that could undergo final review and release through GMPCS</w:t>
      </w:r>
    </w:p>
    <w:p w14:paraId="16A38DE7" w14:textId="5D8D919B" w:rsidR="009967C7" w:rsidRDefault="009967C7" w:rsidP="00513912">
      <w:pPr>
        <w:pStyle w:val="ListParagraph"/>
        <w:numPr>
          <w:ilvl w:val="1"/>
          <w:numId w:val="2"/>
        </w:numPr>
        <w:tabs>
          <w:tab w:val="left" w:pos="493"/>
        </w:tabs>
        <w:spacing w:before="120" w:after="120"/>
        <w:rPr>
          <w:bCs/>
          <w:w w:val="105"/>
          <w:sz w:val="18"/>
          <w:szCs w:val="18"/>
        </w:rPr>
      </w:pPr>
      <w:r>
        <w:rPr>
          <w:b/>
          <w:w w:val="105"/>
          <w:sz w:val="18"/>
          <w:szCs w:val="18"/>
        </w:rPr>
        <w:t>Complaint</w:t>
      </w:r>
      <w:r>
        <w:rPr>
          <w:bCs/>
          <w:w w:val="105"/>
          <w:sz w:val="18"/>
          <w:szCs w:val="18"/>
        </w:rPr>
        <w:t xml:space="preserve"> – Any written, electronic</w:t>
      </w:r>
      <w:r w:rsidR="00CB7FA6" w:rsidRPr="00CB7FA6">
        <w:rPr>
          <w:bCs/>
          <w:w w:val="105"/>
          <w:sz w:val="18"/>
          <w:szCs w:val="18"/>
        </w:rPr>
        <w:t>, or oral communication from any source that alleges deficiencies related to the identity, quality, durability, reliability, usability, safety, effectiveness, or performance of an LGC marketed product after it is released for commercial distribution or an issue associated with the complaint process itself.</w:t>
      </w:r>
    </w:p>
    <w:p w14:paraId="7A432242" w14:textId="5BD35131" w:rsidR="00CB7FA6" w:rsidRDefault="00CB7FA6" w:rsidP="00513912">
      <w:pPr>
        <w:pStyle w:val="ListParagraph"/>
        <w:numPr>
          <w:ilvl w:val="1"/>
          <w:numId w:val="2"/>
        </w:numPr>
        <w:tabs>
          <w:tab w:val="left" w:pos="493"/>
        </w:tabs>
        <w:spacing w:before="120" w:after="120"/>
        <w:rPr>
          <w:bCs/>
          <w:w w:val="105"/>
          <w:sz w:val="18"/>
          <w:szCs w:val="18"/>
        </w:rPr>
      </w:pPr>
      <w:r>
        <w:rPr>
          <w:b/>
          <w:w w:val="105"/>
          <w:sz w:val="18"/>
          <w:szCs w:val="18"/>
        </w:rPr>
        <w:t xml:space="preserve">Complaint Files </w:t>
      </w:r>
      <w:r>
        <w:rPr>
          <w:bCs/>
          <w:w w:val="105"/>
          <w:sz w:val="18"/>
          <w:szCs w:val="18"/>
        </w:rPr>
        <w:t xml:space="preserve">– All </w:t>
      </w:r>
      <w:r w:rsidR="00D72BE1" w:rsidRPr="00D72BE1">
        <w:rPr>
          <w:bCs/>
          <w:w w:val="105"/>
          <w:sz w:val="18"/>
          <w:szCs w:val="18"/>
        </w:rPr>
        <w:t>documentation related to a complaint. This documentation may include customer electronic communications, notes of customer or distributor oral conversations, and results of investigations.</w:t>
      </w:r>
    </w:p>
    <w:p w14:paraId="7B170FA5" w14:textId="0B1CBC71" w:rsidR="00D72BE1" w:rsidRDefault="00D72BE1" w:rsidP="00513912">
      <w:pPr>
        <w:pStyle w:val="ListParagraph"/>
        <w:numPr>
          <w:ilvl w:val="1"/>
          <w:numId w:val="2"/>
        </w:numPr>
        <w:tabs>
          <w:tab w:val="left" w:pos="493"/>
        </w:tabs>
        <w:spacing w:before="120" w:after="120"/>
        <w:rPr>
          <w:bCs/>
          <w:w w:val="105"/>
          <w:sz w:val="18"/>
          <w:szCs w:val="18"/>
        </w:rPr>
      </w:pPr>
      <w:r>
        <w:rPr>
          <w:b/>
          <w:w w:val="105"/>
          <w:sz w:val="18"/>
          <w:szCs w:val="18"/>
        </w:rPr>
        <w:t xml:space="preserve">CSI </w:t>
      </w:r>
      <w:r>
        <w:rPr>
          <w:bCs/>
          <w:w w:val="105"/>
          <w:sz w:val="18"/>
          <w:szCs w:val="18"/>
        </w:rPr>
        <w:t xml:space="preserve">– Customer </w:t>
      </w:r>
      <w:r w:rsidR="007C0BA6" w:rsidRPr="007C0BA6">
        <w:rPr>
          <w:bCs/>
          <w:w w:val="105"/>
          <w:sz w:val="18"/>
          <w:szCs w:val="18"/>
        </w:rPr>
        <w:t xml:space="preserve">Service Incident; how </w:t>
      </w:r>
      <w:r w:rsidR="007C0BA6" w:rsidRPr="007C0BA6">
        <w:rPr>
          <w:bCs/>
          <w:w w:val="105"/>
          <w:sz w:val="18"/>
          <w:szCs w:val="18"/>
        </w:rPr>
        <w:t>complaint</w:t>
      </w:r>
      <w:r w:rsidR="007C0BA6">
        <w:rPr>
          <w:bCs/>
          <w:w w:val="105"/>
          <w:sz w:val="18"/>
          <w:szCs w:val="18"/>
        </w:rPr>
        <w:t>s</w:t>
      </w:r>
      <w:r w:rsidR="007C0BA6" w:rsidRPr="007C0BA6">
        <w:rPr>
          <w:bCs/>
          <w:w w:val="105"/>
          <w:sz w:val="18"/>
          <w:szCs w:val="18"/>
        </w:rPr>
        <w:t>/feedback</w:t>
      </w:r>
      <w:r w:rsidR="007C0BA6" w:rsidRPr="007C0BA6">
        <w:rPr>
          <w:bCs/>
          <w:w w:val="105"/>
          <w:sz w:val="18"/>
          <w:szCs w:val="18"/>
        </w:rPr>
        <w:t xml:space="preserve"> is documented in the system.</w:t>
      </w:r>
    </w:p>
    <w:p w14:paraId="2F84C9DD" w14:textId="243F01BF" w:rsidR="007C0BA6" w:rsidRDefault="00A25956" w:rsidP="00513912">
      <w:pPr>
        <w:pStyle w:val="ListParagraph"/>
        <w:numPr>
          <w:ilvl w:val="1"/>
          <w:numId w:val="2"/>
        </w:numPr>
        <w:tabs>
          <w:tab w:val="left" w:pos="493"/>
        </w:tabs>
        <w:spacing w:before="120" w:after="120"/>
        <w:rPr>
          <w:bCs/>
          <w:w w:val="105"/>
          <w:sz w:val="18"/>
          <w:szCs w:val="18"/>
        </w:rPr>
      </w:pPr>
      <w:r>
        <w:rPr>
          <w:b/>
          <w:w w:val="105"/>
          <w:sz w:val="18"/>
          <w:szCs w:val="18"/>
        </w:rPr>
        <w:t>Feedback</w:t>
      </w:r>
      <w:r>
        <w:rPr>
          <w:bCs/>
          <w:w w:val="105"/>
          <w:sz w:val="18"/>
          <w:szCs w:val="18"/>
        </w:rPr>
        <w:t xml:space="preserve"> – The </w:t>
      </w:r>
      <w:r w:rsidR="00E3055F" w:rsidRPr="00E3055F">
        <w:rPr>
          <w:bCs/>
          <w:w w:val="105"/>
          <w:sz w:val="18"/>
          <w:szCs w:val="18"/>
        </w:rPr>
        <w:t xml:space="preserve">monitoring of gathered information relating to whether the organization has met the customer requirements. The documented feedback regards administrative service-related issues and can be distinguished as positive or negative. Examples </w:t>
      </w:r>
      <w:proofErr w:type="gramStart"/>
      <w:r w:rsidR="00E3055F" w:rsidRPr="00E3055F">
        <w:rPr>
          <w:bCs/>
          <w:w w:val="105"/>
          <w:sz w:val="18"/>
          <w:szCs w:val="18"/>
        </w:rPr>
        <w:t>include</w:t>
      </w:r>
      <w:r w:rsidR="00E3055F">
        <w:rPr>
          <w:bCs/>
          <w:w w:val="105"/>
          <w:sz w:val="18"/>
          <w:szCs w:val="18"/>
        </w:rPr>
        <w:t>:</w:t>
      </w:r>
      <w:proofErr w:type="gramEnd"/>
      <w:r w:rsidR="00E3055F" w:rsidRPr="00E3055F">
        <w:rPr>
          <w:bCs/>
          <w:w w:val="105"/>
          <w:sz w:val="18"/>
          <w:szCs w:val="18"/>
        </w:rPr>
        <w:t xml:space="preserve"> Shipment and delivery performance, service management and capability, data/order entry performance, corrective action response time, or issues related to R &amp; D or pre-commercially released products.</w:t>
      </w:r>
    </w:p>
    <w:p w14:paraId="0F359FDE" w14:textId="659341FC" w:rsidR="00E3055F" w:rsidRDefault="00E3055F" w:rsidP="00513912">
      <w:pPr>
        <w:pStyle w:val="ListParagraph"/>
        <w:numPr>
          <w:ilvl w:val="1"/>
          <w:numId w:val="2"/>
        </w:numPr>
        <w:tabs>
          <w:tab w:val="left" w:pos="493"/>
        </w:tabs>
        <w:spacing w:before="120" w:after="120"/>
        <w:rPr>
          <w:bCs/>
          <w:w w:val="105"/>
          <w:sz w:val="18"/>
          <w:szCs w:val="18"/>
        </w:rPr>
      </w:pPr>
      <w:r>
        <w:rPr>
          <w:b/>
          <w:w w:val="105"/>
          <w:sz w:val="18"/>
          <w:szCs w:val="18"/>
        </w:rPr>
        <w:t xml:space="preserve">Inquiry </w:t>
      </w:r>
      <w:r>
        <w:rPr>
          <w:bCs/>
          <w:w w:val="105"/>
          <w:sz w:val="18"/>
          <w:szCs w:val="18"/>
        </w:rPr>
        <w:t>– A request for information or guidance regarding product design or use. As inquiry does not constitute a complaint.</w:t>
      </w:r>
    </w:p>
    <w:p w14:paraId="78D49DB3" w14:textId="4632738A" w:rsidR="00E3055F" w:rsidRDefault="00347ECC" w:rsidP="00513912">
      <w:pPr>
        <w:pStyle w:val="ListParagraph"/>
        <w:numPr>
          <w:ilvl w:val="1"/>
          <w:numId w:val="2"/>
        </w:numPr>
        <w:tabs>
          <w:tab w:val="left" w:pos="493"/>
        </w:tabs>
        <w:spacing w:before="120" w:after="120"/>
        <w:rPr>
          <w:bCs/>
          <w:w w:val="105"/>
          <w:sz w:val="18"/>
          <w:szCs w:val="18"/>
        </w:rPr>
      </w:pPr>
      <w:r>
        <w:rPr>
          <w:b/>
          <w:w w:val="105"/>
          <w:sz w:val="18"/>
          <w:szCs w:val="18"/>
        </w:rPr>
        <w:t xml:space="preserve">Investigation </w:t>
      </w:r>
      <w:r>
        <w:rPr>
          <w:bCs/>
          <w:w w:val="105"/>
          <w:sz w:val="18"/>
          <w:szCs w:val="18"/>
        </w:rPr>
        <w:t xml:space="preserve">– A process for determining the cause of a problem </w:t>
      </w:r>
      <w:r w:rsidR="008A0E93" w:rsidRPr="008A0E93">
        <w:rPr>
          <w:bCs/>
          <w:w w:val="105"/>
          <w:sz w:val="18"/>
          <w:szCs w:val="18"/>
        </w:rPr>
        <w:t>in which the customer has indicated that the product/material has failed to perform as expected. An investigation may include, but is not limited to, a review of relevant documentation, testing of retained samples, testing of product returned by the customer and external parties outside the organization.</w:t>
      </w:r>
    </w:p>
    <w:p w14:paraId="6DA591EF" w14:textId="33E61D99" w:rsidR="008A0E93" w:rsidRDefault="008A0E93" w:rsidP="00513912">
      <w:pPr>
        <w:pStyle w:val="ListParagraph"/>
        <w:numPr>
          <w:ilvl w:val="1"/>
          <w:numId w:val="2"/>
        </w:numPr>
        <w:tabs>
          <w:tab w:val="left" w:pos="493"/>
        </w:tabs>
        <w:spacing w:before="120" w:after="120"/>
        <w:rPr>
          <w:bCs/>
          <w:w w:val="105"/>
          <w:sz w:val="18"/>
          <w:szCs w:val="18"/>
        </w:rPr>
      </w:pPr>
      <w:r>
        <w:rPr>
          <w:b/>
          <w:w w:val="105"/>
          <w:sz w:val="18"/>
          <w:szCs w:val="18"/>
        </w:rPr>
        <w:t>MDR</w:t>
      </w:r>
      <w:r>
        <w:rPr>
          <w:bCs/>
          <w:w w:val="105"/>
          <w:sz w:val="18"/>
          <w:szCs w:val="18"/>
        </w:rPr>
        <w:t xml:space="preserve"> – Medical </w:t>
      </w:r>
      <w:r w:rsidR="00A76C55" w:rsidRPr="00A76C55">
        <w:rPr>
          <w:bCs/>
          <w:w w:val="105"/>
          <w:sz w:val="18"/>
          <w:szCs w:val="18"/>
        </w:rPr>
        <w:t>Device Report. This is required for any reportable events, as described in SOP-203439 Medical Device Reporting (MDR) Procedure.</w:t>
      </w:r>
    </w:p>
    <w:p w14:paraId="0B5D77B1" w14:textId="68462A88" w:rsidR="00A76C55" w:rsidRDefault="00A76C55" w:rsidP="00513912">
      <w:pPr>
        <w:pStyle w:val="ListParagraph"/>
        <w:numPr>
          <w:ilvl w:val="1"/>
          <w:numId w:val="2"/>
        </w:numPr>
        <w:tabs>
          <w:tab w:val="left" w:pos="493"/>
        </w:tabs>
        <w:spacing w:before="120" w:after="120"/>
        <w:rPr>
          <w:bCs/>
          <w:w w:val="105"/>
          <w:sz w:val="18"/>
          <w:szCs w:val="18"/>
        </w:rPr>
      </w:pPr>
      <w:r>
        <w:rPr>
          <w:b/>
          <w:w w:val="105"/>
          <w:sz w:val="18"/>
          <w:szCs w:val="18"/>
        </w:rPr>
        <w:t>Medical Device Vigilance System and Post Markey Surveillance</w:t>
      </w:r>
      <w:r w:rsidR="00757EFF">
        <w:rPr>
          <w:b/>
          <w:w w:val="105"/>
          <w:sz w:val="18"/>
          <w:szCs w:val="18"/>
        </w:rPr>
        <w:t xml:space="preserve"> </w:t>
      </w:r>
      <w:r w:rsidR="00757EFF">
        <w:rPr>
          <w:bCs/>
          <w:w w:val="105"/>
          <w:sz w:val="18"/>
          <w:szCs w:val="18"/>
        </w:rPr>
        <w:t xml:space="preserve">– System </w:t>
      </w:r>
      <w:r w:rsidR="00282EE4" w:rsidRPr="00282EE4">
        <w:rPr>
          <w:bCs/>
          <w:w w:val="105"/>
          <w:sz w:val="18"/>
          <w:szCs w:val="18"/>
        </w:rPr>
        <w:t>by which manufacturer notifies Competent Authorities of any malfunction or deterioration in the characteristics or performance of a device, or inadequacy of IFU or labelling which might lead to patient harm, or any issues resulting in systematic recall of devices. This applies to CE-marked IVD products.</w:t>
      </w:r>
    </w:p>
    <w:p w14:paraId="23D84DCF" w14:textId="1A02530B" w:rsidR="00282EE4" w:rsidRDefault="00282EE4" w:rsidP="00513912">
      <w:pPr>
        <w:pStyle w:val="ListParagraph"/>
        <w:numPr>
          <w:ilvl w:val="1"/>
          <w:numId w:val="2"/>
        </w:numPr>
        <w:tabs>
          <w:tab w:val="left" w:pos="493"/>
        </w:tabs>
        <w:spacing w:before="120" w:after="120"/>
        <w:rPr>
          <w:bCs/>
          <w:w w:val="105"/>
          <w:sz w:val="18"/>
          <w:szCs w:val="18"/>
        </w:rPr>
      </w:pPr>
      <w:r>
        <w:rPr>
          <w:b/>
          <w:w w:val="105"/>
          <w:sz w:val="18"/>
          <w:szCs w:val="18"/>
        </w:rPr>
        <w:t xml:space="preserve">Recall </w:t>
      </w:r>
      <w:r>
        <w:rPr>
          <w:bCs/>
          <w:w w:val="105"/>
          <w:sz w:val="18"/>
          <w:szCs w:val="18"/>
        </w:rPr>
        <w:t xml:space="preserve">– An </w:t>
      </w:r>
      <w:r w:rsidR="00BC68A7" w:rsidRPr="00BC68A7">
        <w:rPr>
          <w:bCs/>
          <w:w w:val="105"/>
          <w:sz w:val="18"/>
          <w:szCs w:val="18"/>
        </w:rPr>
        <w:t>action which may be taken by Bio</w:t>
      </w:r>
      <w:r w:rsidR="00BC68A7">
        <w:rPr>
          <w:bCs/>
          <w:w w:val="105"/>
          <w:sz w:val="18"/>
          <w:szCs w:val="18"/>
        </w:rPr>
        <w:t xml:space="preserve"> S</w:t>
      </w:r>
      <w:r w:rsidR="00BC68A7" w:rsidRPr="00BC68A7">
        <w:rPr>
          <w:bCs/>
          <w:w w:val="105"/>
          <w:sz w:val="18"/>
          <w:szCs w:val="18"/>
        </w:rPr>
        <w:t xml:space="preserve">earch Technologies, Inc. </w:t>
      </w:r>
      <w:r w:rsidR="00BC68A7" w:rsidRPr="00BC68A7">
        <w:rPr>
          <w:bCs/>
          <w:w w:val="105"/>
          <w:sz w:val="18"/>
          <w:szCs w:val="18"/>
        </w:rPr>
        <w:t>if</w:t>
      </w:r>
      <w:r w:rsidR="00BC68A7" w:rsidRPr="00BC68A7">
        <w:rPr>
          <w:bCs/>
          <w:w w:val="105"/>
          <w:sz w:val="18"/>
          <w:szCs w:val="18"/>
        </w:rPr>
        <w:t xml:space="preserve"> nonconforming or potentially hazardous product must be removed from the market, corrected or returned to Bio</w:t>
      </w:r>
      <w:r w:rsidR="00BC68A7">
        <w:rPr>
          <w:bCs/>
          <w:w w:val="105"/>
          <w:sz w:val="18"/>
          <w:szCs w:val="18"/>
        </w:rPr>
        <w:t xml:space="preserve"> S</w:t>
      </w:r>
      <w:r w:rsidR="00BC68A7" w:rsidRPr="00BC68A7">
        <w:rPr>
          <w:bCs/>
          <w:w w:val="105"/>
          <w:sz w:val="18"/>
          <w:szCs w:val="18"/>
        </w:rPr>
        <w:t>earch Technologies, Inc. for destruction, re</w:t>
      </w:r>
      <w:r w:rsidR="00BC68A7" w:rsidRPr="00BC68A7">
        <w:rPr>
          <w:rFonts w:ascii="Cambria Math" w:hAnsi="Cambria Math" w:cs="Cambria Math"/>
          <w:bCs/>
          <w:w w:val="105"/>
          <w:sz w:val="18"/>
          <w:szCs w:val="18"/>
        </w:rPr>
        <w:t>‐</w:t>
      </w:r>
      <w:r w:rsidR="00BC68A7" w:rsidRPr="00BC68A7">
        <w:rPr>
          <w:bCs/>
          <w:w w:val="105"/>
          <w:sz w:val="18"/>
          <w:szCs w:val="18"/>
        </w:rPr>
        <w:t>labeling, or rework (see SOP-203438 Product Recall / Advisory Notice Procedure).</w:t>
      </w:r>
    </w:p>
    <w:p w14:paraId="7F0D3C93" w14:textId="7CCCE8FA" w:rsidR="00C95753" w:rsidRDefault="00C95753" w:rsidP="00513912">
      <w:pPr>
        <w:pStyle w:val="ListParagraph"/>
        <w:numPr>
          <w:ilvl w:val="1"/>
          <w:numId w:val="2"/>
        </w:numPr>
        <w:tabs>
          <w:tab w:val="left" w:pos="493"/>
        </w:tabs>
        <w:spacing w:before="120" w:after="120"/>
        <w:rPr>
          <w:bCs/>
          <w:w w:val="105"/>
          <w:sz w:val="18"/>
          <w:szCs w:val="18"/>
        </w:rPr>
      </w:pPr>
      <w:r>
        <w:rPr>
          <w:b/>
          <w:w w:val="105"/>
          <w:sz w:val="18"/>
          <w:szCs w:val="18"/>
        </w:rPr>
        <w:t xml:space="preserve">Resolution </w:t>
      </w:r>
      <w:r>
        <w:rPr>
          <w:bCs/>
          <w:w w:val="105"/>
          <w:sz w:val="18"/>
          <w:szCs w:val="18"/>
        </w:rPr>
        <w:t xml:space="preserve">– A </w:t>
      </w:r>
      <w:r w:rsidR="00FF597F" w:rsidRPr="00FF597F">
        <w:rPr>
          <w:bCs/>
          <w:w w:val="105"/>
          <w:sz w:val="18"/>
          <w:szCs w:val="18"/>
        </w:rPr>
        <w:t xml:space="preserve">complaint is considered resolved only when the required investigation is </w:t>
      </w:r>
      <w:r w:rsidR="00D129E3" w:rsidRPr="00FF597F">
        <w:rPr>
          <w:bCs/>
          <w:w w:val="105"/>
          <w:sz w:val="18"/>
          <w:szCs w:val="18"/>
        </w:rPr>
        <w:t>completed,</w:t>
      </w:r>
      <w:r w:rsidR="00FF597F" w:rsidRPr="00FF597F">
        <w:rPr>
          <w:bCs/>
          <w:w w:val="105"/>
          <w:sz w:val="18"/>
          <w:szCs w:val="18"/>
        </w:rPr>
        <w:t xml:space="preserve"> and any necessary corrective and/or preventative actions have been initiated.</w:t>
      </w:r>
    </w:p>
    <w:p w14:paraId="07E4989E" w14:textId="5C8E43CA" w:rsidR="00FF597F" w:rsidRDefault="00FF597F" w:rsidP="00513912">
      <w:pPr>
        <w:pStyle w:val="ListParagraph"/>
        <w:numPr>
          <w:ilvl w:val="1"/>
          <w:numId w:val="2"/>
        </w:numPr>
        <w:tabs>
          <w:tab w:val="left" w:pos="493"/>
        </w:tabs>
        <w:spacing w:before="120" w:after="120"/>
        <w:rPr>
          <w:bCs/>
          <w:w w:val="105"/>
          <w:sz w:val="18"/>
          <w:szCs w:val="18"/>
        </w:rPr>
      </w:pPr>
      <w:r>
        <w:rPr>
          <w:b/>
          <w:w w:val="105"/>
          <w:sz w:val="18"/>
          <w:szCs w:val="18"/>
        </w:rPr>
        <w:t xml:space="preserve">Root Cause Analysis </w:t>
      </w:r>
      <w:r>
        <w:rPr>
          <w:bCs/>
          <w:w w:val="105"/>
          <w:sz w:val="18"/>
          <w:szCs w:val="18"/>
        </w:rPr>
        <w:t xml:space="preserve">– An </w:t>
      </w:r>
      <w:r w:rsidR="00DF3410" w:rsidRPr="00DF3410">
        <w:rPr>
          <w:bCs/>
          <w:w w:val="105"/>
          <w:sz w:val="18"/>
          <w:szCs w:val="18"/>
        </w:rPr>
        <w:t>investigational problem-solving method aimed at identifying the causes of customer complaints. Analysis is performed systematically, with conclusions supported by documented evidence.</w:t>
      </w:r>
    </w:p>
    <w:p w14:paraId="0FD10266" w14:textId="515A8DB7" w:rsidR="00DF3410" w:rsidRDefault="00DF3410" w:rsidP="00513912">
      <w:pPr>
        <w:pStyle w:val="ListParagraph"/>
        <w:numPr>
          <w:ilvl w:val="1"/>
          <w:numId w:val="2"/>
        </w:numPr>
        <w:tabs>
          <w:tab w:val="left" w:pos="493"/>
        </w:tabs>
        <w:spacing w:before="120" w:after="120"/>
        <w:rPr>
          <w:bCs/>
          <w:w w:val="105"/>
          <w:sz w:val="18"/>
          <w:szCs w:val="18"/>
        </w:rPr>
      </w:pPr>
      <w:r>
        <w:rPr>
          <w:b/>
          <w:w w:val="105"/>
          <w:sz w:val="18"/>
          <w:szCs w:val="18"/>
        </w:rPr>
        <w:t xml:space="preserve">SCAR </w:t>
      </w:r>
      <w:r>
        <w:rPr>
          <w:bCs/>
          <w:w w:val="105"/>
          <w:sz w:val="18"/>
          <w:szCs w:val="18"/>
        </w:rPr>
        <w:t xml:space="preserve">– Supplier </w:t>
      </w:r>
      <w:r w:rsidR="0034545E" w:rsidRPr="0034545E">
        <w:rPr>
          <w:bCs/>
          <w:w w:val="105"/>
          <w:sz w:val="18"/>
          <w:szCs w:val="18"/>
        </w:rPr>
        <w:t>Corrective Action Request (or any other formal customer request for corrective action)</w:t>
      </w:r>
    </w:p>
    <w:p w14:paraId="63B17788" w14:textId="40C1C596" w:rsidR="0034545E" w:rsidRPr="0034545E" w:rsidRDefault="0034545E" w:rsidP="0034545E">
      <w:pPr>
        <w:pStyle w:val="ListParagraph"/>
        <w:numPr>
          <w:ilvl w:val="0"/>
          <w:numId w:val="2"/>
        </w:numPr>
        <w:tabs>
          <w:tab w:val="left" w:pos="493"/>
        </w:tabs>
        <w:spacing w:before="120" w:after="120"/>
        <w:rPr>
          <w:bCs/>
          <w:w w:val="105"/>
          <w:sz w:val="18"/>
          <w:szCs w:val="18"/>
        </w:rPr>
      </w:pPr>
      <w:r>
        <w:rPr>
          <w:b/>
          <w:w w:val="105"/>
          <w:sz w:val="18"/>
          <w:szCs w:val="18"/>
        </w:rPr>
        <w:lastRenderedPageBreak/>
        <w:t>References/Associated Documents</w:t>
      </w:r>
    </w:p>
    <w:p w14:paraId="14EDB738" w14:textId="1D8BC380" w:rsidR="0034545E" w:rsidRDefault="0034545E" w:rsidP="0034545E">
      <w:pPr>
        <w:pStyle w:val="ListParagraph"/>
        <w:numPr>
          <w:ilvl w:val="1"/>
          <w:numId w:val="2"/>
        </w:numPr>
        <w:tabs>
          <w:tab w:val="left" w:pos="493"/>
        </w:tabs>
        <w:spacing w:before="120" w:after="120"/>
        <w:rPr>
          <w:bCs/>
          <w:w w:val="105"/>
          <w:sz w:val="18"/>
          <w:szCs w:val="18"/>
        </w:rPr>
      </w:pPr>
      <w:r w:rsidRPr="0034545E">
        <w:rPr>
          <w:bCs/>
          <w:w w:val="105"/>
          <w:sz w:val="18"/>
          <w:szCs w:val="18"/>
        </w:rPr>
        <w:t>References</w:t>
      </w:r>
    </w:p>
    <w:p w14:paraId="02A5265D" w14:textId="77777777" w:rsidR="004E7FF4" w:rsidRPr="004E7FF4" w:rsidRDefault="004E7FF4" w:rsidP="004E7FF4">
      <w:pPr>
        <w:pStyle w:val="ListParagraph"/>
        <w:numPr>
          <w:ilvl w:val="2"/>
          <w:numId w:val="2"/>
        </w:numPr>
        <w:rPr>
          <w:bCs/>
          <w:w w:val="105"/>
          <w:sz w:val="18"/>
          <w:szCs w:val="18"/>
        </w:rPr>
      </w:pPr>
      <w:r w:rsidRPr="004E7FF4">
        <w:rPr>
          <w:bCs/>
          <w:w w:val="105"/>
          <w:sz w:val="18"/>
          <w:szCs w:val="18"/>
        </w:rPr>
        <w:t>21 CFR Part 820, Medical Device; Current Good Manufacturing Practice (cGMP) Final Rule; Quality System Regulation, Food and Drug Administration, Federal Register.</w:t>
      </w:r>
    </w:p>
    <w:p w14:paraId="3CFCA0A6"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ISO 9001, Quality management systems -Requirements, International Organization for Standardization.</w:t>
      </w:r>
    </w:p>
    <w:p w14:paraId="42ABD799"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ISO 13485, Medical Devices – Quality Management Systems – Requirements for Regulatory Purposes, International Organization for Standardization.</w:t>
      </w:r>
    </w:p>
    <w:p w14:paraId="557AD382"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ISO 14971, Medical Devices – Application of Risk Management to Medical Devices, International Organization for Standardization.</w:t>
      </w:r>
    </w:p>
    <w:p w14:paraId="641114A4" w14:textId="11FD76D3"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 xml:space="preserve">Medical Devices </w:t>
      </w:r>
      <w:r w:rsidRPr="0044266C">
        <w:rPr>
          <w:bCs/>
          <w:w w:val="105"/>
          <w:sz w:val="18"/>
          <w:szCs w:val="18"/>
        </w:rPr>
        <w:t>Directive (</w:t>
      </w:r>
      <w:r w:rsidRPr="0044266C">
        <w:rPr>
          <w:bCs/>
          <w:w w:val="105"/>
          <w:sz w:val="18"/>
          <w:szCs w:val="18"/>
        </w:rPr>
        <w:t>Article 10 and Annexes II, IV, V, VI, VII)</w:t>
      </w:r>
    </w:p>
    <w:p w14:paraId="2C4B4BB5" w14:textId="77777777" w:rsid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 xml:space="preserve">In Vitro Diagnostic Directive (IVDD)      </w:t>
      </w:r>
    </w:p>
    <w:p w14:paraId="7E51BF6D" w14:textId="7F354AFD" w:rsidR="0044266C" w:rsidRPr="0044266C" w:rsidRDefault="0044266C" w:rsidP="0044266C">
      <w:pPr>
        <w:pStyle w:val="ListParagraph"/>
        <w:numPr>
          <w:ilvl w:val="1"/>
          <w:numId w:val="2"/>
        </w:numPr>
        <w:tabs>
          <w:tab w:val="left" w:pos="493"/>
        </w:tabs>
        <w:spacing w:before="120" w:after="120"/>
        <w:rPr>
          <w:bCs/>
          <w:w w:val="105"/>
          <w:sz w:val="18"/>
          <w:szCs w:val="18"/>
        </w:rPr>
      </w:pPr>
      <w:r w:rsidRPr="0044266C">
        <w:rPr>
          <w:bCs/>
          <w:w w:val="105"/>
          <w:sz w:val="18"/>
          <w:szCs w:val="18"/>
        </w:rPr>
        <w:t>Associated Documents</w:t>
      </w:r>
    </w:p>
    <w:p w14:paraId="2129AF5C"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FM-203727.01 GMPCS Product Complaint Form</w:t>
      </w:r>
    </w:p>
    <w:p w14:paraId="57393283"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WI-203727.03 Complaint Handling Work Instructions</w:t>
      </w:r>
    </w:p>
    <w:p w14:paraId="4853C07A"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WI-203727.04 Complaint Handling Work Instructions GMPCS</w:t>
      </w:r>
    </w:p>
    <w:p w14:paraId="500BEFF2"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SOP-201900 Corrective Action and Preventative Action (CAPA) Policy</w:t>
      </w:r>
    </w:p>
    <w:p w14:paraId="7500F8C4"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SOP-203397 Record Retention Policy</w:t>
      </w:r>
    </w:p>
    <w:p w14:paraId="41547FF3"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SOP-203438 Product Recall / Advisory Notice Procedure</w:t>
      </w:r>
    </w:p>
    <w:p w14:paraId="61BD53C8"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SOP-203439 Medical Device Reporting (MDR) Procedure</w:t>
      </w:r>
    </w:p>
    <w:p w14:paraId="37441CF0"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SOP-209756 Investigation Guidelines</w:t>
      </w:r>
    </w:p>
    <w:p w14:paraId="4B16F1A3"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FM-209756.01 Investigation Report Form</w:t>
      </w:r>
    </w:p>
    <w:p w14:paraId="4A40DADF"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WI-209944 Use of the Customer Service Incident GMPCS Manufacturing Investigation Form</w:t>
      </w:r>
    </w:p>
    <w:p w14:paraId="351982FD" w14:textId="77777777" w:rsidR="0044266C" w:rsidRPr="0044266C" w:rsidRDefault="0044266C" w:rsidP="0044266C">
      <w:pPr>
        <w:pStyle w:val="ListParagraph"/>
        <w:numPr>
          <w:ilvl w:val="2"/>
          <w:numId w:val="2"/>
        </w:numPr>
        <w:tabs>
          <w:tab w:val="left" w:pos="493"/>
        </w:tabs>
        <w:spacing w:before="120" w:after="120"/>
        <w:rPr>
          <w:bCs/>
          <w:w w:val="105"/>
          <w:sz w:val="18"/>
          <w:szCs w:val="18"/>
        </w:rPr>
      </w:pPr>
      <w:r w:rsidRPr="0044266C">
        <w:rPr>
          <w:bCs/>
          <w:w w:val="105"/>
          <w:sz w:val="18"/>
          <w:szCs w:val="18"/>
        </w:rPr>
        <w:t>FM-209944.01 Customer Service Incident Manufacturing Investigation Form</w:t>
      </w:r>
    </w:p>
    <w:p w14:paraId="06863FAE" w14:textId="74337410" w:rsidR="00CF1287" w:rsidRPr="00CF1287" w:rsidRDefault="00CF1287" w:rsidP="00CF1287">
      <w:pPr>
        <w:pStyle w:val="ListParagraph"/>
        <w:numPr>
          <w:ilvl w:val="0"/>
          <w:numId w:val="2"/>
        </w:numPr>
        <w:tabs>
          <w:tab w:val="left" w:pos="493"/>
        </w:tabs>
        <w:spacing w:before="120" w:after="120"/>
        <w:rPr>
          <w:bCs/>
          <w:w w:val="105"/>
          <w:sz w:val="18"/>
          <w:szCs w:val="18"/>
        </w:rPr>
      </w:pPr>
      <w:r>
        <w:rPr>
          <w:b/>
          <w:w w:val="105"/>
          <w:sz w:val="18"/>
          <w:szCs w:val="18"/>
        </w:rPr>
        <w:t xml:space="preserve">Responsibilities </w:t>
      </w:r>
    </w:p>
    <w:p w14:paraId="7DC52DEB" w14:textId="040954F4" w:rsidR="00CF1287" w:rsidRDefault="00CF1287" w:rsidP="00CF1287">
      <w:pPr>
        <w:pStyle w:val="ListParagraph"/>
        <w:numPr>
          <w:ilvl w:val="1"/>
          <w:numId w:val="2"/>
        </w:numPr>
        <w:tabs>
          <w:tab w:val="left" w:pos="493"/>
        </w:tabs>
        <w:spacing w:before="120" w:after="120"/>
        <w:rPr>
          <w:bCs/>
          <w:w w:val="105"/>
          <w:sz w:val="18"/>
          <w:szCs w:val="18"/>
        </w:rPr>
      </w:pPr>
      <w:r>
        <w:rPr>
          <w:bCs/>
          <w:w w:val="105"/>
          <w:sz w:val="18"/>
          <w:szCs w:val="18"/>
        </w:rPr>
        <w:t>All Employees</w:t>
      </w:r>
    </w:p>
    <w:p w14:paraId="03AB7800" w14:textId="70B22DD0" w:rsidR="00CF1287" w:rsidRDefault="003914D0" w:rsidP="00CF1287">
      <w:pPr>
        <w:pStyle w:val="ListParagraph"/>
        <w:numPr>
          <w:ilvl w:val="2"/>
          <w:numId w:val="2"/>
        </w:numPr>
        <w:tabs>
          <w:tab w:val="left" w:pos="493"/>
        </w:tabs>
        <w:spacing w:before="120" w:after="120"/>
        <w:rPr>
          <w:bCs/>
          <w:w w:val="105"/>
          <w:sz w:val="18"/>
          <w:szCs w:val="18"/>
        </w:rPr>
      </w:pPr>
      <w:r w:rsidRPr="003914D0">
        <w:rPr>
          <w:bCs/>
          <w:w w:val="105"/>
          <w:sz w:val="18"/>
          <w:szCs w:val="18"/>
        </w:rPr>
        <w:t>Responsible for forwarding any customer communications regarding complaints to QA if it has not already been received by customer service or technical support.</w:t>
      </w:r>
    </w:p>
    <w:p w14:paraId="22826748" w14:textId="5E59D52E" w:rsidR="003914D0" w:rsidRDefault="00775586" w:rsidP="003914D0">
      <w:pPr>
        <w:pStyle w:val="ListParagraph"/>
        <w:numPr>
          <w:ilvl w:val="1"/>
          <w:numId w:val="2"/>
        </w:numPr>
        <w:tabs>
          <w:tab w:val="left" w:pos="493"/>
        </w:tabs>
        <w:spacing w:before="120" w:after="120"/>
        <w:rPr>
          <w:bCs/>
          <w:w w:val="105"/>
          <w:sz w:val="18"/>
          <w:szCs w:val="18"/>
        </w:rPr>
      </w:pPr>
      <w:r>
        <w:rPr>
          <w:bCs/>
          <w:w w:val="105"/>
          <w:sz w:val="18"/>
          <w:szCs w:val="18"/>
        </w:rPr>
        <w:t>Customer Service</w:t>
      </w:r>
    </w:p>
    <w:p w14:paraId="0043D1AC" w14:textId="77777777" w:rsidR="00AF732F" w:rsidRPr="00AF732F" w:rsidRDefault="00AF732F" w:rsidP="00AF732F">
      <w:pPr>
        <w:pStyle w:val="ListParagraph"/>
        <w:numPr>
          <w:ilvl w:val="2"/>
          <w:numId w:val="2"/>
        </w:numPr>
        <w:tabs>
          <w:tab w:val="left" w:pos="493"/>
        </w:tabs>
        <w:spacing w:before="120" w:after="120"/>
        <w:rPr>
          <w:bCs/>
          <w:w w:val="105"/>
          <w:sz w:val="18"/>
          <w:szCs w:val="18"/>
        </w:rPr>
      </w:pPr>
      <w:r w:rsidRPr="00AF732F">
        <w:rPr>
          <w:bCs/>
          <w:w w:val="105"/>
          <w:sz w:val="18"/>
          <w:szCs w:val="18"/>
        </w:rPr>
        <w:t>Responsible for evaluating non-technical administrative customer inquiries for escalation to a customer complaint.</w:t>
      </w:r>
    </w:p>
    <w:p w14:paraId="44CF7413" w14:textId="77777777" w:rsidR="00AF732F" w:rsidRPr="00AF732F" w:rsidRDefault="00AF732F" w:rsidP="00AF732F">
      <w:pPr>
        <w:pStyle w:val="ListParagraph"/>
        <w:numPr>
          <w:ilvl w:val="2"/>
          <w:numId w:val="2"/>
        </w:numPr>
        <w:tabs>
          <w:tab w:val="left" w:pos="493"/>
        </w:tabs>
        <w:spacing w:before="120" w:after="120"/>
        <w:rPr>
          <w:bCs/>
          <w:w w:val="105"/>
          <w:sz w:val="18"/>
          <w:szCs w:val="18"/>
        </w:rPr>
      </w:pPr>
      <w:r w:rsidRPr="00AF732F">
        <w:rPr>
          <w:bCs/>
          <w:w w:val="105"/>
          <w:sz w:val="18"/>
          <w:szCs w:val="18"/>
        </w:rPr>
        <w:t>Responsible for receiving customer calls and routing them, as appropriate, to Technical Support or Quality Assurance Management.</w:t>
      </w:r>
    </w:p>
    <w:p w14:paraId="65A4C668" w14:textId="77777777" w:rsidR="00AF732F" w:rsidRPr="00AF732F" w:rsidRDefault="00AF732F" w:rsidP="00AF732F">
      <w:pPr>
        <w:pStyle w:val="ListParagraph"/>
        <w:numPr>
          <w:ilvl w:val="2"/>
          <w:numId w:val="2"/>
        </w:numPr>
        <w:tabs>
          <w:tab w:val="left" w:pos="493"/>
        </w:tabs>
        <w:spacing w:before="120" w:after="120"/>
        <w:rPr>
          <w:bCs/>
          <w:w w:val="105"/>
          <w:sz w:val="18"/>
          <w:szCs w:val="18"/>
        </w:rPr>
      </w:pPr>
      <w:r w:rsidRPr="00AF732F">
        <w:rPr>
          <w:bCs/>
          <w:w w:val="105"/>
          <w:sz w:val="18"/>
          <w:szCs w:val="18"/>
        </w:rPr>
        <w:t>Responsible for forwarding any customer inquiry alleging deficiency of a product manufactured by the GMPCS or Hybrid Production groups to Technical Support according to WI-203727.04.</w:t>
      </w:r>
    </w:p>
    <w:p w14:paraId="7D5C7345" w14:textId="77777777" w:rsidR="00AF732F" w:rsidRPr="00AF732F" w:rsidRDefault="00AF732F" w:rsidP="00AF732F">
      <w:pPr>
        <w:pStyle w:val="ListParagraph"/>
        <w:numPr>
          <w:ilvl w:val="2"/>
          <w:numId w:val="2"/>
        </w:numPr>
        <w:tabs>
          <w:tab w:val="left" w:pos="493"/>
        </w:tabs>
        <w:spacing w:before="120" w:after="120"/>
        <w:rPr>
          <w:bCs/>
          <w:w w:val="105"/>
          <w:sz w:val="18"/>
          <w:szCs w:val="18"/>
        </w:rPr>
      </w:pPr>
      <w:r w:rsidRPr="00AF732F">
        <w:rPr>
          <w:bCs/>
          <w:w w:val="105"/>
          <w:sz w:val="18"/>
          <w:szCs w:val="18"/>
        </w:rPr>
        <w:t>Responsible for resolving and documenting non-technical administrative customer complaints according to WI-203727.03.</w:t>
      </w:r>
    </w:p>
    <w:p w14:paraId="5EBF290F" w14:textId="4BA9FD25" w:rsidR="00AF732F" w:rsidRPr="00AF732F" w:rsidRDefault="00AF732F" w:rsidP="00AF732F">
      <w:pPr>
        <w:pStyle w:val="ListParagraph"/>
        <w:numPr>
          <w:ilvl w:val="1"/>
          <w:numId w:val="2"/>
        </w:numPr>
        <w:tabs>
          <w:tab w:val="left" w:pos="493"/>
        </w:tabs>
        <w:spacing w:before="120" w:after="120"/>
        <w:rPr>
          <w:bCs/>
          <w:w w:val="105"/>
          <w:sz w:val="18"/>
          <w:szCs w:val="18"/>
        </w:rPr>
      </w:pPr>
      <w:r w:rsidRPr="00AF732F">
        <w:rPr>
          <w:bCs/>
          <w:w w:val="105"/>
          <w:sz w:val="18"/>
          <w:szCs w:val="18"/>
        </w:rPr>
        <w:t>Technical Support</w:t>
      </w:r>
    </w:p>
    <w:p w14:paraId="6696FC30" w14:textId="77777777" w:rsidR="00AF732F" w:rsidRPr="00AF732F" w:rsidRDefault="00AF732F" w:rsidP="00AF732F">
      <w:pPr>
        <w:pStyle w:val="ListParagraph"/>
        <w:numPr>
          <w:ilvl w:val="2"/>
          <w:numId w:val="2"/>
        </w:numPr>
        <w:tabs>
          <w:tab w:val="left" w:pos="493"/>
        </w:tabs>
        <w:spacing w:before="120" w:after="120"/>
        <w:rPr>
          <w:bCs/>
          <w:w w:val="105"/>
          <w:sz w:val="18"/>
          <w:szCs w:val="18"/>
        </w:rPr>
      </w:pPr>
      <w:r w:rsidRPr="00AF732F">
        <w:rPr>
          <w:bCs/>
          <w:w w:val="105"/>
          <w:sz w:val="18"/>
          <w:szCs w:val="18"/>
        </w:rPr>
        <w:t>Responsible for resolving and documenting technical chemical or custom oligonucleotide related customer complaints according to WI-203727.03.</w:t>
      </w:r>
    </w:p>
    <w:p w14:paraId="56737899"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forwarding any customer inquiry alleging deficiency of product manufactured by the GMPCS or Hybrid Production groups to Quality Assurance Management according to WI-203727.04.</w:t>
      </w:r>
    </w:p>
    <w:p w14:paraId="26E65934"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evaluating customer inquiries for escalation to a customer complaint or feedback.</w:t>
      </w:r>
    </w:p>
    <w:p w14:paraId="6DF8EEA3"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lastRenderedPageBreak/>
        <w:t>Responsible for documenting customer complaints in real time as a Customer Service Incident in FileMaker Pro.</w:t>
      </w:r>
    </w:p>
    <w:p w14:paraId="01E7DFC0"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coordinating an investigation into a customer complaint.</w:t>
      </w:r>
    </w:p>
    <w:p w14:paraId="377F7808" w14:textId="4A3181EA"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 xml:space="preserve">Responsible for working with Quality Assurance Management to determine any corrective and/or preventative actions resulting from the </w:t>
      </w:r>
      <w:r w:rsidR="00D129E3" w:rsidRPr="000F18FD">
        <w:rPr>
          <w:bCs/>
          <w:w w:val="105"/>
          <w:sz w:val="18"/>
          <w:szCs w:val="18"/>
        </w:rPr>
        <w:t>customer’s</w:t>
      </w:r>
      <w:r w:rsidRPr="000F18FD">
        <w:rPr>
          <w:bCs/>
          <w:w w:val="105"/>
          <w:sz w:val="18"/>
          <w:szCs w:val="18"/>
        </w:rPr>
        <w:t xml:space="preserve"> complaint.</w:t>
      </w:r>
    </w:p>
    <w:p w14:paraId="302C95FD" w14:textId="2EFDBE3A" w:rsidR="000F18FD" w:rsidRPr="000F18FD" w:rsidRDefault="000F18FD" w:rsidP="000F18FD">
      <w:pPr>
        <w:pStyle w:val="ListParagraph"/>
        <w:numPr>
          <w:ilvl w:val="1"/>
          <w:numId w:val="2"/>
        </w:numPr>
        <w:tabs>
          <w:tab w:val="left" w:pos="493"/>
        </w:tabs>
        <w:spacing w:before="120" w:after="120"/>
        <w:rPr>
          <w:bCs/>
          <w:w w:val="105"/>
          <w:sz w:val="18"/>
          <w:szCs w:val="18"/>
        </w:rPr>
      </w:pPr>
      <w:r w:rsidRPr="000F18FD">
        <w:rPr>
          <w:bCs/>
          <w:w w:val="105"/>
          <w:sz w:val="18"/>
          <w:szCs w:val="18"/>
        </w:rPr>
        <w:t>GMPCS Production Management</w:t>
      </w:r>
    </w:p>
    <w:p w14:paraId="3982D58A"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coordinating an investigation into a GMPCS and Hybrid product customer complaint according to WI-203727.04.</w:t>
      </w:r>
    </w:p>
    <w:p w14:paraId="6B46E5AC"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communicating resolution of a GMPCS and Hybrid product complaint to the customer.</w:t>
      </w:r>
    </w:p>
    <w:p w14:paraId="19E5EFD2"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working with Quality Assurance Management to determine any corrective and/or preventative actions resulting from the customer.</w:t>
      </w:r>
    </w:p>
    <w:p w14:paraId="252E1A57" w14:textId="279BC219" w:rsidR="000F18FD" w:rsidRPr="000F18FD" w:rsidRDefault="000F18FD" w:rsidP="000F18FD">
      <w:pPr>
        <w:pStyle w:val="ListParagraph"/>
        <w:numPr>
          <w:ilvl w:val="1"/>
          <w:numId w:val="2"/>
        </w:numPr>
        <w:tabs>
          <w:tab w:val="left" w:pos="493"/>
        </w:tabs>
        <w:spacing w:before="120" w:after="120"/>
        <w:rPr>
          <w:bCs/>
          <w:w w:val="105"/>
          <w:sz w:val="18"/>
          <w:szCs w:val="18"/>
        </w:rPr>
      </w:pPr>
      <w:r w:rsidRPr="000F18FD">
        <w:rPr>
          <w:bCs/>
          <w:w w:val="105"/>
          <w:sz w:val="18"/>
          <w:szCs w:val="18"/>
        </w:rPr>
        <w:t>Quality Assurance</w:t>
      </w:r>
    </w:p>
    <w:p w14:paraId="74B54748"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evaluating all GMPCS and Hybrid product customer complaints for Medical Device Reporting, Vigilance Reporting, Advisory Notice and/or Product Recall needs.</w:t>
      </w:r>
    </w:p>
    <w:p w14:paraId="697C8087" w14:textId="584BE5D3"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 xml:space="preserve">Responsible for working with Technical Support and/or GMPCS Production Management to determine appropriate corrective actions and/or preventative actions that need to be opened </w:t>
      </w:r>
      <w:r w:rsidR="00D129E3" w:rsidRPr="000F18FD">
        <w:rPr>
          <w:bCs/>
          <w:w w:val="105"/>
          <w:sz w:val="18"/>
          <w:szCs w:val="18"/>
        </w:rPr>
        <w:t>because of</w:t>
      </w:r>
      <w:r w:rsidRPr="000F18FD">
        <w:rPr>
          <w:bCs/>
          <w:w w:val="105"/>
          <w:sz w:val="18"/>
          <w:szCs w:val="18"/>
        </w:rPr>
        <w:t xml:space="preserve"> a customer complaint and handling those actions according to the requirements of SOP-201900 Corrective Action and Preventative Action (CAPA) Policy. A CAPA must be opened when a SCAR is sent to us.</w:t>
      </w:r>
    </w:p>
    <w:p w14:paraId="685BA01E"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holding review board meetings a minimum of once per month and inviting site specific operations representatives to the meetings.</w:t>
      </w:r>
    </w:p>
    <w:p w14:paraId="1E1AA060"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Responsible for verifying the completeness of complaint files and closing CSIs for GMPCS and Hybrid product according to WI-203727.04.</w:t>
      </w:r>
    </w:p>
    <w:p w14:paraId="7E8757EA" w14:textId="4292F5A8" w:rsidR="000F18FD" w:rsidRPr="000F18FD" w:rsidRDefault="000F18FD" w:rsidP="000F18FD">
      <w:pPr>
        <w:pStyle w:val="ListParagraph"/>
        <w:numPr>
          <w:ilvl w:val="1"/>
          <w:numId w:val="2"/>
        </w:numPr>
        <w:tabs>
          <w:tab w:val="left" w:pos="493"/>
        </w:tabs>
        <w:spacing w:before="120" w:after="120"/>
        <w:rPr>
          <w:bCs/>
          <w:w w:val="105"/>
          <w:sz w:val="18"/>
          <w:szCs w:val="18"/>
        </w:rPr>
      </w:pPr>
      <w:r w:rsidRPr="000F18FD">
        <w:rPr>
          <w:bCs/>
          <w:w w:val="105"/>
          <w:sz w:val="18"/>
          <w:szCs w:val="18"/>
        </w:rPr>
        <w:t>Regulatory Affairs</w:t>
      </w:r>
    </w:p>
    <w:p w14:paraId="2944B26E" w14:textId="77777777" w:rsidR="000F18FD" w:rsidRPr="000F18FD" w:rsidRDefault="000F18FD" w:rsidP="000F18FD">
      <w:pPr>
        <w:pStyle w:val="ListParagraph"/>
        <w:numPr>
          <w:ilvl w:val="2"/>
          <w:numId w:val="2"/>
        </w:numPr>
        <w:tabs>
          <w:tab w:val="left" w:pos="493"/>
        </w:tabs>
        <w:spacing w:before="120" w:after="120"/>
        <w:rPr>
          <w:bCs/>
          <w:w w:val="105"/>
          <w:sz w:val="18"/>
          <w:szCs w:val="18"/>
        </w:rPr>
      </w:pPr>
      <w:r w:rsidRPr="000F18FD">
        <w:rPr>
          <w:bCs/>
          <w:w w:val="105"/>
          <w:sz w:val="18"/>
          <w:szCs w:val="18"/>
        </w:rPr>
        <w:t>4.6.1. Assessing complaints for Medical Device Reporting, Vigilance Reporting, Advisory Notice and/or Product Recall needs.</w:t>
      </w:r>
    </w:p>
    <w:p w14:paraId="70EB30A7" w14:textId="3855724D" w:rsidR="000F18FD" w:rsidRPr="008C72D0" w:rsidRDefault="000F18FD" w:rsidP="000F18FD">
      <w:pPr>
        <w:pStyle w:val="ListParagraph"/>
        <w:numPr>
          <w:ilvl w:val="0"/>
          <w:numId w:val="2"/>
        </w:numPr>
        <w:tabs>
          <w:tab w:val="left" w:pos="493"/>
        </w:tabs>
        <w:spacing w:before="120" w:after="120"/>
        <w:rPr>
          <w:bCs/>
          <w:w w:val="105"/>
          <w:sz w:val="18"/>
          <w:szCs w:val="18"/>
        </w:rPr>
      </w:pPr>
      <w:r>
        <w:rPr>
          <w:b/>
          <w:w w:val="105"/>
          <w:sz w:val="18"/>
          <w:szCs w:val="18"/>
        </w:rPr>
        <w:t>Procedure</w:t>
      </w:r>
      <w:r w:rsidR="00FD015A">
        <w:rPr>
          <w:noProof/>
        </w:rPr>
        <mc:AlternateContent>
          <mc:Choice Requires="wpg">
            <w:drawing>
              <wp:anchor distT="0" distB="0" distL="0" distR="0" simplePos="0" relativeHeight="251659264" behindDoc="0" locked="0" layoutInCell="1" allowOverlap="1" wp14:anchorId="64C7052B" wp14:editId="421E3D6E">
                <wp:simplePos x="0" y="0"/>
                <wp:positionH relativeFrom="page">
                  <wp:posOffset>685800</wp:posOffset>
                </wp:positionH>
                <wp:positionV relativeFrom="paragraph">
                  <wp:posOffset>217805</wp:posOffset>
                </wp:positionV>
                <wp:extent cx="6008370" cy="829310"/>
                <wp:effectExtent l="6350" t="8255" r="5080" b="10160"/>
                <wp:wrapTopAndBottom/>
                <wp:docPr id="211256266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8370" cy="829310"/>
                          <a:chOff x="1435" y="478"/>
                          <a:chExt cx="9462" cy="1306"/>
                        </a:xfrm>
                      </wpg:grpSpPr>
                      <wps:wsp>
                        <wps:cNvPr id="1740420552" name="Line 23"/>
                        <wps:cNvCnPr>
                          <a:cxnSpLocks noChangeShapeType="1"/>
                        </wps:cNvCnPr>
                        <wps:spPr bwMode="auto">
                          <a:xfrm>
                            <a:off x="1445" y="488"/>
                            <a:ext cx="146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8354049" name="Line 24"/>
                        <wps:cNvCnPr>
                          <a:cxnSpLocks noChangeShapeType="1"/>
                        </wps:cNvCnPr>
                        <wps:spPr bwMode="auto">
                          <a:xfrm>
                            <a:off x="2921" y="488"/>
                            <a:ext cx="79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9079938" name="Line 25"/>
                        <wps:cNvCnPr>
                          <a:cxnSpLocks noChangeShapeType="1"/>
                        </wps:cNvCnPr>
                        <wps:spPr bwMode="auto">
                          <a:xfrm>
                            <a:off x="1440" y="483"/>
                            <a:ext cx="0" cy="1296"/>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070102" name="Line 26"/>
                        <wps:cNvCnPr>
                          <a:cxnSpLocks noChangeShapeType="1"/>
                        </wps:cNvCnPr>
                        <wps:spPr bwMode="auto">
                          <a:xfrm>
                            <a:off x="1445" y="1775"/>
                            <a:ext cx="1466"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7164090" name="Line 27"/>
                        <wps:cNvCnPr>
                          <a:cxnSpLocks noChangeShapeType="1"/>
                        </wps:cNvCnPr>
                        <wps:spPr bwMode="auto">
                          <a:xfrm>
                            <a:off x="2916" y="483"/>
                            <a:ext cx="0" cy="1296"/>
                          </a:xfrm>
                          <a:prstGeom prst="line">
                            <a:avLst/>
                          </a:prstGeom>
                          <a:noFill/>
                          <a:ln w="61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5339640" name="Line 28"/>
                        <wps:cNvCnPr>
                          <a:cxnSpLocks noChangeShapeType="1"/>
                        </wps:cNvCnPr>
                        <wps:spPr bwMode="auto">
                          <a:xfrm>
                            <a:off x="2921" y="1775"/>
                            <a:ext cx="7965"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7675430" name="Line 29"/>
                        <wps:cNvCnPr>
                          <a:cxnSpLocks noChangeShapeType="1"/>
                        </wps:cNvCnPr>
                        <wps:spPr bwMode="auto">
                          <a:xfrm>
                            <a:off x="10891" y="483"/>
                            <a:ext cx="0" cy="1296"/>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81769119" name="Picture 30" descr="ANd9GcQSJ4ryKGXYMhq510DtvSkcaz7M2oM5as6kf5aN9s3BlFFOFvU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555" y="509"/>
                            <a:ext cx="1246" cy="1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8653405" name="Text Box 31"/>
                        <wps:cNvSpPr txBox="1">
                          <a:spLocks noChangeArrowheads="1"/>
                        </wps:cNvSpPr>
                        <wps:spPr bwMode="auto">
                          <a:xfrm>
                            <a:off x="2916" y="488"/>
                            <a:ext cx="7976" cy="12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FC941" w14:textId="1B3ACDEA" w:rsidR="00FD015A" w:rsidRPr="00FD015A" w:rsidRDefault="00FD015A" w:rsidP="00FD015A">
                              <w:pPr>
                                <w:spacing w:before="158"/>
                                <w:ind w:left="108" w:right="400" w:hanging="1"/>
                                <w:jc w:val="both"/>
                                <w:rPr>
                                  <w:sz w:val="18"/>
                                  <w:szCs w:val="18"/>
                                </w:rPr>
                              </w:pPr>
                              <w:r w:rsidRPr="00FD015A">
                                <w:rPr>
                                  <w:sz w:val="18"/>
                                  <w:szCs w:val="18"/>
                                </w:rPr>
                                <w:t>When an LGC Bio</w:t>
                              </w:r>
                              <w:r>
                                <w:rPr>
                                  <w:sz w:val="18"/>
                                  <w:szCs w:val="18"/>
                                </w:rPr>
                                <w:t xml:space="preserve"> S</w:t>
                              </w:r>
                              <w:r w:rsidRPr="00FD015A">
                                <w:rPr>
                                  <w:sz w:val="18"/>
                                  <w:szCs w:val="18"/>
                                </w:rPr>
                                <w:t>earch Technologies employee receives a customer communication that may or may not be considered a complaint according to the definition in section 2 of this document, the communication shall be forwarded to Technical Support as soon as practically possible.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C7052B" id="Group 3" o:spid="_x0000_s1026" style="position:absolute;left:0;text-align:left;margin-left:54pt;margin-top:17.15pt;width:473.1pt;height:65.3pt;z-index:251659264;mso-wrap-distance-left:0;mso-wrap-distance-right:0;mso-position-horizontal-relative:page" coordorigin="1435,478" coordsize="9462,13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">
                <v:line id="Line 23" o:spid="_x0000_s1027" style="position:absolute;visibility:visible;mso-wrap-style:square" from="1445,488" to="2911,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" strokeweight=".48pt"/>
                <v:line id="Line 24" o:spid="_x0000_s1028" style="position:absolute;visibility:visible;mso-wrap-style:square" from="2921,488" to="10886,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" strokeweight=".48pt"/>
                <v:line id="Line 25" o:spid="_x0000_s1029" style="position:absolute;visibility:visible;mso-wrap-style:square" from="1440,483" to="1440,1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" strokeweight=".16969mm"/>
                <v:line id="Line 26" o:spid="_x0000_s1030" style="position:absolute;visibility:visible;mso-wrap-style:square" from="1445,1775" to="2911,1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" strokeweight=".48pt"/>
                <v:line id="Line 27" o:spid="_x0000_s1031" style="position:absolute;visibility:visible;mso-wrap-style:square" from="2916,483" to="2916,1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" strokeweight=".16969mm"/>
                <v:line id="Line 28" o:spid="_x0000_s1032" style="position:absolute;visibility:visible;mso-wrap-style:square" from="2921,1775" to="10886,1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" strokeweight=".48pt"/>
                <v:line id="Line 29" o:spid="_x0000_s1033" style="position:absolute;visibility:visible;mso-wrap-style:square" from="10891,483" to="10891,1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"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34" type="#_x0000_t75" alt="ANd9GcQSJ4ryKGXYMhq510DtvSkcaz7M2oM5as6kf5aN9s3BlFFOFvUC" style="position:absolute;left:1555;top:509;width:1246;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">
                  <v:imagedata r:id="rId11" o:title="ANd9GcQSJ4ryKGXYMhq510DtvSkcaz7M2oM5as6kf5aN9s3BlFFOFvUC"/>
                </v:shape>
                <v:shapetype id="_x0000_t202" coordsize="21600,21600" o:spt="202" path="m,l,21600r21600,l21600,xe">
                  <v:stroke joinstyle="miter"/>
                  <v:path gradientshapeok="t" o:connecttype="rect"/>
                </v:shapetype>
                <v:shape id="Text Box 31" o:spid="_x0000_s1035" type="#_x0000_t202" style="position:absolute;left:2916;top:488;width:7976;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" filled="f" stroked="f">
                  <v:textbox inset="0,0,0,0">
                    <w:txbxContent>
                      <w:p w14:paraId="4B7FC941" w14:textId="1B3ACDEA" w:rsidR="00FD015A" w:rsidRPr="00FD015A" w:rsidRDefault="00FD015A" w:rsidP="00FD015A">
                        <w:pPr>
                          <w:spacing w:before="158"/>
                          <w:ind w:left="108" w:right="400" w:hanging="1"/>
                          <w:jc w:val="both"/>
                          <w:rPr>
                            <w:sz w:val="18"/>
                            <w:szCs w:val="18"/>
                          </w:rPr>
                        </w:pPr>
                        <w:r w:rsidRPr="00FD015A">
                          <w:rPr>
                            <w:sz w:val="18"/>
                            <w:szCs w:val="18"/>
                          </w:rPr>
                          <w:t>When an LGC Bio</w:t>
                        </w:r>
                        <w:r>
                          <w:rPr>
                            <w:sz w:val="18"/>
                            <w:szCs w:val="18"/>
                          </w:rPr>
                          <w:t xml:space="preserve"> S</w:t>
                        </w:r>
                        <w:r w:rsidRPr="00FD015A">
                          <w:rPr>
                            <w:sz w:val="18"/>
                            <w:szCs w:val="18"/>
                          </w:rPr>
                          <w:t>earch Technologies employee receives a customer communication that may or may not be considered a complaint according to the definition in section 2 of this document, the communication shall be forwarded to Technical Support as soon as practically possible.</w:t>
                        </w:r>
                      </w:p>
                    </w:txbxContent>
                  </v:textbox>
                </v:shape>
                <w10:wrap type="topAndBottom" anchorx="page"/>
              </v:group>
            </w:pict>
          </mc:Fallback>
        </mc:AlternateContent>
      </w:r>
    </w:p>
    <w:p w14:paraId="3D15FB3F" w14:textId="6D96281B" w:rsidR="000F18FD" w:rsidRDefault="000F18FD" w:rsidP="008C72D0">
      <w:pPr>
        <w:tabs>
          <w:tab w:val="left" w:pos="493"/>
        </w:tabs>
        <w:spacing w:before="120" w:after="120"/>
        <w:rPr>
          <w:bCs/>
          <w:w w:val="105"/>
          <w:sz w:val="18"/>
          <w:szCs w:val="18"/>
        </w:rPr>
      </w:pPr>
    </w:p>
    <w:p w14:paraId="659E4C09" w14:textId="03F8FAE2" w:rsidR="00D129E3" w:rsidRPr="00D129E3" w:rsidRDefault="00F2500F" w:rsidP="00D129E3">
      <w:pPr>
        <w:pStyle w:val="ListParagraph"/>
        <w:numPr>
          <w:ilvl w:val="1"/>
          <w:numId w:val="2"/>
        </w:numPr>
        <w:tabs>
          <w:tab w:val="left" w:pos="493"/>
        </w:tabs>
        <w:spacing w:before="120" w:after="120"/>
        <w:rPr>
          <w:bCs/>
          <w:w w:val="105"/>
          <w:sz w:val="18"/>
          <w:szCs w:val="18"/>
        </w:rPr>
      </w:pPr>
      <w:r w:rsidRPr="00F2500F">
        <w:rPr>
          <w:bCs/>
          <w:w w:val="105"/>
          <w:sz w:val="18"/>
          <w:szCs w:val="18"/>
        </w:rPr>
        <w:t>Technical Support or Customer Service shall contact the customer to acknowledge receipt of the complaint within 48 hours and to gather general information, including a description</w:t>
      </w:r>
      <w:r w:rsidR="00D129E3" w:rsidRPr="00D129E3">
        <w:t xml:space="preserve"> </w:t>
      </w:r>
      <w:r w:rsidR="00D129E3" w:rsidRPr="00D129E3">
        <w:rPr>
          <w:bCs/>
          <w:w w:val="105"/>
          <w:sz w:val="18"/>
          <w:szCs w:val="18"/>
        </w:rPr>
        <w:t xml:space="preserve">of the issue and product identification. This information shall be captured in real time in the Customer Service Incident database in File Maker Pro. If the customer is contacted at least 3 times to obtain more information around the complaint and no information is provided, the issue will be closed out with </w:t>
      </w:r>
      <w:proofErr w:type="gramStart"/>
      <w:r w:rsidR="00D129E3" w:rsidRPr="00D129E3">
        <w:rPr>
          <w:bCs/>
          <w:w w:val="105"/>
          <w:sz w:val="18"/>
          <w:szCs w:val="18"/>
        </w:rPr>
        <w:t>a justification</w:t>
      </w:r>
      <w:proofErr w:type="gramEnd"/>
      <w:r w:rsidR="00D129E3" w:rsidRPr="00D129E3">
        <w:rPr>
          <w:bCs/>
          <w:w w:val="105"/>
          <w:sz w:val="18"/>
          <w:szCs w:val="18"/>
        </w:rPr>
        <w:t xml:space="preserve"> that </w:t>
      </w:r>
      <w:r w:rsidR="00D129E3" w:rsidRPr="00D129E3">
        <w:rPr>
          <w:bCs/>
          <w:w w:val="105"/>
          <w:sz w:val="18"/>
          <w:szCs w:val="18"/>
        </w:rPr>
        <w:t>the customer</w:t>
      </w:r>
      <w:r w:rsidR="00D129E3" w:rsidRPr="00D129E3">
        <w:rPr>
          <w:bCs/>
          <w:w w:val="105"/>
          <w:sz w:val="18"/>
          <w:szCs w:val="18"/>
        </w:rPr>
        <w:t xml:space="preserve"> was contacted at least 3 times with no response will be stated.</w:t>
      </w:r>
    </w:p>
    <w:p w14:paraId="04D7F361" w14:textId="77777777"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t>Regulatory Affairs/Quality Assurance will assess the complaint for Medical Device Reporting, Vigilance Reporting, Advisory Notice and/or Product Recall needs.</w:t>
      </w:r>
    </w:p>
    <w:p w14:paraId="6BA0783F" w14:textId="77777777"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t>See WI-203727.03 Complaint Handling Work Instructions and WI-203727.04 Complaint Handling Work Instructions GMPCS for detailed directions on entering communications into File Maker Pro.</w:t>
      </w:r>
    </w:p>
    <w:p w14:paraId="063208F1" w14:textId="77777777"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t>See WI-209944 Use of the Customer Service Incident Manufacturing Investigation Form for instructions on filling out FM-209944.01 Customer Service Incident Manufacturing Investigation Form during investigations for GMPCS manufacturing operations.</w:t>
      </w:r>
    </w:p>
    <w:p w14:paraId="488DC95C" w14:textId="77777777"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t>For complaints associated with Chem Production and/or Custom Oligonucleotide Production, WI-203727.03 shall be followed.</w:t>
      </w:r>
    </w:p>
    <w:p w14:paraId="0272B707" w14:textId="77777777"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lastRenderedPageBreak/>
        <w:t>For non-technical administrative complaints, WI-203727.03 shall be followed.</w:t>
      </w:r>
    </w:p>
    <w:p w14:paraId="05E42A8A" w14:textId="77777777"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t>For GMPCS/Hybrid product complaints, WI-203727.04 Complaint Handling Work Instructions GMPCS, shall be followed.</w:t>
      </w:r>
    </w:p>
    <w:p w14:paraId="1D409CF2" w14:textId="671B06CD"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t xml:space="preserve">If </w:t>
      </w:r>
      <w:r w:rsidRPr="00D129E3">
        <w:rPr>
          <w:bCs/>
          <w:w w:val="105"/>
          <w:sz w:val="18"/>
          <w:szCs w:val="18"/>
        </w:rPr>
        <w:t>a customer</w:t>
      </w:r>
      <w:r w:rsidRPr="00D129E3">
        <w:rPr>
          <w:bCs/>
          <w:w w:val="105"/>
          <w:sz w:val="18"/>
          <w:szCs w:val="18"/>
        </w:rPr>
        <w:t xml:space="preserve"> initiates </w:t>
      </w:r>
      <w:r w:rsidRPr="00D129E3">
        <w:rPr>
          <w:bCs/>
          <w:w w:val="105"/>
          <w:sz w:val="18"/>
          <w:szCs w:val="18"/>
        </w:rPr>
        <w:t>SCAR</w:t>
      </w:r>
      <w:r w:rsidRPr="00D129E3">
        <w:rPr>
          <w:bCs/>
          <w:w w:val="105"/>
          <w:sz w:val="18"/>
          <w:szCs w:val="18"/>
        </w:rPr>
        <w:t xml:space="preserve"> as a part of the complaint, a CAPA is required to be initiated </w:t>
      </w:r>
      <w:r w:rsidRPr="00D129E3">
        <w:rPr>
          <w:bCs/>
          <w:w w:val="105"/>
          <w:sz w:val="18"/>
          <w:szCs w:val="18"/>
        </w:rPr>
        <w:t>by</w:t>
      </w:r>
      <w:r w:rsidRPr="00D129E3">
        <w:rPr>
          <w:bCs/>
          <w:w w:val="105"/>
          <w:sz w:val="18"/>
          <w:szCs w:val="18"/>
        </w:rPr>
        <w:t xml:space="preserve"> SOP-201900.</w:t>
      </w:r>
    </w:p>
    <w:p w14:paraId="52D1ABD9" w14:textId="77777777" w:rsidR="00D129E3" w:rsidRPr="00D129E3" w:rsidRDefault="00D129E3" w:rsidP="00D129E3">
      <w:pPr>
        <w:pStyle w:val="ListParagraph"/>
        <w:numPr>
          <w:ilvl w:val="2"/>
          <w:numId w:val="2"/>
        </w:numPr>
        <w:tabs>
          <w:tab w:val="left" w:pos="493"/>
        </w:tabs>
        <w:spacing w:before="120" w:after="120"/>
        <w:rPr>
          <w:bCs/>
          <w:w w:val="105"/>
          <w:sz w:val="18"/>
          <w:szCs w:val="18"/>
        </w:rPr>
      </w:pPr>
      <w:proofErr w:type="gramStart"/>
      <w:r w:rsidRPr="00D129E3">
        <w:rPr>
          <w:bCs/>
          <w:w w:val="105"/>
          <w:sz w:val="18"/>
          <w:szCs w:val="18"/>
        </w:rPr>
        <w:t>Retention of Complaint</w:t>
      </w:r>
      <w:proofErr w:type="gramEnd"/>
      <w:r w:rsidRPr="00D129E3">
        <w:rPr>
          <w:bCs/>
          <w:w w:val="105"/>
          <w:sz w:val="18"/>
          <w:szCs w:val="18"/>
        </w:rPr>
        <w:t xml:space="preserve"> Files</w:t>
      </w:r>
    </w:p>
    <w:p w14:paraId="50BA7A69" w14:textId="77777777" w:rsidR="00D129E3" w:rsidRPr="00D129E3" w:rsidRDefault="00D129E3" w:rsidP="00D129E3">
      <w:pPr>
        <w:pStyle w:val="ListParagraph"/>
        <w:numPr>
          <w:ilvl w:val="3"/>
          <w:numId w:val="2"/>
        </w:numPr>
        <w:tabs>
          <w:tab w:val="left" w:pos="493"/>
        </w:tabs>
        <w:spacing w:before="120" w:after="120"/>
        <w:rPr>
          <w:bCs/>
          <w:w w:val="105"/>
          <w:sz w:val="18"/>
          <w:szCs w:val="18"/>
        </w:rPr>
      </w:pPr>
      <w:r w:rsidRPr="00D129E3">
        <w:rPr>
          <w:bCs/>
          <w:w w:val="105"/>
          <w:sz w:val="18"/>
          <w:szCs w:val="18"/>
        </w:rPr>
        <w:t>Complaint records shall be maintained according to the requirements of SOP-203397 Record Retention Policy.</w:t>
      </w:r>
    </w:p>
    <w:p w14:paraId="1CF6F6BF" w14:textId="77777777" w:rsidR="00D129E3" w:rsidRPr="00D129E3" w:rsidRDefault="00D129E3" w:rsidP="00D129E3">
      <w:pPr>
        <w:pStyle w:val="ListParagraph"/>
        <w:numPr>
          <w:ilvl w:val="1"/>
          <w:numId w:val="2"/>
        </w:numPr>
        <w:tabs>
          <w:tab w:val="left" w:pos="493"/>
        </w:tabs>
        <w:spacing w:before="120" w:after="120"/>
        <w:rPr>
          <w:bCs/>
          <w:w w:val="105"/>
          <w:sz w:val="18"/>
          <w:szCs w:val="18"/>
        </w:rPr>
      </w:pPr>
      <w:r w:rsidRPr="00D129E3">
        <w:rPr>
          <w:bCs/>
          <w:w w:val="105"/>
          <w:sz w:val="18"/>
          <w:szCs w:val="18"/>
        </w:rPr>
        <w:t xml:space="preserve">     Review Board</w:t>
      </w:r>
    </w:p>
    <w:p w14:paraId="4964C6BE" w14:textId="77777777" w:rsidR="00D129E3" w:rsidRPr="00D129E3" w:rsidRDefault="00D129E3" w:rsidP="00D129E3">
      <w:pPr>
        <w:pStyle w:val="ListParagraph"/>
        <w:numPr>
          <w:ilvl w:val="2"/>
          <w:numId w:val="2"/>
        </w:numPr>
        <w:tabs>
          <w:tab w:val="left" w:pos="493"/>
        </w:tabs>
        <w:spacing w:before="120" w:after="120"/>
        <w:rPr>
          <w:bCs/>
          <w:w w:val="105"/>
          <w:sz w:val="18"/>
          <w:szCs w:val="18"/>
        </w:rPr>
      </w:pPr>
      <w:r w:rsidRPr="00D129E3">
        <w:rPr>
          <w:bCs/>
          <w:w w:val="105"/>
          <w:sz w:val="18"/>
          <w:szCs w:val="18"/>
        </w:rPr>
        <w:t>There will be at a minimum, a monthly CSI review board established to review all open CSIs and discuss necessary steps for resolution. The board will consist of site-specific operations representatives.</w:t>
      </w:r>
    </w:p>
    <w:p w14:paraId="3A293A32" w14:textId="0A6C4A4B" w:rsidR="00D129E3" w:rsidRDefault="00D129E3" w:rsidP="00D129E3">
      <w:pPr>
        <w:pStyle w:val="ListParagraph"/>
        <w:numPr>
          <w:ilvl w:val="3"/>
          <w:numId w:val="2"/>
        </w:numPr>
        <w:tabs>
          <w:tab w:val="left" w:pos="493"/>
        </w:tabs>
        <w:spacing w:before="120" w:after="120"/>
        <w:rPr>
          <w:bCs/>
          <w:w w:val="105"/>
          <w:sz w:val="18"/>
          <w:szCs w:val="18"/>
        </w:rPr>
      </w:pPr>
      <w:r w:rsidRPr="00D129E3">
        <w:rPr>
          <w:bCs/>
          <w:w w:val="105"/>
          <w:sz w:val="18"/>
          <w:szCs w:val="18"/>
        </w:rPr>
        <w:t xml:space="preserve">Customer complaint investigations shall be completed as promptly as possible with </w:t>
      </w:r>
      <w:r w:rsidRPr="00D129E3">
        <w:rPr>
          <w:bCs/>
          <w:w w:val="105"/>
          <w:sz w:val="18"/>
          <w:szCs w:val="18"/>
        </w:rPr>
        <w:t>the goal</w:t>
      </w:r>
      <w:r w:rsidRPr="00D129E3">
        <w:rPr>
          <w:bCs/>
          <w:w w:val="105"/>
          <w:sz w:val="18"/>
          <w:szCs w:val="18"/>
        </w:rPr>
        <w:t xml:space="preserve"> of completing the investigation within 30 days of </w:t>
      </w:r>
      <w:r w:rsidRPr="00D129E3">
        <w:rPr>
          <w:bCs/>
          <w:w w:val="105"/>
          <w:sz w:val="18"/>
          <w:szCs w:val="18"/>
        </w:rPr>
        <w:t>receipt</w:t>
      </w:r>
      <w:r w:rsidRPr="00D129E3">
        <w:rPr>
          <w:bCs/>
          <w:w w:val="105"/>
          <w:sz w:val="18"/>
          <w:szCs w:val="18"/>
        </w:rPr>
        <w:t xml:space="preserve"> of the complaint. If the investigation is not closed within this </w:t>
      </w:r>
      <w:r w:rsidRPr="00D129E3">
        <w:rPr>
          <w:bCs/>
          <w:w w:val="105"/>
          <w:sz w:val="18"/>
          <w:szCs w:val="18"/>
        </w:rPr>
        <w:t>timeframe,</w:t>
      </w:r>
      <w:r w:rsidRPr="00D129E3">
        <w:rPr>
          <w:bCs/>
          <w:w w:val="105"/>
          <w:sz w:val="18"/>
          <w:szCs w:val="18"/>
        </w:rPr>
        <w:t xml:space="preserve"> updates as to the status of the investigation shall be communicated during review board updates until the investigation is complete and the complaint is closed out. If CAPA has been initiated, then the complaint investigation can be considered closed </w:t>
      </w:r>
      <w:r w:rsidR="00674C34" w:rsidRPr="00D129E3">
        <w:rPr>
          <w:bCs/>
          <w:w w:val="105"/>
          <w:sz w:val="18"/>
          <w:szCs w:val="18"/>
        </w:rPr>
        <w:t>if</w:t>
      </w:r>
      <w:r w:rsidRPr="00D129E3">
        <w:rPr>
          <w:bCs/>
          <w:w w:val="105"/>
          <w:sz w:val="18"/>
          <w:szCs w:val="18"/>
        </w:rPr>
        <w:t xml:space="preserve"> the CAPA number is referenced.</w:t>
      </w:r>
    </w:p>
    <w:p w14:paraId="35011891" w14:textId="1F0D507C" w:rsidR="007742F8" w:rsidRDefault="007742F8" w:rsidP="007742F8">
      <w:pPr>
        <w:pStyle w:val="ListParagraph"/>
        <w:numPr>
          <w:ilvl w:val="1"/>
          <w:numId w:val="2"/>
        </w:numPr>
        <w:tabs>
          <w:tab w:val="left" w:pos="493"/>
        </w:tabs>
        <w:spacing w:before="120" w:after="120"/>
        <w:rPr>
          <w:bCs/>
          <w:w w:val="105"/>
          <w:sz w:val="18"/>
          <w:szCs w:val="18"/>
        </w:rPr>
      </w:pPr>
      <w:r>
        <w:rPr>
          <w:bCs/>
          <w:w w:val="105"/>
          <w:sz w:val="18"/>
          <w:szCs w:val="18"/>
        </w:rPr>
        <w:t>Process Diagram</w:t>
      </w:r>
    </w:p>
    <w:p w14:paraId="7CF25BD1" w14:textId="77777777" w:rsidR="00846E7E" w:rsidRDefault="00846E7E" w:rsidP="00846E7E">
      <w:pPr>
        <w:pStyle w:val="ListParagraph"/>
        <w:tabs>
          <w:tab w:val="left" w:pos="493"/>
        </w:tabs>
        <w:spacing w:before="120" w:after="120"/>
        <w:ind w:left="1170" w:firstLine="0"/>
        <w:rPr>
          <w:bCs/>
          <w:w w:val="105"/>
          <w:sz w:val="18"/>
          <w:szCs w:val="18"/>
        </w:rPr>
      </w:pPr>
    </w:p>
    <w:p w14:paraId="00D4314B" w14:textId="25BC4D8A" w:rsidR="007742F8" w:rsidRDefault="00902321" w:rsidP="00902321">
      <w:pPr>
        <w:tabs>
          <w:tab w:val="left" w:pos="493"/>
        </w:tabs>
        <w:spacing w:before="120" w:after="120"/>
        <w:ind w:left="492"/>
        <w:rPr>
          <w:bCs/>
          <w:w w:val="105"/>
          <w:sz w:val="18"/>
          <w:szCs w:val="18"/>
        </w:rPr>
      </w:pPr>
      <w:r>
        <w:rPr>
          <w:bCs/>
          <w:noProof/>
          <w:w w:val="105"/>
          <w:sz w:val="18"/>
          <w:szCs w:val="18"/>
        </w:rPr>
        <w:drawing>
          <wp:inline distT="0" distB="0" distL="0" distR="0" wp14:anchorId="7B109D94" wp14:editId="34E08E35">
            <wp:extent cx="5864860" cy="3194685"/>
            <wp:effectExtent l="0" t="0" r="2540" b="5715"/>
            <wp:docPr id="1728525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4860" cy="3194685"/>
                    </a:xfrm>
                    <a:prstGeom prst="rect">
                      <a:avLst/>
                    </a:prstGeom>
                    <a:noFill/>
                  </pic:spPr>
                </pic:pic>
              </a:graphicData>
            </a:graphic>
          </wp:inline>
        </w:drawing>
      </w:r>
    </w:p>
    <w:p w14:paraId="62870D39" w14:textId="0DF571E5" w:rsidR="00902321" w:rsidRDefault="00256DB9" w:rsidP="00256DB9">
      <w:pPr>
        <w:tabs>
          <w:tab w:val="left" w:pos="493"/>
        </w:tabs>
        <w:spacing w:before="120" w:after="120"/>
        <w:ind w:left="492"/>
        <w:rPr>
          <w:bCs/>
          <w:w w:val="105"/>
          <w:sz w:val="18"/>
          <w:szCs w:val="18"/>
        </w:rPr>
      </w:pPr>
      <w:r>
        <w:rPr>
          <w:bCs/>
          <w:w w:val="105"/>
          <w:sz w:val="18"/>
          <w:szCs w:val="18"/>
        </w:rPr>
        <w:br w:type="page"/>
      </w:r>
    </w:p>
    <w:p w14:paraId="2B1C942F" w14:textId="691A815F" w:rsidR="00902321" w:rsidRPr="00846E7E" w:rsidRDefault="00902321" w:rsidP="00846E7E">
      <w:pPr>
        <w:pStyle w:val="ListParagraph"/>
        <w:numPr>
          <w:ilvl w:val="0"/>
          <w:numId w:val="2"/>
        </w:numPr>
        <w:tabs>
          <w:tab w:val="left" w:pos="493"/>
        </w:tabs>
        <w:spacing w:before="120" w:after="120"/>
        <w:rPr>
          <w:bCs/>
          <w:w w:val="105"/>
          <w:sz w:val="18"/>
          <w:szCs w:val="18"/>
        </w:rPr>
      </w:pPr>
      <w:r>
        <w:rPr>
          <w:b/>
          <w:w w:val="105"/>
          <w:sz w:val="18"/>
          <w:szCs w:val="18"/>
        </w:rPr>
        <w:lastRenderedPageBreak/>
        <w:t>Summary of Changes</w:t>
      </w:r>
    </w:p>
    <w:tbl>
      <w:tblPr>
        <w:tblW w:w="0" w:type="auto"/>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6300"/>
        <w:gridCol w:w="1519"/>
      </w:tblGrid>
      <w:tr w:rsidR="00846E7E" w:rsidRPr="00846E7E" w14:paraId="5C619473" w14:textId="77777777" w:rsidTr="00EA6429">
        <w:trPr>
          <w:trHeight w:hRule="exact" w:val="372"/>
        </w:trPr>
        <w:tc>
          <w:tcPr>
            <w:tcW w:w="1531" w:type="dxa"/>
            <w:shd w:val="clear" w:color="auto" w:fill="DADADA"/>
          </w:tcPr>
          <w:p w14:paraId="0A838CC5" w14:textId="77777777" w:rsidR="00846E7E" w:rsidRPr="00846E7E" w:rsidRDefault="00846E7E" w:rsidP="00846E7E">
            <w:pPr>
              <w:spacing w:before="57"/>
              <w:ind w:left="303" w:right="303"/>
              <w:jc w:val="center"/>
              <w:rPr>
                <w:b/>
                <w:sz w:val="21"/>
              </w:rPr>
            </w:pPr>
            <w:r w:rsidRPr="00846E7E">
              <w:rPr>
                <w:b/>
                <w:sz w:val="21"/>
              </w:rPr>
              <w:t>Revision</w:t>
            </w:r>
          </w:p>
        </w:tc>
        <w:tc>
          <w:tcPr>
            <w:tcW w:w="6300" w:type="dxa"/>
            <w:shd w:val="clear" w:color="auto" w:fill="DADADA"/>
          </w:tcPr>
          <w:p w14:paraId="73BC2227" w14:textId="77777777" w:rsidR="00846E7E" w:rsidRPr="00846E7E" w:rsidRDefault="00846E7E" w:rsidP="00846E7E">
            <w:pPr>
              <w:spacing w:before="57"/>
              <w:ind w:left="2025"/>
              <w:rPr>
                <w:b/>
                <w:sz w:val="21"/>
              </w:rPr>
            </w:pPr>
            <w:r w:rsidRPr="00846E7E">
              <w:rPr>
                <w:b/>
                <w:sz w:val="21"/>
              </w:rPr>
              <w:t>Description of Change</w:t>
            </w:r>
          </w:p>
        </w:tc>
        <w:tc>
          <w:tcPr>
            <w:tcW w:w="1519" w:type="dxa"/>
            <w:shd w:val="clear" w:color="auto" w:fill="DADADA"/>
          </w:tcPr>
          <w:p w14:paraId="1377220A" w14:textId="77777777" w:rsidR="00846E7E" w:rsidRPr="00846E7E" w:rsidRDefault="00846E7E" w:rsidP="00846E7E">
            <w:pPr>
              <w:spacing w:before="57"/>
              <w:ind w:left="232" w:right="229"/>
              <w:jc w:val="center"/>
              <w:rPr>
                <w:b/>
                <w:sz w:val="21"/>
              </w:rPr>
            </w:pPr>
            <w:r w:rsidRPr="00846E7E">
              <w:rPr>
                <w:b/>
                <w:sz w:val="21"/>
              </w:rPr>
              <w:t>CRR No.</w:t>
            </w:r>
          </w:p>
        </w:tc>
      </w:tr>
      <w:tr w:rsidR="00846E7E" w:rsidRPr="00846E7E" w14:paraId="0E0AF2E7" w14:textId="77777777" w:rsidTr="00EA6429">
        <w:trPr>
          <w:trHeight w:hRule="exact" w:val="811"/>
        </w:trPr>
        <w:tc>
          <w:tcPr>
            <w:tcW w:w="1531" w:type="dxa"/>
          </w:tcPr>
          <w:p w14:paraId="2688F02C" w14:textId="77777777" w:rsidR="00846E7E" w:rsidRPr="00846E7E" w:rsidRDefault="00846E7E" w:rsidP="00846E7E">
            <w:pPr>
              <w:spacing w:before="11"/>
              <w:rPr>
                <w:b/>
                <w:sz w:val="23"/>
              </w:rPr>
            </w:pPr>
          </w:p>
          <w:p w14:paraId="6E728D24" w14:textId="77777777" w:rsidR="00846E7E" w:rsidRPr="00846E7E" w:rsidRDefault="00846E7E" w:rsidP="00846E7E">
            <w:pPr>
              <w:ind w:left="302" w:right="303"/>
              <w:jc w:val="center"/>
              <w:rPr>
                <w:sz w:val="21"/>
              </w:rPr>
            </w:pPr>
            <w:r w:rsidRPr="00846E7E">
              <w:rPr>
                <w:sz w:val="21"/>
              </w:rPr>
              <w:t>7.0</w:t>
            </w:r>
          </w:p>
        </w:tc>
        <w:tc>
          <w:tcPr>
            <w:tcW w:w="6300" w:type="dxa"/>
          </w:tcPr>
          <w:p w14:paraId="3B9D9105" w14:textId="77777777" w:rsidR="00846E7E" w:rsidRPr="00846E7E" w:rsidRDefault="00846E7E" w:rsidP="00846E7E">
            <w:pPr>
              <w:spacing w:before="36"/>
              <w:ind w:left="103" w:right="774"/>
              <w:rPr>
                <w:sz w:val="21"/>
              </w:rPr>
            </w:pPr>
            <w:r w:rsidRPr="00846E7E">
              <w:rPr>
                <w:sz w:val="21"/>
              </w:rPr>
              <w:t>Removed Therapeutics from the scope of this procedure. Updated references to include newly created Investigation Procedure.</w:t>
            </w:r>
          </w:p>
        </w:tc>
        <w:tc>
          <w:tcPr>
            <w:tcW w:w="1519" w:type="dxa"/>
          </w:tcPr>
          <w:p w14:paraId="26D138DF" w14:textId="77777777" w:rsidR="00846E7E" w:rsidRPr="00846E7E" w:rsidRDefault="00846E7E" w:rsidP="00846E7E">
            <w:pPr>
              <w:spacing w:before="11"/>
              <w:rPr>
                <w:b/>
                <w:sz w:val="23"/>
              </w:rPr>
            </w:pPr>
          </w:p>
          <w:p w14:paraId="437F8480" w14:textId="77777777" w:rsidR="00846E7E" w:rsidRPr="00846E7E" w:rsidRDefault="00846E7E" w:rsidP="00846E7E">
            <w:pPr>
              <w:ind w:left="232" w:right="232"/>
              <w:jc w:val="center"/>
              <w:rPr>
                <w:sz w:val="21"/>
              </w:rPr>
            </w:pPr>
            <w:r w:rsidRPr="00846E7E">
              <w:rPr>
                <w:sz w:val="21"/>
              </w:rPr>
              <w:t>2020-0155</w:t>
            </w:r>
          </w:p>
        </w:tc>
      </w:tr>
      <w:tr w:rsidR="00846E7E" w:rsidRPr="00846E7E" w14:paraId="44B9BA6B" w14:textId="77777777" w:rsidTr="00EA6429">
        <w:trPr>
          <w:trHeight w:hRule="exact" w:val="3511"/>
        </w:trPr>
        <w:tc>
          <w:tcPr>
            <w:tcW w:w="1531" w:type="dxa"/>
          </w:tcPr>
          <w:p w14:paraId="55153792" w14:textId="77777777" w:rsidR="00846E7E" w:rsidRPr="00846E7E" w:rsidRDefault="00846E7E" w:rsidP="00846E7E">
            <w:pPr>
              <w:rPr>
                <w:b/>
                <w:sz w:val="24"/>
              </w:rPr>
            </w:pPr>
          </w:p>
          <w:p w14:paraId="2A01C9F6" w14:textId="77777777" w:rsidR="00846E7E" w:rsidRPr="00846E7E" w:rsidRDefault="00846E7E" w:rsidP="00846E7E">
            <w:pPr>
              <w:rPr>
                <w:b/>
                <w:sz w:val="24"/>
              </w:rPr>
            </w:pPr>
          </w:p>
          <w:p w14:paraId="21ADA7C1" w14:textId="77777777" w:rsidR="00846E7E" w:rsidRPr="00846E7E" w:rsidRDefault="00846E7E" w:rsidP="00846E7E">
            <w:pPr>
              <w:rPr>
                <w:b/>
                <w:sz w:val="24"/>
              </w:rPr>
            </w:pPr>
          </w:p>
          <w:p w14:paraId="1E09523C" w14:textId="77777777" w:rsidR="00846E7E" w:rsidRPr="00846E7E" w:rsidRDefault="00846E7E" w:rsidP="00846E7E">
            <w:pPr>
              <w:rPr>
                <w:b/>
                <w:sz w:val="24"/>
              </w:rPr>
            </w:pPr>
          </w:p>
          <w:p w14:paraId="66A48756" w14:textId="77777777" w:rsidR="00846E7E" w:rsidRPr="00846E7E" w:rsidRDefault="00846E7E" w:rsidP="00846E7E">
            <w:pPr>
              <w:rPr>
                <w:b/>
                <w:sz w:val="24"/>
              </w:rPr>
            </w:pPr>
          </w:p>
          <w:p w14:paraId="50E8C948" w14:textId="77777777" w:rsidR="00846E7E" w:rsidRPr="00846E7E" w:rsidRDefault="00846E7E" w:rsidP="00846E7E">
            <w:pPr>
              <w:spacing w:before="8"/>
              <w:rPr>
                <w:b/>
                <w:sz w:val="21"/>
              </w:rPr>
            </w:pPr>
          </w:p>
          <w:p w14:paraId="0D7E9D3C" w14:textId="77777777" w:rsidR="00846E7E" w:rsidRPr="00846E7E" w:rsidRDefault="00846E7E" w:rsidP="00846E7E">
            <w:pPr>
              <w:ind w:left="302" w:right="303"/>
              <w:jc w:val="center"/>
              <w:rPr>
                <w:sz w:val="21"/>
              </w:rPr>
            </w:pPr>
            <w:r w:rsidRPr="00846E7E">
              <w:rPr>
                <w:sz w:val="21"/>
              </w:rPr>
              <w:t>8.0</w:t>
            </w:r>
          </w:p>
        </w:tc>
        <w:tc>
          <w:tcPr>
            <w:tcW w:w="6300" w:type="dxa"/>
          </w:tcPr>
          <w:p w14:paraId="4D62C49D" w14:textId="77777777" w:rsidR="00846E7E" w:rsidRPr="00846E7E" w:rsidRDefault="00846E7E" w:rsidP="00846E7E">
            <w:pPr>
              <w:spacing w:before="57"/>
              <w:ind w:left="102" w:right="153"/>
              <w:rPr>
                <w:sz w:val="21"/>
              </w:rPr>
            </w:pPr>
            <w:r w:rsidRPr="00846E7E">
              <w:rPr>
                <w:sz w:val="21"/>
              </w:rPr>
              <w:t>Updated Complaint and Feedback Definitions, Added CSI, CMO, Medical Device Vigilance Reporting and Post Market Surveillance to definitions; Added WI-209944 and FM-209944.01 to references as these documents clarify the complaint investigation process for GMPCS; Added Medical Device Directive and IVDD to references; Added requirement to notify customer of receipt of issue within 48 hours and statement that an issue can be closed out if the customer is notified at least 3 times with no response; Added monthly requirement for CSI review board and removed specific stakeholders as this list will change depending on the complaint; Deleted old flow chart and added updated flow chart; Added definition for SCAR and that a CAPA must be opened when a customer submits a SCAR; Added Regulatory Affairs to responsibility section</w:t>
            </w:r>
          </w:p>
        </w:tc>
        <w:tc>
          <w:tcPr>
            <w:tcW w:w="1519" w:type="dxa"/>
          </w:tcPr>
          <w:p w14:paraId="611D8F41" w14:textId="77777777" w:rsidR="00846E7E" w:rsidRPr="00846E7E" w:rsidRDefault="00846E7E" w:rsidP="00846E7E">
            <w:pPr>
              <w:rPr>
                <w:b/>
                <w:sz w:val="24"/>
              </w:rPr>
            </w:pPr>
          </w:p>
          <w:p w14:paraId="460D90BF" w14:textId="77777777" w:rsidR="00846E7E" w:rsidRPr="00846E7E" w:rsidRDefault="00846E7E" w:rsidP="00846E7E">
            <w:pPr>
              <w:rPr>
                <w:b/>
                <w:sz w:val="24"/>
              </w:rPr>
            </w:pPr>
          </w:p>
          <w:p w14:paraId="1176CAF4" w14:textId="77777777" w:rsidR="00846E7E" w:rsidRPr="00846E7E" w:rsidRDefault="00846E7E" w:rsidP="00846E7E">
            <w:pPr>
              <w:rPr>
                <w:b/>
                <w:sz w:val="24"/>
              </w:rPr>
            </w:pPr>
          </w:p>
          <w:p w14:paraId="1554A4C5" w14:textId="77777777" w:rsidR="00846E7E" w:rsidRPr="00846E7E" w:rsidRDefault="00846E7E" w:rsidP="00846E7E">
            <w:pPr>
              <w:rPr>
                <w:b/>
                <w:sz w:val="24"/>
              </w:rPr>
            </w:pPr>
          </w:p>
          <w:p w14:paraId="6B41E0E5" w14:textId="77777777" w:rsidR="00846E7E" w:rsidRPr="00846E7E" w:rsidRDefault="00846E7E" w:rsidP="00846E7E">
            <w:pPr>
              <w:rPr>
                <w:b/>
                <w:sz w:val="24"/>
              </w:rPr>
            </w:pPr>
          </w:p>
          <w:p w14:paraId="595DAE65" w14:textId="77777777" w:rsidR="00846E7E" w:rsidRPr="00846E7E" w:rsidRDefault="00846E7E" w:rsidP="00846E7E">
            <w:pPr>
              <w:spacing w:before="8"/>
              <w:rPr>
                <w:b/>
                <w:sz w:val="21"/>
              </w:rPr>
            </w:pPr>
          </w:p>
          <w:p w14:paraId="79F8469C" w14:textId="77777777" w:rsidR="00846E7E" w:rsidRPr="00846E7E" w:rsidRDefault="00846E7E" w:rsidP="00846E7E">
            <w:pPr>
              <w:ind w:left="232" w:right="232"/>
              <w:jc w:val="center"/>
              <w:rPr>
                <w:sz w:val="21"/>
              </w:rPr>
            </w:pPr>
            <w:r w:rsidRPr="00846E7E">
              <w:rPr>
                <w:sz w:val="21"/>
              </w:rPr>
              <w:t>2020-1132</w:t>
            </w:r>
          </w:p>
        </w:tc>
      </w:tr>
      <w:tr w:rsidR="00846E7E" w:rsidRPr="00846E7E" w14:paraId="2419D7C5" w14:textId="77777777" w:rsidTr="00EA6429">
        <w:trPr>
          <w:trHeight w:hRule="exact" w:val="1097"/>
        </w:trPr>
        <w:tc>
          <w:tcPr>
            <w:tcW w:w="1531" w:type="dxa"/>
          </w:tcPr>
          <w:p w14:paraId="24317C81" w14:textId="77777777" w:rsidR="00846E7E" w:rsidRPr="00846E7E" w:rsidRDefault="00846E7E" w:rsidP="00846E7E">
            <w:pPr>
              <w:rPr>
                <w:b/>
                <w:sz w:val="24"/>
              </w:rPr>
            </w:pPr>
          </w:p>
          <w:p w14:paraId="19822E58" w14:textId="77777777" w:rsidR="00846E7E" w:rsidRPr="00846E7E" w:rsidRDefault="00846E7E" w:rsidP="00846E7E">
            <w:pPr>
              <w:spacing w:before="144"/>
              <w:ind w:left="302" w:right="303"/>
              <w:jc w:val="center"/>
              <w:rPr>
                <w:sz w:val="21"/>
              </w:rPr>
            </w:pPr>
            <w:r w:rsidRPr="00846E7E">
              <w:rPr>
                <w:sz w:val="21"/>
              </w:rPr>
              <w:t>9.0</w:t>
            </w:r>
          </w:p>
        </w:tc>
        <w:tc>
          <w:tcPr>
            <w:tcW w:w="6300" w:type="dxa"/>
          </w:tcPr>
          <w:p w14:paraId="32389267" w14:textId="77777777" w:rsidR="00846E7E" w:rsidRPr="00846E7E" w:rsidRDefault="00846E7E" w:rsidP="00846E7E">
            <w:pPr>
              <w:spacing w:before="57"/>
              <w:ind w:left="103" w:right="225"/>
              <w:rPr>
                <w:sz w:val="21"/>
              </w:rPr>
            </w:pPr>
            <w:r w:rsidRPr="00846E7E">
              <w:rPr>
                <w:sz w:val="21"/>
              </w:rPr>
              <w:t>Added section 4.1.1 for including QA on customer complaints when not received by customer service or technical support; Added references to Hybrid RUO/GMPCS Products throughout document. Deleted old flow chart and added updated flow chart.</w:t>
            </w:r>
          </w:p>
        </w:tc>
        <w:tc>
          <w:tcPr>
            <w:tcW w:w="1519" w:type="dxa"/>
          </w:tcPr>
          <w:p w14:paraId="3F55483E" w14:textId="77777777" w:rsidR="00846E7E" w:rsidRPr="00846E7E" w:rsidRDefault="00846E7E" w:rsidP="00846E7E">
            <w:pPr>
              <w:rPr>
                <w:b/>
                <w:sz w:val="24"/>
              </w:rPr>
            </w:pPr>
          </w:p>
          <w:p w14:paraId="45C14FA9" w14:textId="77777777" w:rsidR="00846E7E" w:rsidRPr="00846E7E" w:rsidRDefault="00846E7E" w:rsidP="00846E7E">
            <w:pPr>
              <w:spacing w:before="144"/>
              <w:ind w:left="232" w:right="232"/>
              <w:jc w:val="center"/>
              <w:rPr>
                <w:sz w:val="21"/>
              </w:rPr>
            </w:pPr>
            <w:r w:rsidRPr="00846E7E">
              <w:rPr>
                <w:sz w:val="21"/>
              </w:rPr>
              <w:t>2021-0292</w:t>
            </w:r>
          </w:p>
        </w:tc>
      </w:tr>
      <w:tr w:rsidR="00846E7E" w:rsidRPr="00846E7E" w14:paraId="5B2D72FC" w14:textId="77777777" w:rsidTr="00EA6429">
        <w:trPr>
          <w:trHeight w:hRule="exact" w:val="612"/>
        </w:trPr>
        <w:tc>
          <w:tcPr>
            <w:tcW w:w="1531" w:type="dxa"/>
          </w:tcPr>
          <w:p w14:paraId="0E775E16" w14:textId="77777777" w:rsidR="00846E7E" w:rsidRPr="00846E7E" w:rsidRDefault="00846E7E" w:rsidP="00846E7E">
            <w:pPr>
              <w:spacing w:before="177"/>
              <w:ind w:left="303" w:right="301"/>
              <w:jc w:val="center"/>
              <w:rPr>
                <w:sz w:val="21"/>
              </w:rPr>
            </w:pPr>
            <w:r w:rsidRPr="00846E7E">
              <w:rPr>
                <w:sz w:val="21"/>
              </w:rPr>
              <w:t>10.0</w:t>
            </w:r>
          </w:p>
        </w:tc>
        <w:tc>
          <w:tcPr>
            <w:tcW w:w="6300" w:type="dxa"/>
          </w:tcPr>
          <w:p w14:paraId="14612A57" w14:textId="77777777" w:rsidR="00846E7E" w:rsidRPr="00846E7E" w:rsidRDefault="00846E7E" w:rsidP="00846E7E">
            <w:pPr>
              <w:spacing w:before="57"/>
              <w:ind w:left="103" w:right="575"/>
              <w:rPr>
                <w:sz w:val="21"/>
              </w:rPr>
            </w:pPr>
            <w:r w:rsidRPr="00846E7E">
              <w:rPr>
                <w:sz w:val="21"/>
              </w:rPr>
              <w:t>Refined the definition of CSI resolution and closure to reflect current practices.</w:t>
            </w:r>
          </w:p>
        </w:tc>
        <w:tc>
          <w:tcPr>
            <w:tcW w:w="1519" w:type="dxa"/>
          </w:tcPr>
          <w:p w14:paraId="6EA215DB" w14:textId="77777777" w:rsidR="00846E7E" w:rsidRPr="00846E7E" w:rsidRDefault="00846E7E" w:rsidP="00846E7E">
            <w:pPr>
              <w:spacing w:before="177"/>
              <w:ind w:left="232" w:right="232"/>
              <w:jc w:val="center"/>
              <w:rPr>
                <w:sz w:val="21"/>
              </w:rPr>
            </w:pPr>
            <w:r w:rsidRPr="00846E7E">
              <w:rPr>
                <w:sz w:val="21"/>
              </w:rPr>
              <w:t>2021-0440</w:t>
            </w:r>
          </w:p>
        </w:tc>
      </w:tr>
    </w:tbl>
    <w:p w14:paraId="50192BAB" w14:textId="77777777" w:rsidR="00846E7E" w:rsidRPr="00846E7E" w:rsidRDefault="00846E7E" w:rsidP="00846E7E">
      <w:pPr>
        <w:tabs>
          <w:tab w:val="left" w:pos="493"/>
        </w:tabs>
        <w:spacing w:before="120" w:after="120"/>
        <w:rPr>
          <w:bCs/>
          <w:w w:val="105"/>
          <w:sz w:val="18"/>
          <w:szCs w:val="18"/>
        </w:rPr>
      </w:pPr>
    </w:p>
    <w:p w14:paraId="6FFC5CBC" w14:textId="5AAA5B77" w:rsidR="008C72D0" w:rsidRPr="00D129E3" w:rsidRDefault="008C72D0" w:rsidP="00D129E3">
      <w:pPr>
        <w:tabs>
          <w:tab w:val="left" w:pos="493"/>
        </w:tabs>
        <w:spacing w:before="120" w:after="120"/>
        <w:ind w:left="492"/>
        <w:rPr>
          <w:bCs/>
          <w:w w:val="105"/>
          <w:sz w:val="18"/>
          <w:szCs w:val="18"/>
        </w:rPr>
      </w:pPr>
    </w:p>
    <w:sectPr w:rsidR="008C72D0" w:rsidRPr="00D129E3" w:rsidSect="00960822">
      <w:headerReference w:type="default" r:id="rId13"/>
      <w:footerReference w:type="default" r:id="rId14"/>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4728" w14:textId="77777777" w:rsidR="00B70B4F" w:rsidRDefault="00B70B4F">
      <w:r>
        <w:separator/>
      </w:r>
    </w:p>
  </w:endnote>
  <w:endnote w:type="continuationSeparator" w:id="0">
    <w:p w14:paraId="31633290" w14:textId="77777777" w:rsidR="00B70B4F" w:rsidRDefault="00B70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3512" w14:textId="77777777" w:rsidR="00B70B4F" w:rsidRDefault="00B70B4F">
      <w:r>
        <w:separator/>
      </w:r>
    </w:p>
  </w:footnote>
  <w:footnote w:type="continuationSeparator" w:id="0">
    <w:p w14:paraId="27EAA521" w14:textId="77777777" w:rsidR="00B70B4F" w:rsidRDefault="00B70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0E83ECF9" w:rsidR="00112631" w:rsidRPr="006A0335" w:rsidRDefault="00112631" w:rsidP="00430DFA">
          <w:pPr>
            <w:pStyle w:val="TableParagraph"/>
            <w:tabs>
              <w:tab w:val="left" w:pos="1886"/>
            </w:tabs>
            <w:rPr>
              <w:sz w:val="16"/>
              <w:szCs w:val="16"/>
            </w:rPr>
          </w:pPr>
          <w:r w:rsidRPr="006A0335">
            <w:rPr>
              <w:w w:val="105"/>
              <w:sz w:val="16"/>
              <w:szCs w:val="16"/>
            </w:rPr>
            <w:t xml:space="preserve">Document: </w:t>
          </w:r>
          <w:r w:rsidR="005C45F1" w:rsidRPr="005C45F1">
            <w:rPr>
              <w:w w:val="105"/>
              <w:sz w:val="16"/>
              <w:szCs w:val="16"/>
            </w:rPr>
            <w:t>SOP-203727</w:t>
          </w:r>
        </w:p>
        <w:p w14:paraId="456FF45E" w14:textId="6AE20D67"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5C45F1">
            <w:rPr>
              <w:w w:val="105"/>
              <w:sz w:val="16"/>
              <w:szCs w:val="16"/>
            </w:rPr>
            <w:t>09Mar</w:t>
          </w:r>
          <w:r w:rsidRPr="006A0335">
            <w:rPr>
              <w:sz w:val="16"/>
              <w:szCs w:val="16"/>
            </w:rPr>
            <w:t>202</w:t>
          </w:r>
          <w:r w:rsidR="005C45F1">
            <w:rPr>
              <w:sz w:val="16"/>
              <w:szCs w:val="16"/>
            </w:rPr>
            <w:t>1</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601557CD" w:rsidR="00112631" w:rsidRPr="009921F5" w:rsidRDefault="009921F5" w:rsidP="00944159">
          <w:pPr>
            <w:pStyle w:val="TableParagraph"/>
            <w:spacing w:before="0"/>
            <w:ind w:left="130" w:right="130"/>
            <w:jc w:val="center"/>
            <w:rPr>
              <w:sz w:val="18"/>
              <w:szCs w:val="18"/>
            </w:rPr>
          </w:pPr>
          <w:r w:rsidRPr="009921F5">
            <w:rPr>
              <w:sz w:val="18"/>
              <w:szCs w:val="18"/>
            </w:rPr>
            <w:t>Complaint Handling Policy</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34125D9E"/>
    <w:multiLevelType w:val="multilevel"/>
    <w:tmpl w:val="61CE8C6C"/>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rPr>
    </w:lvl>
    <w:lvl w:ilvl="2">
      <w:start w:val="1"/>
      <w:numFmt w:val="decimal"/>
      <w:lvlText w:val="%1.%2.%3."/>
      <w:lvlJc w:val="left"/>
      <w:pPr>
        <w:ind w:left="1847" w:hanging="677"/>
      </w:pPr>
      <w:rPr>
        <w:rFonts w:ascii="Arial" w:eastAsia="Arial" w:hAnsi="Arial" w:cs="Arial" w:hint="default"/>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2"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2206645"/>
    <w:multiLevelType w:val="hybridMultilevel"/>
    <w:tmpl w:val="52B0A16A"/>
    <w:lvl w:ilvl="0" w:tplc="FE2211B4">
      <w:start w:val="1"/>
      <w:numFmt w:val="decimal"/>
      <w:lvlText w:val="%1."/>
      <w:lvlJc w:val="left"/>
      <w:pPr>
        <w:ind w:left="599" w:hanging="440"/>
      </w:pPr>
      <w:rPr>
        <w:rFonts w:ascii="Arial" w:eastAsia="Arial" w:hAnsi="Arial" w:cs="Arial" w:hint="default"/>
        <w:w w:val="100"/>
        <w:sz w:val="21"/>
        <w:szCs w:val="21"/>
      </w:rPr>
    </w:lvl>
    <w:lvl w:ilvl="1" w:tplc="9C14433E">
      <w:numFmt w:val="bullet"/>
      <w:lvlText w:val="•"/>
      <w:lvlJc w:val="left"/>
      <w:pPr>
        <w:ind w:left="1526" w:hanging="440"/>
      </w:pPr>
      <w:rPr>
        <w:rFonts w:hint="default"/>
      </w:rPr>
    </w:lvl>
    <w:lvl w:ilvl="2" w:tplc="ED80DBAE">
      <w:numFmt w:val="bullet"/>
      <w:lvlText w:val="•"/>
      <w:lvlJc w:val="left"/>
      <w:pPr>
        <w:ind w:left="2452" w:hanging="440"/>
      </w:pPr>
      <w:rPr>
        <w:rFonts w:hint="default"/>
      </w:rPr>
    </w:lvl>
    <w:lvl w:ilvl="3" w:tplc="351CB9CA">
      <w:numFmt w:val="bullet"/>
      <w:lvlText w:val="•"/>
      <w:lvlJc w:val="left"/>
      <w:pPr>
        <w:ind w:left="3378" w:hanging="440"/>
      </w:pPr>
      <w:rPr>
        <w:rFonts w:hint="default"/>
      </w:rPr>
    </w:lvl>
    <w:lvl w:ilvl="4" w:tplc="F3280A3C">
      <w:numFmt w:val="bullet"/>
      <w:lvlText w:val="•"/>
      <w:lvlJc w:val="left"/>
      <w:pPr>
        <w:ind w:left="4304" w:hanging="440"/>
      </w:pPr>
      <w:rPr>
        <w:rFonts w:hint="default"/>
      </w:rPr>
    </w:lvl>
    <w:lvl w:ilvl="5" w:tplc="19DC7BEE">
      <w:numFmt w:val="bullet"/>
      <w:lvlText w:val="•"/>
      <w:lvlJc w:val="left"/>
      <w:pPr>
        <w:ind w:left="5230" w:hanging="440"/>
      </w:pPr>
      <w:rPr>
        <w:rFonts w:hint="default"/>
      </w:rPr>
    </w:lvl>
    <w:lvl w:ilvl="6" w:tplc="C16039B8">
      <w:numFmt w:val="bullet"/>
      <w:lvlText w:val="•"/>
      <w:lvlJc w:val="left"/>
      <w:pPr>
        <w:ind w:left="6156" w:hanging="440"/>
      </w:pPr>
      <w:rPr>
        <w:rFonts w:hint="default"/>
      </w:rPr>
    </w:lvl>
    <w:lvl w:ilvl="7" w:tplc="DA3CC228">
      <w:numFmt w:val="bullet"/>
      <w:lvlText w:val="•"/>
      <w:lvlJc w:val="left"/>
      <w:pPr>
        <w:ind w:left="7082" w:hanging="440"/>
      </w:pPr>
      <w:rPr>
        <w:rFonts w:hint="default"/>
      </w:rPr>
    </w:lvl>
    <w:lvl w:ilvl="8" w:tplc="29BEB5DA">
      <w:numFmt w:val="bullet"/>
      <w:lvlText w:val="•"/>
      <w:lvlJc w:val="left"/>
      <w:pPr>
        <w:ind w:left="8008" w:hanging="440"/>
      </w:pPr>
      <w:rPr>
        <w:rFonts w:hint="default"/>
      </w:rPr>
    </w:lvl>
  </w:abstractNum>
  <w:abstractNum w:abstractNumId="4"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1"/>
  </w:num>
  <w:num w:numId="3" w16cid:durableId="246308270">
    <w:abstractNumId w:val="2"/>
  </w:num>
  <w:num w:numId="4" w16cid:durableId="556278309">
    <w:abstractNumId w:val="5"/>
  </w:num>
  <w:num w:numId="5" w16cid:durableId="357589886">
    <w:abstractNumId w:val="4"/>
  </w:num>
  <w:num w:numId="6" w16cid:durableId="33970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4D82"/>
    <w:rsid w:val="00076BF4"/>
    <w:rsid w:val="000A0811"/>
    <w:rsid w:val="000A0EDB"/>
    <w:rsid w:val="000F10F0"/>
    <w:rsid w:val="000F18FD"/>
    <w:rsid w:val="000F31C5"/>
    <w:rsid w:val="00112631"/>
    <w:rsid w:val="001145B8"/>
    <w:rsid w:val="00116798"/>
    <w:rsid w:val="0012160B"/>
    <w:rsid w:val="0012327B"/>
    <w:rsid w:val="00143DF7"/>
    <w:rsid w:val="001C6A3B"/>
    <w:rsid w:val="001D4B8B"/>
    <w:rsid w:val="001D711E"/>
    <w:rsid w:val="001D7874"/>
    <w:rsid w:val="001E6896"/>
    <w:rsid w:val="00200F58"/>
    <w:rsid w:val="002026CA"/>
    <w:rsid w:val="00202C91"/>
    <w:rsid w:val="00210CDE"/>
    <w:rsid w:val="0023164A"/>
    <w:rsid w:val="00246CD8"/>
    <w:rsid w:val="00253F92"/>
    <w:rsid w:val="00256DB9"/>
    <w:rsid w:val="00263133"/>
    <w:rsid w:val="002703B4"/>
    <w:rsid w:val="0028075E"/>
    <w:rsid w:val="00282EE4"/>
    <w:rsid w:val="002933E4"/>
    <w:rsid w:val="002A3044"/>
    <w:rsid w:val="002A6B90"/>
    <w:rsid w:val="002B38CF"/>
    <w:rsid w:val="002F6FC1"/>
    <w:rsid w:val="003009A2"/>
    <w:rsid w:val="00300BC7"/>
    <w:rsid w:val="003118FD"/>
    <w:rsid w:val="003148BE"/>
    <w:rsid w:val="00324959"/>
    <w:rsid w:val="0034545E"/>
    <w:rsid w:val="00347ECC"/>
    <w:rsid w:val="00382B46"/>
    <w:rsid w:val="00382EBA"/>
    <w:rsid w:val="003914D0"/>
    <w:rsid w:val="003B7523"/>
    <w:rsid w:val="003D660B"/>
    <w:rsid w:val="003F731B"/>
    <w:rsid w:val="00403F8A"/>
    <w:rsid w:val="00430DFA"/>
    <w:rsid w:val="00437D0D"/>
    <w:rsid w:val="0044266C"/>
    <w:rsid w:val="00443CF3"/>
    <w:rsid w:val="00453C6E"/>
    <w:rsid w:val="00454590"/>
    <w:rsid w:val="0045486C"/>
    <w:rsid w:val="00474739"/>
    <w:rsid w:val="00497648"/>
    <w:rsid w:val="004A33D8"/>
    <w:rsid w:val="004B49C9"/>
    <w:rsid w:val="004C7F39"/>
    <w:rsid w:val="004E3EE5"/>
    <w:rsid w:val="004E7FF4"/>
    <w:rsid w:val="004F5F1B"/>
    <w:rsid w:val="004F60AE"/>
    <w:rsid w:val="004F7F35"/>
    <w:rsid w:val="005055DB"/>
    <w:rsid w:val="00513912"/>
    <w:rsid w:val="005427F3"/>
    <w:rsid w:val="00543C5E"/>
    <w:rsid w:val="00561965"/>
    <w:rsid w:val="00595203"/>
    <w:rsid w:val="005973AE"/>
    <w:rsid w:val="005B392C"/>
    <w:rsid w:val="005C1C1F"/>
    <w:rsid w:val="005C45F1"/>
    <w:rsid w:val="005F1BDB"/>
    <w:rsid w:val="006138A7"/>
    <w:rsid w:val="006154AB"/>
    <w:rsid w:val="00640329"/>
    <w:rsid w:val="006652F3"/>
    <w:rsid w:val="00670661"/>
    <w:rsid w:val="00674C34"/>
    <w:rsid w:val="00675141"/>
    <w:rsid w:val="00676986"/>
    <w:rsid w:val="006A0184"/>
    <w:rsid w:val="006A0335"/>
    <w:rsid w:val="006C6946"/>
    <w:rsid w:val="006D7FAB"/>
    <w:rsid w:val="006F1B2D"/>
    <w:rsid w:val="00717F0A"/>
    <w:rsid w:val="00734FCB"/>
    <w:rsid w:val="00741EB6"/>
    <w:rsid w:val="0075674A"/>
    <w:rsid w:val="00756CE0"/>
    <w:rsid w:val="00757EFF"/>
    <w:rsid w:val="007665F6"/>
    <w:rsid w:val="007742F8"/>
    <w:rsid w:val="00775586"/>
    <w:rsid w:val="007806E6"/>
    <w:rsid w:val="007A21CC"/>
    <w:rsid w:val="007B5DAD"/>
    <w:rsid w:val="007C0BA6"/>
    <w:rsid w:val="008109DA"/>
    <w:rsid w:val="0081614B"/>
    <w:rsid w:val="008179D3"/>
    <w:rsid w:val="00846E7E"/>
    <w:rsid w:val="00861EAF"/>
    <w:rsid w:val="0086665F"/>
    <w:rsid w:val="00880166"/>
    <w:rsid w:val="0089311C"/>
    <w:rsid w:val="008A0E93"/>
    <w:rsid w:val="008B5589"/>
    <w:rsid w:val="008B5DCA"/>
    <w:rsid w:val="008C0368"/>
    <w:rsid w:val="008C5ED4"/>
    <w:rsid w:val="008C72D0"/>
    <w:rsid w:val="008D13D6"/>
    <w:rsid w:val="008D6A9C"/>
    <w:rsid w:val="008F05DA"/>
    <w:rsid w:val="008F2D6E"/>
    <w:rsid w:val="00902321"/>
    <w:rsid w:val="009037E9"/>
    <w:rsid w:val="009045CA"/>
    <w:rsid w:val="0091470D"/>
    <w:rsid w:val="0092277F"/>
    <w:rsid w:val="00944159"/>
    <w:rsid w:val="009475A6"/>
    <w:rsid w:val="00947687"/>
    <w:rsid w:val="00960822"/>
    <w:rsid w:val="0096253A"/>
    <w:rsid w:val="009921F5"/>
    <w:rsid w:val="009967C7"/>
    <w:rsid w:val="009A09B2"/>
    <w:rsid w:val="009B70C2"/>
    <w:rsid w:val="009C1064"/>
    <w:rsid w:val="009F7E5C"/>
    <w:rsid w:val="00A01F3F"/>
    <w:rsid w:val="00A042DB"/>
    <w:rsid w:val="00A25956"/>
    <w:rsid w:val="00A33E3D"/>
    <w:rsid w:val="00A34038"/>
    <w:rsid w:val="00A51C83"/>
    <w:rsid w:val="00A60C50"/>
    <w:rsid w:val="00A761B5"/>
    <w:rsid w:val="00A76C55"/>
    <w:rsid w:val="00A7783B"/>
    <w:rsid w:val="00A90807"/>
    <w:rsid w:val="00AD6F73"/>
    <w:rsid w:val="00AE65CE"/>
    <w:rsid w:val="00AF4912"/>
    <w:rsid w:val="00AF732F"/>
    <w:rsid w:val="00B03B21"/>
    <w:rsid w:val="00B30299"/>
    <w:rsid w:val="00B560F3"/>
    <w:rsid w:val="00B576DD"/>
    <w:rsid w:val="00B6643F"/>
    <w:rsid w:val="00B70B4F"/>
    <w:rsid w:val="00B91ACF"/>
    <w:rsid w:val="00B91CF1"/>
    <w:rsid w:val="00BA0AD8"/>
    <w:rsid w:val="00BA5744"/>
    <w:rsid w:val="00BB33EE"/>
    <w:rsid w:val="00BB6D61"/>
    <w:rsid w:val="00BB7523"/>
    <w:rsid w:val="00BC68A7"/>
    <w:rsid w:val="00BE20FD"/>
    <w:rsid w:val="00C24449"/>
    <w:rsid w:val="00C27287"/>
    <w:rsid w:val="00C47939"/>
    <w:rsid w:val="00C54558"/>
    <w:rsid w:val="00C57B6F"/>
    <w:rsid w:val="00C57F53"/>
    <w:rsid w:val="00C63C1E"/>
    <w:rsid w:val="00C73960"/>
    <w:rsid w:val="00C86621"/>
    <w:rsid w:val="00C95753"/>
    <w:rsid w:val="00C9797D"/>
    <w:rsid w:val="00C97C01"/>
    <w:rsid w:val="00CB7FA6"/>
    <w:rsid w:val="00CC1DC2"/>
    <w:rsid w:val="00CC3CC7"/>
    <w:rsid w:val="00CC7DAA"/>
    <w:rsid w:val="00CD06AC"/>
    <w:rsid w:val="00CD3DC1"/>
    <w:rsid w:val="00CF1287"/>
    <w:rsid w:val="00D05009"/>
    <w:rsid w:val="00D129E3"/>
    <w:rsid w:val="00D15EE4"/>
    <w:rsid w:val="00D21A41"/>
    <w:rsid w:val="00D23365"/>
    <w:rsid w:val="00D6359F"/>
    <w:rsid w:val="00D65F5C"/>
    <w:rsid w:val="00D72BE1"/>
    <w:rsid w:val="00D81C5D"/>
    <w:rsid w:val="00DC0E7A"/>
    <w:rsid w:val="00DE68A4"/>
    <w:rsid w:val="00DF3410"/>
    <w:rsid w:val="00DF69BB"/>
    <w:rsid w:val="00E14842"/>
    <w:rsid w:val="00E3055F"/>
    <w:rsid w:val="00E3305B"/>
    <w:rsid w:val="00E51C2F"/>
    <w:rsid w:val="00E57DED"/>
    <w:rsid w:val="00EB5E48"/>
    <w:rsid w:val="00ED0604"/>
    <w:rsid w:val="00ED4701"/>
    <w:rsid w:val="00F03D58"/>
    <w:rsid w:val="00F2500F"/>
    <w:rsid w:val="00F37BD1"/>
    <w:rsid w:val="00F52799"/>
    <w:rsid w:val="00F9465E"/>
    <w:rsid w:val="00FA42C7"/>
    <w:rsid w:val="00FA4CF4"/>
    <w:rsid w:val="00FC4540"/>
    <w:rsid w:val="00FC6B52"/>
    <w:rsid w:val="00FD015A"/>
    <w:rsid w:val="00FF5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customXml/itemProps2.xml><?xml version="1.0" encoding="utf-8"?>
<ds:datastoreItem xmlns:ds="http://schemas.openxmlformats.org/officeDocument/2006/customXml" ds:itemID="{944C197C-9F6B-4553-A003-9892A815D25C}"/>
</file>

<file path=customXml/itemProps3.xml><?xml version="1.0" encoding="utf-8"?>
<ds:datastoreItem xmlns:ds="http://schemas.openxmlformats.org/officeDocument/2006/customXml" ds:itemID="{8C648B22-8059-4D04-A16D-2539BCCC8C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1827</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43</cp:revision>
  <dcterms:created xsi:type="dcterms:W3CDTF">2025-03-25T20:00:00Z</dcterms:created>
  <dcterms:modified xsi:type="dcterms:W3CDTF">2025-03-25T21:17:00Z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