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CF0566"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CF0566" w:rsidRPr="00DF69BB" w:rsidRDefault="00CF0566" w:rsidP="00CF0566">
            <w:pPr>
              <w:pStyle w:val="QuotientTableHeaderLeft"/>
              <w:jc w:val="center"/>
              <w:rPr>
                <w:rFonts w:cs="Arial"/>
                <w:sz w:val="18"/>
                <w:szCs w:val="18"/>
              </w:rPr>
            </w:pPr>
            <w:r w:rsidRPr="00DF69BB">
              <w:rPr>
                <w:rFonts w:cs="Arial"/>
                <w:sz w:val="18"/>
                <w:szCs w:val="18"/>
              </w:rPr>
              <w:t>Owner</w:t>
            </w:r>
          </w:p>
        </w:tc>
        <w:tc>
          <w:tcPr>
            <w:tcW w:w="1590" w:type="pct"/>
            <w:vAlign w:val="center"/>
          </w:tcPr>
          <w:p w14:paraId="7B4384FD" w14:textId="22867480" w:rsidR="00CF0566" w:rsidRPr="00DF69BB" w:rsidRDefault="00CF0566" w:rsidP="00CF0566">
            <w:pPr>
              <w:pStyle w:val="QuotientTableHeaderLeft"/>
              <w:jc w:val="center"/>
              <w:rPr>
                <w:rFonts w:cs="Arial"/>
                <w:sz w:val="18"/>
                <w:szCs w:val="18"/>
              </w:rPr>
            </w:pPr>
            <w:r>
              <w:t>Amadu Sirleaf</w:t>
            </w:r>
          </w:p>
        </w:tc>
        <w:tc>
          <w:tcPr>
            <w:tcW w:w="831" w:type="pct"/>
            <w:vAlign w:val="center"/>
          </w:tcPr>
          <w:p w14:paraId="6851D917" w14:textId="1F6306E6" w:rsidR="00CF0566" w:rsidRPr="00DF69BB" w:rsidRDefault="00CF0566" w:rsidP="00CF0566">
            <w:pPr>
              <w:pStyle w:val="QuotientTableHeaderLeft"/>
              <w:jc w:val="center"/>
              <w:rPr>
                <w:rFonts w:cs="Arial"/>
                <w:sz w:val="18"/>
                <w:szCs w:val="18"/>
              </w:rPr>
            </w:pPr>
            <w:r>
              <w:t>15Jan2020</w:t>
            </w:r>
          </w:p>
        </w:tc>
        <w:tc>
          <w:tcPr>
            <w:tcW w:w="1713" w:type="pct"/>
            <w:vAlign w:val="center"/>
          </w:tcPr>
          <w:p w14:paraId="270238E0" w14:textId="350C75EB" w:rsidR="00CF0566" w:rsidRPr="00DF69BB" w:rsidRDefault="00CF0566" w:rsidP="00CF0566">
            <w:pPr>
              <w:pStyle w:val="QuotientTableHeaderLeft"/>
              <w:jc w:val="left"/>
              <w:rPr>
                <w:rFonts w:cs="Arial"/>
                <w:sz w:val="18"/>
                <w:szCs w:val="18"/>
              </w:rPr>
            </w:pPr>
            <w:r>
              <w:t>See Signature on File</w:t>
            </w:r>
          </w:p>
        </w:tc>
      </w:tr>
      <w:tr w:rsidR="00CF0566"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CF0566" w:rsidRPr="00DF69BB" w:rsidRDefault="00CF0566" w:rsidP="00CF0566">
            <w:pPr>
              <w:pStyle w:val="QuotientTableHeaderLeft"/>
              <w:jc w:val="center"/>
              <w:rPr>
                <w:rFonts w:cs="Arial"/>
                <w:sz w:val="18"/>
                <w:szCs w:val="18"/>
              </w:rPr>
            </w:pPr>
            <w:r w:rsidRPr="00DF69BB">
              <w:rPr>
                <w:rFonts w:cs="Arial"/>
                <w:sz w:val="18"/>
                <w:szCs w:val="18"/>
              </w:rPr>
              <w:t>Operation Management</w:t>
            </w:r>
          </w:p>
        </w:tc>
        <w:tc>
          <w:tcPr>
            <w:tcW w:w="1590" w:type="pct"/>
            <w:vAlign w:val="center"/>
          </w:tcPr>
          <w:p w14:paraId="49FE50C4" w14:textId="3A1477B9" w:rsidR="00CF0566" w:rsidRPr="00DF69BB" w:rsidRDefault="00CF0566" w:rsidP="00CF0566">
            <w:pPr>
              <w:pStyle w:val="QuotientTableHeaderLeft"/>
              <w:jc w:val="center"/>
              <w:rPr>
                <w:rFonts w:cs="Arial"/>
                <w:sz w:val="18"/>
                <w:szCs w:val="18"/>
              </w:rPr>
            </w:pPr>
            <w:r>
              <w:t>Xibo Li</w:t>
            </w:r>
          </w:p>
        </w:tc>
        <w:tc>
          <w:tcPr>
            <w:tcW w:w="831" w:type="pct"/>
            <w:vAlign w:val="center"/>
          </w:tcPr>
          <w:p w14:paraId="3C6D40CD" w14:textId="7DFBFEF5" w:rsidR="00CF0566" w:rsidRPr="00DF69BB" w:rsidDel="0042022E" w:rsidRDefault="00CF0566" w:rsidP="00CF0566">
            <w:pPr>
              <w:pStyle w:val="QuotientTableHeaderLeft"/>
              <w:jc w:val="center"/>
              <w:rPr>
                <w:rFonts w:cs="Arial"/>
                <w:sz w:val="18"/>
                <w:szCs w:val="18"/>
              </w:rPr>
            </w:pPr>
            <w:r>
              <w:t>16Jan2020</w:t>
            </w:r>
          </w:p>
        </w:tc>
        <w:tc>
          <w:tcPr>
            <w:tcW w:w="1713" w:type="pct"/>
            <w:vAlign w:val="center"/>
          </w:tcPr>
          <w:p w14:paraId="465BCAE5" w14:textId="4770F6EA" w:rsidR="00CF0566" w:rsidRPr="00DF69BB" w:rsidDel="0042022E" w:rsidRDefault="00CF0566" w:rsidP="00CF0566">
            <w:pPr>
              <w:pStyle w:val="QuotientTableHeaderLeft"/>
              <w:jc w:val="left"/>
              <w:rPr>
                <w:rFonts w:cs="Arial"/>
                <w:sz w:val="18"/>
                <w:szCs w:val="18"/>
              </w:rPr>
            </w:pPr>
            <w:r>
              <w:t>See Signature on File</w:t>
            </w:r>
          </w:p>
        </w:tc>
      </w:tr>
      <w:tr w:rsidR="00CF0566"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CF0566" w:rsidRPr="00DF69BB" w:rsidRDefault="00CF0566" w:rsidP="00CF0566">
            <w:pPr>
              <w:pStyle w:val="QuotientTableHeaderLeft"/>
              <w:jc w:val="center"/>
              <w:rPr>
                <w:rFonts w:cs="Arial"/>
                <w:sz w:val="18"/>
                <w:szCs w:val="18"/>
              </w:rPr>
            </w:pPr>
            <w:r w:rsidRPr="00DF69BB">
              <w:rPr>
                <w:rFonts w:cs="Arial"/>
                <w:sz w:val="18"/>
                <w:szCs w:val="18"/>
              </w:rPr>
              <w:t>Quality Assurance</w:t>
            </w:r>
          </w:p>
        </w:tc>
        <w:tc>
          <w:tcPr>
            <w:tcW w:w="1590" w:type="pct"/>
            <w:vAlign w:val="center"/>
          </w:tcPr>
          <w:p w14:paraId="43B3D317" w14:textId="53BD36DD" w:rsidR="00CF0566" w:rsidRPr="00DF69BB" w:rsidRDefault="00CF0566" w:rsidP="00CF0566">
            <w:pPr>
              <w:pStyle w:val="QuotientTableHeaderLeft"/>
              <w:jc w:val="center"/>
              <w:rPr>
                <w:rFonts w:cs="Arial"/>
                <w:sz w:val="18"/>
                <w:szCs w:val="18"/>
              </w:rPr>
            </w:pPr>
            <w:r>
              <w:t>Emelie Gunter</w:t>
            </w:r>
          </w:p>
        </w:tc>
        <w:tc>
          <w:tcPr>
            <w:tcW w:w="831" w:type="pct"/>
            <w:vAlign w:val="center"/>
          </w:tcPr>
          <w:p w14:paraId="64B5E87A" w14:textId="091EAE7F" w:rsidR="00CF0566" w:rsidRPr="00DF69BB" w:rsidRDefault="00CF0566" w:rsidP="00CF0566">
            <w:pPr>
              <w:pStyle w:val="QuotientTableHeaderLeft"/>
              <w:jc w:val="center"/>
              <w:rPr>
                <w:rFonts w:cs="Arial"/>
                <w:sz w:val="18"/>
                <w:szCs w:val="18"/>
              </w:rPr>
            </w:pPr>
            <w:r>
              <w:t>16Jan2020</w:t>
            </w:r>
          </w:p>
        </w:tc>
        <w:tc>
          <w:tcPr>
            <w:tcW w:w="1713" w:type="pct"/>
            <w:vAlign w:val="center"/>
          </w:tcPr>
          <w:p w14:paraId="31A48955" w14:textId="7918FF2C" w:rsidR="00CF0566" w:rsidRPr="00DF69BB" w:rsidRDefault="00CF0566" w:rsidP="00CF0566">
            <w:pPr>
              <w:pStyle w:val="QuotientTableHeaderLeft"/>
              <w:jc w:val="left"/>
              <w:rPr>
                <w:rFonts w:cs="Arial"/>
                <w:sz w:val="18"/>
                <w:szCs w:val="18"/>
              </w:rPr>
            </w:pPr>
            <w:r>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DA6F20" w:rsidRPr="00DF69BB" w:rsidDel="00C0722A" w14:paraId="51B07232" w14:textId="77777777" w:rsidTr="00DA6F20">
        <w:trPr>
          <w:trHeight w:val="1340"/>
        </w:trPr>
        <w:tc>
          <w:tcPr>
            <w:tcW w:w="1095" w:type="pct"/>
            <w:vAlign w:val="center"/>
          </w:tcPr>
          <w:p w14:paraId="074BEC2D" w14:textId="42EEF889" w:rsidR="00DA6F20" w:rsidRPr="000832FF" w:rsidDel="00C2765A" w:rsidRDefault="00DA6F20" w:rsidP="00DA6F20">
            <w:pPr>
              <w:pStyle w:val="ListParagraph"/>
              <w:ind w:left="360" w:firstLine="0"/>
              <w:contextualSpacing/>
              <w:jc w:val="center"/>
              <w:rPr>
                <w:sz w:val="18"/>
                <w:szCs w:val="18"/>
              </w:rPr>
            </w:pPr>
            <w:r w:rsidRPr="000832FF">
              <w:t>6.0</w:t>
            </w:r>
          </w:p>
        </w:tc>
        <w:tc>
          <w:tcPr>
            <w:tcW w:w="2703" w:type="pct"/>
          </w:tcPr>
          <w:p w14:paraId="2DB8A1E6" w14:textId="08E2FE62" w:rsidR="00DA6F20" w:rsidRPr="000832FF" w:rsidDel="00C2765A" w:rsidRDefault="00DA6F20" w:rsidP="00DA6F20">
            <w:pPr>
              <w:pStyle w:val="ListParagraph"/>
              <w:tabs>
                <w:tab w:val="left" w:pos="900"/>
              </w:tabs>
              <w:ind w:left="360" w:firstLine="0"/>
              <w:contextualSpacing/>
              <w:rPr>
                <w:sz w:val="18"/>
                <w:szCs w:val="18"/>
              </w:rPr>
            </w:pPr>
            <w:r w:rsidRPr="000832FF">
              <w:t>Clarify that “Reprocessing”/” Rework” is not allowed for materials or products undergoing the Synthesis, Cleavage and Deprotection, Purification, Ultrafiltration/Dia Filtration, and Lyophilization processes</w:t>
            </w:r>
            <w:r w:rsidRPr="000832FF">
              <w:rPr>
                <w:bCs/>
                <w:szCs w:val="48"/>
              </w:rPr>
              <w:t xml:space="preserve">.  </w:t>
            </w:r>
          </w:p>
        </w:tc>
        <w:tc>
          <w:tcPr>
            <w:tcW w:w="1202" w:type="pct"/>
          </w:tcPr>
          <w:p w14:paraId="6CF5EC41" w14:textId="77777777" w:rsidR="00DA6F20" w:rsidRPr="000832FF" w:rsidRDefault="00DA6F20" w:rsidP="00DA6F20">
            <w:pPr>
              <w:jc w:val="center"/>
            </w:pPr>
          </w:p>
          <w:p w14:paraId="31757C84" w14:textId="77777777" w:rsidR="00DA6F20" w:rsidRPr="000832FF" w:rsidRDefault="00DA6F20" w:rsidP="00DA6F20">
            <w:pPr>
              <w:jc w:val="center"/>
            </w:pPr>
          </w:p>
          <w:p w14:paraId="1F27B751" w14:textId="03369405" w:rsidR="00DA6F20" w:rsidRPr="000832FF" w:rsidDel="0042022E" w:rsidRDefault="00DA6F20" w:rsidP="00DA6F20">
            <w:pPr>
              <w:jc w:val="center"/>
              <w:rPr>
                <w:sz w:val="18"/>
                <w:szCs w:val="18"/>
              </w:rPr>
            </w:pPr>
            <w:r w:rsidRPr="000832FF">
              <w:t>DCR20015</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DA6F20" w:rsidRDefault="00453C6E" w:rsidP="00D15EE4">
      <w:pPr>
        <w:pStyle w:val="ListParagraph"/>
        <w:numPr>
          <w:ilvl w:val="0"/>
          <w:numId w:val="2"/>
        </w:numPr>
        <w:tabs>
          <w:tab w:val="left" w:pos="493"/>
        </w:tabs>
        <w:spacing w:before="120" w:after="120"/>
        <w:ind w:left="331" w:hanging="331"/>
        <w:rPr>
          <w:b/>
          <w:w w:val="105"/>
          <w:sz w:val="18"/>
          <w:szCs w:val="18"/>
        </w:rPr>
      </w:pPr>
      <w:r w:rsidRPr="00DA6F20">
        <w:rPr>
          <w:b/>
          <w:w w:val="105"/>
          <w:sz w:val="18"/>
          <w:szCs w:val="18"/>
        </w:rPr>
        <w:lastRenderedPageBreak/>
        <w:t>PURPOSE</w:t>
      </w:r>
    </w:p>
    <w:p w14:paraId="13D4E01A" w14:textId="77777777" w:rsidR="001F3E83" w:rsidRDefault="001F3E83" w:rsidP="001F3E83">
      <w:pPr>
        <w:pStyle w:val="QuotientText1"/>
        <w:ind w:left="360"/>
        <w:jc w:val="left"/>
        <w:rPr>
          <w:sz w:val="18"/>
          <w:szCs w:val="18"/>
        </w:rPr>
      </w:pPr>
      <w:r w:rsidRPr="001F3E83">
        <w:rPr>
          <w:sz w:val="18"/>
          <w:szCs w:val="18"/>
        </w:rPr>
        <w:t>The purpose of this document is to provide a consistent procedure for the identification, documentation, segregation, control, and disposition of all nonconforming product.</w:t>
      </w:r>
    </w:p>
    <w:p w14:paraId="7E7779F4" w14:textId="77777777" w:rsidR="005E749B" w:rsidRPr="001F3E83" w:rsidRDefault="005E749B" w:rsidP="001F3E83">
      <w:pPr>
        <w:pStyle w:val="QuotientText1"/>
        <w:ind w:left="360"/>
        <w:jc w:val="left"/>
        <w:rPr>
          <w:sz w:val="18"/>
          <w:szCs w:val="18"/>
        </w:rPr>
      </w:pPr>
    </w:p>
    <w:p w14:paraId="156634CE" w14:textId="77777777" w:rsidR="009C1064" w:rsidRPr="001F3E83" w:rsidRDefault="00453C6E" w:rsidP="00D15EE4">
      <w:pPr>
        <w:pStyle w:val="ListParagraph"/>
        <w:numPr>
          <w:ilvl w:val="0"/>
          <w:numId w:val="2"/>
        </w:numPr>
        <w:tabs>
          <w:tab w:val="left" w:pos="491"/>
        </w:tabs>
        <w:spacing w:before="120" w:after="120"/>
        <w:ind w:left="331" w:hanging="331"/>
        <w:rPr>
          <w:b/>
          <w:w w:val="105"/>
          <w:sz w:val="18"/>
          <w:szCs w:val="18"/>
        </w:rPr>
      </w:pPr>
      <w:r w:rsidRPr="001F3E83">
        <w:rPr>
          <w:b/>
          <w:w w:val="105"/>
          <w:sz w:val="18"/>
          <w:szCs w:val="18"/>
        </w:rPr>
        <w:t>SCOPE</w:t>
      </w:r>
    </w:p>
    <w:p w14:paraId="0B0AC16C" w14:textId="77777777" w:rsidR="00151DF9" w:rsidRPr="00151DF9" w:rsidRDefault="00151DF9" w:rsidP="00151DF9">
      <w:pPr>
        <w:pStyle w:val="QuotientText1"/>
        <w:spacing w:after="120"/>
        <w:ind w:left="360"/>
        <w:jc w:val="left"/>
        <w:rPr>
          <w:sz w:val="18"/>
          <w:szCs w:val="18"/>
        </w:rPr>
      </w:pPr>
      <w:r w:rsidRPr="00151DF9">
        <w:rPr>
          <w:sz w:val="18"/>
          <w:szCs w:val="18"/>
        </w:rPr>
        <w:t>This SOP applies to products purchased for use in the following areas:</w:t>
      </w:r>
    </w:p>
    <w:p w14:paraId="36AB01BC" w14:textId="77777777" w:rsidR="00151DF9" w:rsidRPr="00151DF9" w:rsidRDefault="00151DF9" w:rsidP="00151DF9">
      <w:pPr>
        <w:pStyle w:val="QuotientText1"/>
        <w:numPr>
          <w:ilvl w:val="0"/>
          <w:numId w:val="6"/>
        </w:numPr>
        <w:spacing w:after="120"/>
        <w:jc w:val="left"/>
        <w:rPr>
          <w:sz w:val="18"/>
          <w:szCs w:val="18"/>
        </w:rPr>
      </w:pPr>
      <w:r w:rsidRPr="00151DF9">
        <w:rPr>
          <w:sz w:val="18"/>
          <w:szCs w:val="18"/>
        </w:rPr>
        <w:t>Therapeutic GMP Manufacturing Suite</w:t>
      </w:r>
    </w:p>
    <w:p w14:paraId="596E574C" w14:textId="77777777" w:rsidR="00151DF9" w:rsidRPr="00151DF9" w:rsidRDefault="00151DF9" w:rsidP="00151DF9">
      <w:pPr>
        <w:pStyle w:val="QuotientText1"/>
        <w:numPr>
          <w:ilvl w:val="0"/>
          <w:numId w:val="6"/>
        </w:numPr>
        <w:spacing w:after="120"/>
        <w:jc w:val="left"/>
        <w:rPr>
          <w:sz w:val="18"/>
          <w:szCs w:val="18"/>
        </w:rPr>
      </w:pPr>
      <w:r w:rsidRPr="00151DF9">
        <w:rPr>
          <w:sz w:val="18"/>
          <w:szCs w:val="18"/>
        </w:rPr>
        <w:t>Analytical Testing Laboratory</w:t>
      </w:r>
    </w:p>
    <w:p w14:paraId="7917DBD1" w14:textId="77777777" w:rsidR="00151DF9" w:rsidRPr="00151DF9" w:rsidRDefault="00151DF9" w:rsidP="00151DF9">
      <w:pPr>
        <w:pStyle w:val="QuotientText1"/>
        <w:spacing w:before="200" w:after="120"/>
        <w:ind w:left="360"/>
        <w:jc w:val="left"/>
        <w:rPr>
          <w:sz w:val="18"/>
          <w:szCs w:val="18"/>
        </w:rPr>
      </w:pPr>
      <w:r w:rsidRPr="00151DF9">
        <w:rPr>
          <w:sz w:val="18"/>
          <w:szCs w:val="18"/>
        </w:rPr>
        <w:t>Nonconforming product encompasses the following:</w:t>
      </w:r>
    </w:p>
    <w:p w14:paraId="2358DFA2" w14:textId="77777777" w:rsidR="00151DF9" w:rsidRPr="00151DF9" w:rsidRDefault="00151DF9" w:rsidP="00151DF9">
      <w:pPr>
        <w:pStyle w:val="QuotientText1"/>
        <w:numPr>
          <w:ilvl w:val="0"/>
          <w:numId w:val="7"/>
        </w:numPr>
        <w:jc w:val="left"/>
        <w:rPr>
          <w:sz w:val="18"/>
          <w:szCs w:val="18"/>
        </w:rPr>
      </w:pPr>
      <w:r w:rsidRPr="00151DF9">
        <w:rPr>
          <w:sz w:val="18"/>
          <w:szCs w:val="18"/>
        </w:rPr>
        <w:t>Incoming raw material</w:t>
      </w:r>
    </w:p>
    <w:p w14:paraId="23880353" w14:textId="77777777" w:rsidR="00151DF9" w:rsidRPr="00151DF9" w:rsidRDefault="00151DF9" w:rsidP="00151DF9">
      <w:pPr>
        <w:pStyle w:val="QuotientText1"/>
        <w:numPr>
          <w:ilvl w:val="0"/>
          <w:numId w:val="7"/>
        </w:numPr>
        <w:jc w:val="left"/>
        <w:rPr>
          <w:sz w:val="18"/>
          <w:szCs w:val="18"/>
        </w:rPr>
      </w:pPr>
      <w:r w:rsidRPr="00151DF9">
        <w:rPr>
          <w:sz w:val="18"/>
          <w:szCs w:val="18"/>
        </w:rPr>
        <w:t>Customer supplied product</w:t>
      </w:r>
    </w:p>
    <w:p w14:paraId="33F446D8" w14:textId="77777777" w:rsidR="00151DF9" w:rsidRPr="00151DF9" w:rsidRDefault="00151DF9" w:rsidP="00151DF9">
      <w:pPr>
        <w:pStyle w:val="QuotientText1"/>
        <w:numPr>
          <w:ilvl w:val="0"/>
          <w:numId w:val="7"/>
        </w:numPr>
        <w:jc w:val="left"/>
        <w:rPr>
          <w:sz w:val="18"/>
          <w:szCs w:val="18"/>
        </w:rPr>
      </w:pPr>
      <w:r w:rsidRPr="00151DF9">
        <w:rPr>
          <w:sz w:val="18"/>
          <w:szCs w:val="18"/>
        </w:rPr>
        <w:t>Product processed and moved in-house</w:t>
      </w:r>
    </w:p>
    <w:p w14:paraId="3D4E8F15" w14:textId="77777777" w:rsidR="00151DF9" w:rsidRPr="00151DF9" w:rsidRDefault="00151DF9" w:rsidP="00151DF9">
      <w:pPr>
        <w:pStyle w:val="QuotientText1"/>
        <w:numPr>
          <w:ilvl w:val="0"/>
          <w:numId w:val="7"/>
        </w:numPr>
        <w:jc w:val="left"/>
        <w:rPr>
          <w:sz w:val="18"/>
          <w:szCs w:val="18"/>
        </w:rPr>
      </w:pPr>
      <w:r w:rsidRPr="00151DF9">
        <w:rPr>
          <w:sz w:val="18"/>
          <w:szCs w:val="18"/>
        </w:rPr>
        <w:t>Finished product detected during final inspection</w:t>
      </w:r>
    </w:p>
    <w:p w14:paraId="09D3DE77" w14:textId="77777777" w:rsidR="00151DF9" w:rsidRPr="00151DF9" w:rsidRDefault="00151DF9" w:rsidP="00151DF9">
      <w:pPr>
        <w:pStyle w:val="QuotientText1"/>
        <w:numPr>
          <w:ilvl w:val="0"/>
          <w:numId w:val="7"/>
        </w:numPr>
        <w:spacing w:after="200"/>
        <w:jc w:val="left"/>
        <w:rPr>
          <w:sz w:val="18"/>
          <w:szCs w:val="18"/>
        </w:rPr>
      </w:pPr>
      <w:r w:rsidRPr="00151DF9">
        <w:rPr>
          <w:sz w:val="18"/>
          <w:szCs w:val="18"/>
        </w:rPr>
        <w:t>Finished product identified by the customer.</w:t>
      </w:r>
    </w:p>
    <w:p w14:paraId="200A39CC" w14:textId="6F5FBF45" w:rsidR="00151DF9" w:rsidRPr="00151DF9" w:rsidRDefault="00151DF9" w:rsidP="00151DF9">
      <w:pPr>
        <w:pStyle w:val="QuotientText1"/>
        <w:spacing w:after="200"/>
        <w:ind w:left="360"/>
        <w:jc w:val="left"/>
        <w:rPr>
          <w:sz w:val="18"/>
          <w:szCs w:val="18"/>
        </w:rPr>
      </w:pPr>
      <w:r w:rsidRPr="00151DF9">
        <w:rPr>
          <w:sz w:val="18"/>
          <w:szCs w:val="18"/>
        </w:rPr>
        <w:t xml:space="preserve">Final product undergoing release testing or stability testing that fails to meet expected result or specification and in-process testing where results are being used for process calculations that are outside of established specifications will be assessed, investigated and approved as per PSOP042. </w:t>
      </w:r>
    </w:p>
    <w:p w14:paraId="43581449" w14:textId="206C2D4D" w:rsidR="00151DF9" w:rsidRDefault="00151DF9" w:rsidP="00151DF9">
      <w:pPr>
        <w:pStyle w:val="QuotientText1"/>
        <w:spacing w:after="200"/>
        <w:ind w:left="360"/>
        <w:jc w:val="left"/>
        <w:rPr>
          <w:sz w:val="18"/>
          <w:szCs w:val="18"/>
        </w:rPr>
      </w:pPr>
      <w:r w:rsidRPr="00151DF9">
        <w:rPr>
          <w:sz w:val="18"/>
          <w:szCs w:val="18"/>
        </w:rPr>
        <w:t>Deviations from method and standard operating procedures will be assessed, investigated and approved as per PSOP030 (208890)</w:t>
      </w:r>
      <w:r w:rsidR="005E749B">
        <w:rPr>
          <w:sz w:val="18"/>
          <w:szCs w:val="18"/>
        </w:rPr>
        <w:t>.</w:t>
      </w:r>
    </w:p>
    <w:p w14:paraId="74BD41EF" w14:textId="77777777" w:rsidR="005E749B" w:rsidRPr="00151DF9" w:rsidRDefault="005E749B" w:rsidP="00151DF9">
      <w:pPr>
        <w:pStyle w:val="QuotientText1"/>
        <w:spacing w:after="200"/>
        <w:ind w:left="360"/>
        <w:jc w:val="left"/>
        <w:rPr>
          <w:sz w:val="18"/>
          <w:szCs w:val="18"/>
        </w:rPr>
      </w:pPr>
    </w:p>
    <w:p w14:paraId="156634D0" w14:textId="707858B6" w:rsidR="009C1064" w:rsidRPr="001F3E83" w:rsidRDefault="00453C6E" w:rsidP="00D15EE4">
      <w:pPr>
        <w:pStyle w:val="ListParagraph"/>
        <w:numPr>
          <w:ilvl w:val="0"/>
          <w:numId w:val="2"/>
        </w:numPr>
        <w:tabs>
          <w:tab w:val="left" w:pos="490"/>
        </w:tabs>
        <w:spacing w:before="120" w:after="120"/>
        <w:ind w:left="331" w:hanging="331"/>
        <w:rPr>
          <w:b/>
          <w:w w:val="105"/>
          <w:sz w:val="18"/>
          <w:szCs w:val="18"/>
        </w:rPr>
      </w:pPr>
      <w:r w:rsidRPr="001F3E83">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D4" w14:textId="77777777" w:rsidTr="00855B36">
        <w:trPr>
          <w:trHeight w:hRule="exact" w:val="247"/>
        </w:trPr>
        <w:tc>
          <w:tcPr>
            <w:tcW w:w="981" w:type="pct"/>
            <w:tcBorders>
              <w:left w:val="single" w:sz="4" w:space="0" w:color="000000"/>
            </w:tcBorders>
            <w:shd w:val="clear" w:color="auto" w:fill="D9D9D9"/>
            <w:vAlign w:val="center"/>
          </w:tcPr>
          <w:p w14:paraId="156634D2" w14:textId="77777777" w:rsidR="009C1064" w:rsidRPr="00151DF9" w:rsidRDefault="00453C6E" w:rsidP="00151DF9">
            <w:pPr>
              <w:pStyle w:val="TableParagraph"/>
              <w:spacing w:before="100" w:beforeAutospacing="1" w:after="100" w:afterAutospacing="1"/>
              <w:jc w:val="center"/>
              <w:rPr>
                <w:b/>
                <w:sz w:val="18"/>
                <w:szCs w:val="18"/>
              </w:rPr>
            </w:pPr>
            <w:r w:rsidRPr="00151DF9">
              <w:rPr>
                <w:b/>
                <w:w w:val="105"/>
                <w:sz w:val="18"/>
                <w:szCs w:val="18"/>
              </w:rPr>
              <w:t>Document ID</w:t>
            </w:r>
          </w:p>
        </w:tc>
        <w:tc>
          <w:tcPr>
            <w:tcW w:w="4019" w:type="pct"/>
            <w:tcBorders>
              <w:right w:val="single" w:sz="4" w:space="0" w:color="000000"/>
            </w:tcBorders>
            <w:shd w:val="clear" w:color="auto" w:fill="D9D9D9"/>
            <w:vAlign w:val="center"/>
          </w:tcPr>
          <w:p w14:paraId="156634D3" w14:textId="77777777" w:rsidR="009C1064" w:rsidRPr="00151DF9" w:rsidRDefault="00453C6E" w:rsidP="00151DF9">
            <w:pPr>
              <w:pStyle w:val="TableParagraph"/>
              <w:spacing w:before="6"/>
              <w:ind w:right="2795"/>
              <w:jc w:val="center"/>
              <w:rPr>
                <w:b/>
                <w:sz w:val="18"/>
                <w:szCs w:val="18"/>
              </w:rPr>
            </w:pPr>
            <w:r w:rsidRPr="00151DF9">
              <w:rPr>
                <w:b/>
                <w:w w:val="105"/>
                <w:sz w:val="18"/>
                <w:szCs w:val="18"/>
              </w:rPr>
              <w:t>Title</w:t>
            </w:r>
          </w:p>
        </w:tc>
      </w:tr>
      <w:tr w:rsidR="00855B36" w:rsidRPr="00D05009" w14:paraId="156634D7" w14:textId="77777777" w:rsidTr="00855B36">
        <w:trPr>
          <w:trHeight w:hRule="exact" w:val="248"/>
        </w:trPr>
        <w:tc>
          <w:tcPr>
            <w:tcW w:w="981" w:type="pct"/>
            <w:vAlign w:val="center"/>
          </w:tcPr>
          <w:p w14:paraId="156634D5" w14:textId="585808A3"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PPOL001 (208849)</w:t>
            </w:r>
          </w:p>
        </w:tc>
        <w:tc>
          <w:tcPr>
            <w:tcW w:w="4019" w:type="pct"/>
            <w:vAlign w:val="center"/>
          </w:tcPr>
          <w:p w14:paraId="156634D6" w14:textId="44502DDB" w:rsidR="00855B36" w:rsidRPr="00855B36" w:rsidRDefault="00855B36" w:rsidP="00855B36">
            <w:pPr>
              <w:pStyle w:val="TableParagraph"/>
              <w:spacing w:before="8"/>
              <w:ind w:left="96"/>
              <w:rPr>
                <w:bCs/>
                <w:sz w:val="18"/>
                <w:szCs w:val="18"/>
              </w:rPr>
            </w:pPr>
            <w:r w:rsidRPr="00855B36">
              <w:rPr>
                <w:sz w:val="18"/>
                <w:szCs w:val="18"/>
              </w:rPr>
              <w:t>Quality Policy</w:t>
            </w:r>
          </w:p>
        </w:tc>
      </w:tr>
      <w:tr w:rsidR="00855B36" w:rsidRPr="00D05009" w14:paraId="156634E6" w14:textId="77777777" w:rsidTr="00855B36">
        <w:trPr>
          <w:trHeight w:hRule="exact" w:val="248"/>
        </w:trPr>
        <w:tc>
          <w:tcPr>
            <w:tcW w:w="981" w:type="pct"/>
            <w:vAlign w:val="center"/>
          </w:tcPr>
          <w:p w14:paraId="156634E4" w14:textId="52FBFFD3"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PSOP022 (208821)</w:t>
            </w:r>
          </w:p>
        </w:tc>
        <w:tc>
          <w:tcPr>
            <w:tcW w:w="4019" w:type="pct"/>
            <w:vAlign w:val="center"/>
          </w:tcPr>
          <w:p w14:paraId="156634E5" w14:textId="2892369E" w:rsidR="00855B36" w:rsidRPr="00855B36" w:rsidRDefault="00855B36" w:rsidP="00855B36">
            <w:pPr>
              <w:pStyle w:val="TableParagraph"/>
              <w:ind w:left="97"/>
              <w:rPr>
                <w:bCs/>
                <w:sz w:val="18"/>
                <w:szCs w:val="18"/>
              </w:rPr>
            </w:pPr>
            <w:r w:rsidRPr="00855B36">
              <w:rPr>
                <w:sz w:val="18"/>
                <w:szCs w:val="18"/>
              </w:rPr>
              <w:t>Change Control</w:t>
            </w:r>
          </w:p>
        </w:tc>
      </w:tr>
      <w:tr w:rsidR="00855B36" w:rsidRPr="00D05009" w14:paraId="18CE0978" w14:textId="77777777" w:rsidTr="00855B36">
        <w:trPr>
          <w:trHeight w:hRule="exact" w:val="248"/>
        </w:trPr>
        <w:tc>
          <w:tcPr>
            <w:tcW w:w="981" w:type="pct"/>
            <w:vAlign w:val="center"/>
          </w:tcPr>
          <w:p w14:paraId="198DCFCC" w14:textId="0C4613A2"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PSOP025 (208824)</w:t>
            </w:r>
          </w:p>
        </w:tc>
        <w:tc>
          <w:tcPr>
            <w:tcW w:w="4019" w:type="pct"/>
            <w:vAlign w:val="center"/>
          </w:tcPr>
          <w:p w14:paraId="70697583" w14:textId="776BE538" w:rsidR="00855B36" w:rsidRPr="00855B36" w:rsidRDefault="00855B36" w:rsidP="00855B36">
            <w:pPr>
              <w:pStyle w:val="TableParagraph"/>
              <w:ind w:left="97"/>
              <w:rPr>
                <w:bCs/>
                <w:sz w:val="18"/>
                <w:szCs w:val="18"/>
              </w:rPr>
            </w:pPr>
            <w:r w:rsidRPr="00855B36">
              <w:rPr>
                <w:sz w:val="18"/>
                <w:szCs w:val="18"/>
              </w:rPr>
              <w:t>Signatory Authority</w:t>
            </w:r>
          </w:p>
        </w:tc>
      </w:tr>
      <w:tr w:rsidR="00855B36" w:rsidRPr="00D05009" w14:paraId="599683C7" w14:textId="77777777" w:rsidTr="00855B36">
        <w:trPr>
          <w:trHeight w:hRule="exact" w:val="248"/>
        </w:trPr>
        <w:tc>
          <w:tcPr>
            <w:tcW w:w="981" w:type="pct"/>
            <w:vAlign w:val="center"/>
          </w:tcPr>
          <w:p w14:paraId="684DCB4C" w14:textId="01459E77"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PSOP030 (208890)</w:t>
            </w:r>
          </w:p>
        </w:tc>
        <w:tc>
          <w:tcPr>
            <w:tcW w:w="4019" w:type="pct"/>
            <w:vAlign w:val="center"/>
          </w:tcPr>
          <w:p w14:paraId="0B7D1B8C" w14:textId="66DCFE4A" w:rsidR="00855B36" w:rsidRPr="00855B36" w:rsidRDefault="00855B36" w:rsidP="00855B36">
            <w:pPr>
              <w:pStyle w:val="TableParagraph"/>
              <w:ind w:left="97"/>
              <w:rPr>
                <w:bCs/>
                <w:sz w:val="18"/>
                <w:szCs w:val="18"/>
              </w:rPr>
            </w:pPr>
            <w:r w:rsidRPr="00855B36">
              <w:rPr>
                <w:sz w:val="18"/>
                <w:szCs w:val="18"/>
              </w:rPr>
              <w:t>Quality Event Investigation</w:t>
            </w:r>
          </w:p>
        </w:tc>
      </w:tr>
      <w:tr w:rsidR="00855B36" w:rsidRPr="00D05009" w14:paraId="6DCD415A" w14:textId="77777777" w:rsidTr="00855B36">
        <w:trPr>
          <w:trHeight w:hRule="exact" w:val="248"/>
        </w:trPr>
        <w:tc>
          <w:tcPr>
            <w:tcW w:w="981" w:type="pct"/>
            <w:vAlign w:val="center"/>
          </w:tcPr>
          <w:p w14:paraId="4685C742" w14:textId="47144C87"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PSOP034 (208829)</w:t>
            </w:r>
          </w:p>
        </w:tc>
        <w:tc>
          <w:tcPr>
            <w:tcW w:w="4019" w:type="pct"/>
            <w:vAlign w:val="center"/>
          </w:tcPr>
          <w:p w14:paraId="153A048D" w14:textId="70C8AEB5" w:rsidR="00855B36" w:rsidRPr="00855B36" w:rsidRDefault="00855B36" w:rsidP="00855B36">
            <w:pPr>
              <w:pStyle w:val="TableParagraph"/>
              <w:ind w:left="97"/>
              <w:rPr>
                <w:bCs/>
                <w:sz w:val="18"/>
                <w:szCs w:val="18"/>
              </w:rPr>
            </w:pPr>
            <w:r w:rsidRPr="00855B36">
              <w:rPr>
                <w:sz w:val="18"/>
                <w:szCs w:val="18"/>
              </w:rPr>
              <w:t>Quality Agreements</w:t>
            </w:r>
          </w:p>
        </w:tc>
      </w:tr>
      <w:tr w:rsidR="00855B36" w:rsidRPr="00D05009" w14:paraId="6FF3BBEB" w14:textId="77777777" w:rsidTr="00855B36">
        <w:trPr>
          <w:trHeight w:hRule="exact" w:val="248"/>
        </w:trPr>
        <w:tc>
          <w:tcPr>
            <w:tcW w:w="981" w:type="pct"/>
            <w:vAlign w:val="center"/>
          </w:tcPr>
          <w:p w14:paraId="0FFE80B9" w14:textId="5DE34386"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PSOP042 (208832)</w:t>
            </w:r>
          </w:p>
        </w:tc>
        <w:tc>
          <w:tcPr>
            <w:tcW w:w="4019" w:type="pct"/>
            <w:vAlign w:val="center"/>
          </w:tcPr>
          <w:p w14:paraId="319D05C9" w14:textId="19C4FCD8" w:rsidR="00855B36" w:rsidRPr="00855B36" w:rsidRDefault="00855B36" w:rsidP="00855B36">
            <w:pPr>
              <w:pStyle w:val="TableParagraph"/>
              <w:ind w:left="97"/>
              <w:rPr>
                <w:bCs/>
                <w:sz w:val="18"/>
                <w:szCs w:val="18"/>
              </w:rPr>
            </w:pPr>
            <w:r w:rsidRPr="00855B36">
              <w:rPr>
                <w:sz w:val="18"/>
                <w:szCs w:val="18"/>
              </w:rPr>
              <w:t xml:space="preserve">Out Of Specification, Out of Expectation (OOE) and Out </w:t>
            </w:r>
            <w:proofErr w:type="gramStart"/>
            <w:r w:rsidRPr="00855B36">
              <w:rPr>
                <w:sz w:val="18"/>
                <w:szCs w:val="18"/>
              </w:rPr>
              <w:t>Of</w:t>
            </w:r>
            <w:proofErr w:type="gramEnd"/>
            <w:r w:rsidRPr="00855B36">
              <w:rPr>
                <w:sz w:val="18"/>
                <w:szCs w:val="18"/>
              </w:rPr>
              <w:t xml:space="preserve"> Trend (OOT)</w:t>
            </w:r>
          </w:p>
        </w:tc>
      </w:tr>
      <w:tr w:rsidR="00855B36" w:rsidRPr="00D05009" w14:paraId="1F9A7F8E" w14:textId="77777777" w:rsidTr="00855B36">
        <w:trPr>
          <w:trHeight w:hRule="exact" w:val="248"/>
        </w:trPr>
        <w:tc>
          <w:tcPr>
            <w:tcW w:w="981" w:type="pct"/>
            <w:vAlign w:val="center"/>
          </w:tcPr>
          <w:p w14:paraId="153BFD9F" w14:textId="56ED0A01"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PSOP043 (208833)</w:t>
            </w:r>
          </w:p>
        </w:tc>
        <w:tc>
          <w:tcPr>
            <w:tcW w:w="4019" w:type="pct"/>
            <w:vAlign w:val="center"/>
          </w:tcPr>
          <w:p w14:paraId="397D866B" w14:textId="5EA5A965" w:rsidR="00855B36" w:rsidRPr="00855B36" w:rsidRDefault="00855B36" w:rsidP="00855B36">
            <w:pPr>
              <w:pStyle w:val="TableParagraph"/>
              <w:ind w:left="97"/>
              <w:rPr>
                <w:bCs/>
                <w:sz w:val="18"/>
                <w:szCs w:val="18"/>
              </w:rPr>
            </w:pPr>
            <w:r w:rsidRPr="00855B36">
              <w:rPr>
                <w:sz w:val="18"/>
                <w:szCs w:val="18"/>
              </w:rPr>
              <w:t>Risk Management</w:t>
            </w:r>
          </w:p>
        </w:tc>
      </w:tr>
      <w:tr w:rsidR="00855B36" w:rsidRPr="00D05009" w14:paraId="75906689" w14:textId="77777777" w:rsidTr="00855B36">
        <w:trPr>
          <w:trHeight w:hRule="exact" w:val="248"/>
        </w:trPr>
        <w:tc>
          <w:tcPr>
            <w:tcW w:w="981" w:type="pct"/>
            <w:vAlign w:val="center"/>
          </w:tcPr>
          <w:p w14:paraId="498BC7E8" w14:textId="14606A26" w:rsidR="00855B36" w:rsidRPr="00855B36" w:rsidRDefault="00855B36" w:rsidP="00855B36">
            <w:pPr>
              <w:pStyle w:val="TableParagraph"/>
              <w:spacing w:before="100" w:beforeAutospacing="1" w:after="100" w:afterAutospacing="1"/>
              <w:ind w:left="95"/>
              <w:rPr>
                <w:bCs/>
                <w:sz w:val="18"/>
                <w:szCs w:val="18"/>
              </w:rPr>
            </w:pPr>
            <w:r w:rsidRPr="00855B36">
              <w:rPr>
                <w:sz w:val="18"/>
                <w:szCs w:val="18"/>
              </w:rPr>
              <w:t>PFRM033 (208963)</w:t>
            </w:r>
          </w:p>
        </w:tc>
        <w:tc>
          <w:tcPr>
            <w:tcW w:w="4019" w:type="pct"/>
            <w:vAlign w:val="center"/>
          </w:tcPr>
          <w:p w14:paraId="1280E2FB" w14:textId="51D50134" w:rsidR="00855B36" w:rsidRPr="00855B36" w:rsidRDefault="00855B36" w:rsidP="00855B36">
            <w:pPr>
              <w:pStyle w:val="TableParagraph"/>
              <w:ind w:left="97"/>
              <w:rPr>
                <w:bCs/>
                <w:sz w:val="18"/>
                <w:szCs w:val="18"/>
              </w:rPr>
            </w:pPr>
            <w:r w:rsidRPr="00855B36">
              <w:rPr>
                <w:sz w:val="18"/>
                <w:szCs w:val="18"/>
              </w:rPr>
              <w:t>Quality Event Investigation Form</w:t>
            </w:r>
          </w:p>
        </w:tc>
      </w:tr>
    </w:tbl>
    <w:p w14:paraId="7DBE96E3" w14:textId="77777777" w:rsidR="005E749B" w:rsidRDefault="005E749B" w:rsidP="005E749B">
      <w:pPr>
        <w:pStyle w:val="ListParagraph"/>
        <w:tabs>
          <w:tab w:val="left" w:pos="491"/>
        </w:tabs>
        <w:spacing w:before="120" w:after="120"/>
        <w:ind w:left="331" w:firstLine="0"/>
        <w:rPr>
          <w:b/>
          <w:w w:val="105"/>
          <w:sz w:val="18"/>
          <w:szCs w:val="18"/>
        </w:rPr>
      </w:pPr>
    </w:p>
    <w:p w14:paraId="156634E7" w14:textId="1C518095" w:rsidR="009C1064" w:rsidRPr="001F3E83" w:rsidRDefault="00453C6E" w:rsidP="00D15EE4">
      <w:pPr>
        <w:pStyle w:val="ListParagraph"/>
        <w:numPr>
          <w:ilvl w:val="0"/>
          <w:numId w:val="2"/>
        </w:numPr>
        <w:tabs>
          <w:tab w:val="left" w:pos="491"/>
        </w:tabs>
        <w:spacing w:before="120" w:after="120"/>
        <w:ind w:left="331" w:hanging="331"/>
        <w:rPr>
          <w:b/>
          <w:w w:val="105"/>
          <w:sz w:val="18"/>
          <w:szCs w:val="18"/>
        </w:rPr>
      </w:pPr>
      <w:r w:rsidRPr="001F3E83">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EB" w14:textId="77777777" w:rsidTr="00E2715A">
        <w:trPr>
          <w:trHeight w:hRule="exact" w:val="247"/>
        </w:trPr>
        <w:tc>
          <w:tcPr>
            <w:tcW w:w="981" w:type="pct"/>
            <w:tcBorders>
              <w:right w:val="single" w:sz="3" w:space="0" w:color="000000"/>
            </w:tcBorders>
            <w:shd w:val="clear" w:color="auto" w:fill="D9D9D9"/>
          </w:tcPr>
          <w:p w14:paraId="156634E9" w14:textId="77777777" w:rsidR="009C1064" w:rsidRPr="00E2715A" w:rsidRDefault="00453C6E" w:rsidP="00E2715A">
            <w:pPr>
              <w:pStyle w:val="TableParagraph"/>
              <w:spacing w:before="5"/>
              <w:jc w:val="center"/>
              <w:rPr>
                <w:b/>
                <w:sz w:val="18"/>
                <w:szCs w:val="18"/>
              </w:rPr>
            </w:pPr>
            <w:r w:rsidRPr="00E2715A">
              <w:rPr>
                <w:b/>
                <w:w w:val="105"/>
                <w:sz w:val="18"/>
                <w:szCs w:val="18"/>
              </w:rPr>
              <w:t>Document ID</w:t>
            </w:r>
          </w:p>
        </w:tc>
        <w:tc>
          <w:tcPr>
            <w:tcW w:w="4019" w:type="pct"/>
            <w:tcBorders>
              <w:left w:val="single" w:sz="3" w:space="0" w:color="000000"/>
            </w:tcBorders>
            <w:shd w:val="clear" w:color="auto" w:fill="D9D9D9"/>
          </w:tcPr>
          <w:p w14:paraId="156634EA" w14:textId="77777777" w:rsidR="009C1064" w:rsidRPr="00E2715A" w:rsidRDefault="00453C6E" w:rsidP="005E749B">
            <w:pPr>
              <w:pStyle w:val="TableParagraph"/>
              <w:spacing w:before="5"/>
              <w:ind w:right="2796"/>
              <w:jc w:val="center"/>
              <w:rPr>
                <w:b/>
                <w:sz w:val="18"/>
                <w:szCs w:val="18"/>
              </w:rPr>
            </w:pPr>
            <w:r w:rsidRPr="00E2715A">
              <w:rPr>
                <w:b/>
                <w:w w:val="105"/>
                <w:sz w:val="18"/>
                <w:szCs w:val="18"/>
              </w:rPr>
              <w:t>Title</w:t>
            </w:r>
          </w:p>
        </w:tc>
      </w:tr>
      <w:tr w:rsidR="005E749B" w:rsidRPr="00D05009" w14:paraId="156634EE" w14:textId="77777777" w:rsidTr="005E749B">
        <w:trPr>
          <w:trHeight w:hRule="exact" w:val="235"/>
        </w:trPr>
        <w:tc>
          <w:tcPr>
            <w:tcW w:w="981" w:type="pct"/>
          </w:tcPr>
          <w:p w14:paraId="156634EC" w14:textId="07841EEB" w:rsidR="005E749B" w:rsidRPr="005E749B" w:rsidRDefault="005E749B" w:rsidP="005E749B">
            <w:pPr>
              <w:pStyle w:val="TableParagraph"/>
              <w:spacing w:before="5"/>
              <w:ind w:left="95"/>
              <w:rPr>
                <w:bCs/>
                <w:sz w:val="18"/>
                <w:szCs w:val="18"/>
              </w:rPr>
            </w:pPr>
            <w:r w:rsidRPr="005E749B">
              <w:rPr>
                <w:sz w:val="18"/>
                <w:szCs w:val="18"/>
              </w:rPr>
              <w:t>ICH Q7 (API)</w:t>
            </w:r>
          </w:p>
        </w:tc>
        <w:tc>
          <w:tcPr>
            <w:tcW w:w="4019" w:type="pct"/>
          </w:tcPr>
          <w:p w14:paraId="156634ED" w14:textId="72A2C9CD" w:rsidR="005E749B" w:rsidRPr="005E749B" w:rsidRDefault="005E749B" w:rsidP="005E749B">
            <w:pPr>
              <w:pStyle w:val="TableParagraph"/>
              <w:spacing w:before="5" w:line="249" w:lineRule="auto"/>
              <w:ind w:left="96" w:right="1339" w:hanging="1"/>
              <w:rPr>
                <w:bCs/>
                <w:sz w:val="18"/>
                <w:szCs w:val="18"/>
              </w:rPr>
            </w:pPr>
            <w:r w:rsidRPr="005E749B">
              <w:rPr>
                <w:sz w:val="18"/>
                <w:szCs w:val="18"/>
              </w:rPr>
              <w:t>Good Manufacturing Practice Guidance for Active Pharmaceutical Ingredients (API)</w:t>
            </w:r>
          </w:p>
        </w:tc>
      </w:tr>
      <w:tr w:rsidR="005E749B" w:rsidRPr="00D05009" w14:paraId="156634F4" w14:textId="77777777" w:rsidTr="005932EE">
        <w:trPr>
          <w:trHeight w:hRule="exact" w:val="248"/>
        </w:trPr>
        <w:tc>
          <w:tcPr>
            <w:tcW w:w="981" w:type="pct"/>
          </w:tcPr>
          <w:p w14:paraId="156634F2" w14:textId="6A24B2A9" w:rsidR="005E749B" w:rsidRPr="005E749B" w:rsidRDefault="005E749B" w:rsidP="005E749B">
            <w:pPr>
              <w:pStyle w:val="TableParagraph"/>
              <w:ind w:left="95"/>
              <w:rPr>
                <w:bCs/>
                <w:sz w:val="18"/>
                <w:szCs w:val="18"/>
              </w:rPr>
            </w:pPr>
            <w:r w:rsidRPr="005E749B">
              <w:rPr>
                <w:sz w:val="18"/>
                <w:szCs w:val="18"/>
              </w:rPr>
              <w:t>ICH Q9</w:t>
            </w:r>
          </w:p>
        </w:tc>
        <w:tc>
          <w:tcPr>
            <w:tcW w:w="4019" w:type="pct"/>
          </w:tcPr>
          <w:p w14:paraId="156634F3" w14:textId="1CE6DA88" w:rsidR="005E749B" w:rsidRPr="005E749B" w:rsidRDefault="005E749B" w:rsidP="005E749B">
            <w:pPr>
              <w:pStyle w:val="TableParagraph"/>
              <w:ind w:left="96"/>
              <w:rPr>
                <w:bCs/>
                <w:sz w:val="18"/>
                <w:szCs w:val="18"/>
              </w:rPr>
            </w:pPr>
            <w:r w:rsidRPr="005E749B">
              <w:rPr>
                <w:sz w:val="18"/>
                <w:szCs w:val="18"/>
              </w:rPr>
              <w:t>Quality Risk Management</w:t>
            </w:r>
          </w:p>
        </w:tc>
      </w:tr>
      <w:tr w:rsidR="005E749B" w:rsidRPr="00D05009" w14:paraId="54041464" w14:textId="77777777" w:rsidTr="005932EE">
        <w:trPr>
          <w:trHeight w:hRule="exact" w:val="248"/>
        </w:trPr>
        <w:tc>
          <w:tcPr>
            <w:tcW w:w="981" w:type="pct"/>
          </w:tcPr>
          <w:p w14:paraId="1B12A45F" w14:textId="5F5A64C7" w:rsidR="005E749B" w:rsidRPr="005E749B" w:rsidRDefault="005E749B" w:rsidP="005E749B">
            <w:pPr>
              <w:pStyle w:val="TableParagraph"/>
              <w:ind w:left="95"/>
              <w:rPr>
                <w:bCs/>
                <w:sz w:val="18"/>
                <w:szCs w:val="18"/>
              </w:rPr>
            </w:pPr>
            <w:r w:rsidRPr="005E749B">
              <w:rPr>
                <w:sz w:val="18"/>
                <w:szCs w:val="18"/>
              </w:rPr>
              <w:t>ICH Q10</w:t>
            </w:r>
          </w:p>
        </w:tc>
        <w:tc>
          <w:tcPr>
            <w:tcW w:w="4019" w:type="pct"/>
          </w:tcPr>
          <w:p w14:paraId="353882F0" w14:textId="29D90A2D" w:rsidR="005E749B" w:rsidRPr="005E749B" w:rsidRDefault="005E749B" w:rsidP="005E749B">
            <w:pPr>
              <w:pStyle w:val="TableParagraph"/>
              <w:ind w:left="96"/>
              <w:rPr>
                <w:bCs/>
                <w:sz w:val="18"/>
                <w:szCs w:val="18"/>
              </w:rPr>
            </w:pPr>
            <w:r w:rsidRPr="005E749B">
              <w:rPr>
                <w:sz w:val="18"/>
                <w:szCs w:val="18"/>
              </w:rPr>
              <w:t>Pharmaceutical Quality System</w:t>
            </w:r>
          </w:p>
        </w:tc>
      </w:tr>
      <w:tr w:rsidR="005E749B" w:rsidRPr="00D05009" w14:paraId="71894ED5" w14:textId="77777777" w:rsidTr="005932EE">
        <w:trPr>
          <w:trHeight w:hRule="exact" w:val="248"/>
        </w:trPr>
        <w:tc>
          <w:tcPr>
            <w:tcW w:w="981" w:type="pct"/>
          </w:tcPr>
          <w:p w14:paraId="5801F000" w14:textId="066818B3" w:rsidR="005E749B" w:rsidRPr="005E749B" w:rsidRDefault="005E749B" w:rsidP="005E749B">
            <w:pPr>
              <w:pStyle w:val="TableParagraph"/>
              <w:ind w:left="95"/>
              <w:rPr>
                <w:bCs/>
                <w:sz w:val="18"/>
                <w:szCs w:val="18"/>
              </w:rPr>
            </w:pPr>
            <w:r w:rsidRPr="005E749B">
              <w:rPr>
                <w:sz w:val="18"/>
                <w:szCs w:val="18"/>
              </w:rPr>
              <w:t>ISO 9001:2015</w:t>
            </w:r>
          </w:p>
        </w:tc>
        <w:tc>
          <w:tcPr>
            <w:tcW w:w="4019" w:type="pct"/>
          </w:tcPr>
          <w:p w14:paraId="5D611C58" w14:textId="62882EEB" w:rsidR="005E749B" w:rsidRPr="005E749B" w:rsidRDefault="005E749B" w:rsidP="005E749B">
            <w:pPr>
              <w:pStyle w:val="TableParagraph"/>
              <w:ind w:left="96"/>
              <w:rPr>
                <w:bCs/>
                <w:sz w:val="18"/>
                <w:szCs w:val="18"/>
              </w:rPr>
            </w:pPr>
            <w:r w:rsidRPr="005E749B">
              <w:rPr>
                <w:sz w:val="18"/>
                <w:szCs w:val="18"/>
              </w:rPr>
              <w:t>Quality Management System Requirements</w:t>
            </w:r>
          </w:p>
        </w:tc>
      </w:tr>
    </w:tbl>
    <w:p w14:paraId="4E4BD66B" w14:textId="77777777" w:rsidR="005E749B" w:rsidRDefault="005E749B" w:rsidP="005E749B">
      <w:pPr>
        <w:pStyle w:val="ListParagraph"/>
        <w:tabs>
          <w:tab w:val="left" w:pos="491"/>
        </w:tabs>
        <w:spacing w:before="120" w:after="120"/>
        <w:ind w:left="331" w:firstLine="0"/>
        <w:rPr>
          <w:b/>
          <w:w w:val="105"/>
          <w:sz w:val="18"/>
          <w:szCs w:val="18"/>
        </w:rPr>
      </w:pPr>
    </w:p>
    <w:p w14:paraId="5F08D44C" w14:textId="77777777" w:rsidR="005E749B" w:rsidRDefault="005E749B" w:rsidP="005E749B">
      <w:pPr>
        <w:pStyle w:val="ListParagraph"/>
        <w:tabs>
          <w:tab w:val="left" w:pos="491"/>
        </w:tabs>
        <w:spacing w:before="120" w:after="120"/>
        <w:ind w:left="331" w:firstLine="0"/>
        <w:rPr>
          <w:b/>
          <w:w w:val="105"/>
          <w:sz w:val="18"/>
          <w:szCs w:val="18"/>
        </w:rPr>
      </w:pPr>
    </w:p>
    <w:p w14:paraId="5AEE04A1" w14:textId="77777777" w:rsidR="005E749B" w:rsidRDefault="005E749B" w:rsidP="005E749B">
      <w:pPr>
        <w:pStyle w:val="ListParagraph"/>
        <w:tabs>
          <w:tab w:val="left" w:pos="491"/>
        </w:tabs>
        <w:spacing w:before="120" w:after="120"/>
        <w:ind w:left="331" w:firstLine="0"/>
        <w:rPr>
          <w:b/>
          <w:w w:val="105"/>
          <w:sz w:val="18"/>
          <w:szCs w:val="18"/>
        </w:rPr>
      </w:pPr>
    </w:p>
    <w:p w14:paraId="0F5F53D8" w14:textId="77777777" w:rsidR="005E749B" w:rsidRDefault="005E749B" w:rsidP="005E749B">
      <w:pPr>
        <w:pStyle w:val="ListParagraph"/>
        <w:tabs>
          <w:tab w:val="left" w:pos="491"/>
        </w:tabs>
        <w:spacing w:before="120" w:after="120"/>
        <w:ind w:left="331" w:firstLine="0"/>
        <w:rPr>
          <w:b/>
          <w:w w:val="105"/>
          <w:sz w:val="18"/>
          <w:szCs w:val="18"/>
        </w:rPr>
      </w:pPr>
    </w:p>
    <w:p w14:paraId="0C7FD335" w14:textId="77777777" w:rsidR="005E749B" w:rsidRDefault="005E749B" w:rsidP="005E749B">
      <w:pPr>
        <w:pStyle w:val="ListParagraph"/>
        <w:tabs>
          <w:tab w:val="left" w:pos="491"/>
        </w:tabs>
        <w:spacing w:before="120" w:after="120"/>
        <w:ind w:left="331" w:firstLine="0"/>
        <w:rPr>
          <w:b/>
          <w:w w:val="105"/>
          <w:sz w:val="18"/>
          <w:szCs w:val="18"/>
        </w:rPr>
      </w:pPr>
    </w:p>
    <w:p w14:paraId="1E9151B2" w14:textId="77777777" w:rsidR="005E749B" w:rsidRDefault="005E749B" w:rsidP="005E749B">
      <w:pPr>
        <w:pStyle w:val="ListParagraph"/>
        <w:tabs>
          <w:tab w:val="left" w:pos="491"/>
        </w:tabs>
        <w:spacing w:before="120" w:after="120"/>
        <w:ind w:left="331" w:firstLine="0"/>
        <w:rPr>
          <w:b/>
          <w:w w:val="105"/>
          <w:sz w:val="18"/>
          <w:szCs w:val="18"/>
        </w:rPr>
      </w:pPr>
    </w:p>
    <w:p w14:paraId="07FBB5F6" w14:textId="77777777" w:rsidR="005E749B" w:rsidRDefault="005E749B" w:rsidP="005E749B">
      <w:pPr>
        <w:pStyle w:val="ListParagraph"/>
        <w:tabs>
          <w:tab w:val="left" w:pos="491"/>
        </w:tabs>
        <w:spacing w:before="120" w:after="120"/>
        <w:ind w:left="331" w:firstLine="0"/>
        <w:rPr>
          <w:b/>
          <w:w w:val="105"/>
          <w:sz w:val="18"/>
          <w:szCs w:val="18"/>
        </w:rPr>
      </w:pPr>
    </w:p>
    <w:p w14:paraId="156634F5" w14:textId="13AF7C9A" w:rsidR="009C1064" w:rsidRPr="001F3E83" w:rsidRDefault="00453C6E" w:rsidP="00D15EE4">
      <w:pPr>
        <w:pStyle w:val="ListParagraph"/>
        <w:numPr>
          <w:ilvl w:val="0"/>
          <w:numId w:val="2"/>
        </w:numPr>
        <w:tabs>
          <w:tab w:val="left" w:pos="491"/>
        </w:tabs>
        <w:spacing w:before="120" w:after="120"/>
        <w:ind w:left="331" w:hanging="331"/>
        <w:rPr>
          <w:b/>
          <w:w w:val="105"/>
          <w:sz w:val="18"/>
          <w:szCs w:val="18"/>
        </w:rPr>
      </w:pPr>
      <w:r w:rsidRPr="001F3E83">
        <w:rPr>
          <w:b/>
          <w:w w:val="105"/>
          <w:sz w:val="18"/>
          <w:szCs w:val="18"/>
        </w:rPr>
        <w:lastRenderedPageBreak/>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675141">
        <w:trPr>
          <w:trHeight w:hRule="exact" w:val="485"/>
        </w:trPr>
        <w:tc>
          <w:tcPr>
            <w:tcW w:w="1162" w:type="pct"/>
            <w:tcBorders>
              <w:bottom w:val="single" w:sz="3" w:space="0" w:color="000000"/>
              <w:right w:val="single" w:sz="3" w:space="0" w:color="000000"/>
            </w:tcBorders>
            <w:shd w:val="clear" w:color="auto" w:fill="D9D9D9"/>
          </w:tcPr>
          <w:p w14:paraId="156634F7" w14:textId="77777777" w:rsidR="009C1064" w:rsidRPr="005E749B" w:rsidRDefault="00453C6E" w:rsidP="005E749B">
            <w:pPr>
              <w:pStyle w:val="TableParagraph"/>
              <w:spacing w:before="5" w:line="249" w:lineRule="auto"/>
              <w:ind w:left="603" w:hanging="420"/>
              <w:jc w:val="center"/>
              <w:rPr>
                <w:b/>
                <w:sz w:val="18"/>
                <w:szCs w:val="18"/>
              </w:rPr>
            </w:pPr>
            <w:r w:rsidRPr="005E749B">
              <w:rPr>
                <w:b/>
                <w:w w:val="105"/>
                <w:sz w:val="18"/>
                <w:szCs w:val="18"/>
              </w:rPr>
              <w:t>Job Function and/or Department</w:t>
            </w:r>
          </w:p>
        </w:tc>
        <w:tc>
          <w:tcPr>
            <w:tcW w:w="3838" w:type="pct"/>
            <w:tcBorders>
              <w:left w:val="single" w:sz="3" w:space="0" w:color="000000"/>
              <w:bottom w:val="single" w:sz="3" w:space="0" w:color="000000"/>
            </w:tcBorders>
            <w:shd w:val="clear" w:color="auto" w:fill="D9D9D9"/>
          </w:tcPr>
          <w:p w14:paraId="156634F8" w14:textId="77777777" w:rsidR="009C1064" w:rsidRPr="005E749B" w:rsidRDefault="00453C6E" w:rsidP="005E749B">
            <w:pPr>
              <w:pStyle w:val="TableParagraph"/>
              <w:spacing w:before="124"/>
              <w:ind w:right="2315"/>
              <w:jc w:val="center"/>
              <w:rPr>
                <w:b/>
                <w:sz w:val="18"/>
                <w:szCs w:val="18"/>
              </w:rPr>
            </w:pPr>
            <w:r w:rsidRPr="005E749B">
              <w:rPr>
                <w:b/>
                <w:w w:val="105"/>
                <w:sz w:val="18"/>
                <w:szCs w:val="18"/>
              </w:rPr>
              <w:t>Responsibility</w:t>
            </w:r>
          </w:p>
        </w:tc>
      </w:tr>
      <w:tr w:rsidR="004E5738" w:rsidRPr="00D05009" w14:paraId="156634FC" w14:textId="77777777" w:rsidTr="00DF50DA">
        <w:trPr>
          <w:trHeight w:hRule="exact" w:val="352"/>
        </w:trPr>
        <w:tc>
          <w:tcPr>
            <w:tcW w:w="1162" w:type="pct"/>
          </w:tcPr>
          <w:p w14:paraId="156634FA" w14:textId="02A4E466" w:rsidR="004E5738" w:rsidRPr="004E5738" w:rsidRDefault="004E5738" w:rsidP="004E5738">
            <w:pPr>
              <w:pStyle w:val="TableParagraph"/>
              <w:ind w:left="95"/>
              <w:rPr>
                <w:bCs/>
                <w:sz w:val="18"/>
                <w:szCs w:val="18"/>
              </w:rPr>
            </w:pPr>
            <w:r w:rsidRPr="004E5738">
              <w:rPr>
                <w:sz w:val="18"/>
                <w:szCs w:val="18"/>
              </w:rPr>
              <w:t>All Employees</w:t>
            </w:r>
          </w:p>
        </w:tc>
        <w:tc>
          <w:tcPr>
            <w:tcW w:w="3838" w:type="pct"/>
          </w:tcPr>
          <w:p w14:paraId="156634FB" w14:textId="40496BFA" w:rsidR="004E5738" w:rsidRPr="004E5738" w:rsidRDefault="004E5738" w:rsidP="004E5738">
            <w:pPr>
              <w:pStyle w:val="TableParagraph"/>
              <w:spacing w:line="247" w:lineRule="auto"/>
              <w:ind w:left="97" w:right="1" w:hanging="1"/>
              <w:rPr>
                <w:bCs/>
                <w:sz w:val="18"/>
                <w:szCs w:val="18"/>
              </w:rPr>
            </w:pPr>
            <w:r w:rsidRPr="004E5738">
              <w:rPr>
                <w:sz w:val="18"/>
                <w:szCs w:val="18"/>
              </w:rPr>
              <w:t xml:space="preserve">Responsible for </w:t>
            </w:r>
            <w:r w:rsidR="00DF50DA" w:rsidRPr="004E5738">
              <w:rPr>
                <w:sz w:val="18"/>
                <w:szCs w:val="18"/>
              </w:rPr>
              <w:t>quality and</w:t>
            </w:r>
            <w:r w:rsidRPr="004E5738">
              <w:rPr>
                <w:sz w:val="18"/>
                <w:szCs w:val="18"/>
              </w:rPr>
              <w:t xml:space="preserve"> have the authority to initiate action to contain nonconformities.</w:t>
            </w:r>
          </w:p>
        </w:tc>
      </w:tr>
      <w:tr w:rsidR="004E5738" w:rsidRPr="00D05009" w14:paraId="3EDD2AA4" w14:textId="77777777" w:rsidTr="00DF50DA">
        <w:trPr>
          <w:trHeight w:hRule="exact" w:val="982"/>
        </w:trPr>
        <w:tc>
          <w:tcPr>
            <w:tcW w:w="1162" w:type="pct"/>
          </w:tcPr>
          <w:p w14:paraId="175CDBE4" w14:textId="0767C41E" w:rsidR="004E5738" w:rsidRPr="004E5738" w:rsidRDefault="004E5738" w:rsidP="004E5738">
            <w:pPr>
              <w:pStyle w:val="TableParagraph"/>
              <w:ind w:left="95"/>
              <w:rPr>
                <w:bCs/>
                <w:sz w:val="18"/>
                <w:szCs w:val="18"/>
              </w:rPr>
            </w:pPr>
            <w:r w:rsidRPr="004E5738">
              <w:rPr>
                <w:sz w:val="18"/>
                <w:szCs w:val="18"/>
              </w:rPr>
              <w:t>Receiving Personnel (QC department)</w:t>
            </w:r>
          </w:p>
        </w:tc>
        <w:tc>
          <w:tcPr>
            <w:tcW w:w="3838" w:type="pct"/>
          </w:tcPr>
          <w:p w14:paraId="32DB7786" w14:textId="34B23CB4" w:rsidR="004E5738" w:rsidRPr="004E5738" w:rsidRDefault="004E5738" w:rsidP="00DF50DA">
            <w:pPr>
              <w:pStyle w:val="QuotientText1"/>
              <w:ind w:left="96"/>
              <w:jc w:val="left"/>
              <w:rPr>
                <w:sz w:val="18"/>
                <w:szCs w:val="18"/>
              </w:rPr>
            </w:pPr>
            <w:r w:rsidRPr="004E5738">
              <w:rPr>
                <w:sz w:val="18"/>
                <w:szCs w:val="18"/>
              </w:rPr>
              <w:t>Verify at receiving inspection that material provided by suppliers is in accordance with customer and/or Quality specifications.</w:t>
            </w:r>
          </w:p>
          <w:p w14:paraId="288528F3" w14:textId="77777777" w:rsidR="004E5738" w:rsidRPr="004E5738" w:rsidRDefault="004E5738" w:rsidP="004E5738">
            <w:pPr>
              <w:pStyle w:val="QuotientText1"/>
              <w:jc w:val="left"/>
              <w:rPr>
                <w:sz w:val="18"/>
                <w:szCs w:val="18"/>
              </w:rPr>
            </w:pPr>
          </w:p>
          <w:p w14:paraId="606C8953" w14:textId="1D38F69C" w:rsidR="004E5738" w:rsidRPr="004E5738" w:rsidRDefault="004E5738" w:rsidP="004E5738">
            <w:pPr>
              <w:pStyle w:val="TableParagraph"/>
              <w:spacing w:line="247" w:lineRule="auto"/>
              <w:ind w:left="97" w:right="1" w:hanging="1"/>
              <w:rPr>
                <w:bCs/>
                <w:sz w:val="18"/>
                <w:szCs w:val="18"/>
              </w:rPr>
            </w:pPr>
            <w:r w:rsidRPr="004E5738">
              <w:rPr>
                <w:sz w:val="18"/>
                <w:szCs w:val="18"/>
              </w:rPr>
              <w:t xml:space="preserve">Arrange to inform suppliers when </w:t>
            </w:r>
            <w:r w:rsidR="00DF50DA" w:rsidRPr="004E5738">
              <w:rPr>
                <w:sz w:val="18"/>
                <w:szCs w:val="18"/>
              </w:rPr>
              <w:t>the nonconforming</w:t>
            </w:r>
            <w:r w:rsidRPr="004E5738">
              <w:rPr>
                <w:sz w:val="18"/>
                <w:szCs w:val="18"/>
              </w:rPr>
              <w:t xml:space="preserve"> product is received.</w:t>
            </w:r>
          </w:p>
        </w:tc>
      </w:tr>
      <w:tr w:rsidR="004E5738" w:rsidRPr="00D05009" w14:paraId="0D286F7B" w14:textId="77777777" w:rsidTr="00DF50DA">
        <w:trPr>
          <w:trHeight w:hRule="exact" w:val="550"/>
        </w:trPr>
        <w:tc>
          <w:tcPr>
            <w:tcW w:w="1162" w:type="pct"/>
          </w:tcPr>
          <w:p w14:paraId="0AF704A8" w14:textId="406BCBDE" w:rsidR="004E5738" w:rsidRPr="004E5738" w:rsidRDefault="004E5738" w:rsidP="004E5738">
            <w:pPr>
              <w:pStyle w:val="TableParagraph"/>
              <w:ind w:left="95"/>
              <w:rPr>
                <w:bCs/>
                <w:sz w:val="18"/>
                <w:szCs w:val="18"/>
              </w:rPr>
            </w:pPr>
            <w:r w:rsidRPr="004E5738">
              <w:rPr>
                <w:sz w:val="18"/>
                <w:szCs w:val="18"/>
              </w:rPr>
              <w:t>Quality Assurance</w:t>
            </w:r>
          </w:p>
        </w:tc>
        <w:tc>
          <w:tcPr>
            <w:tcW w:w="3838" w:type="pct"/>
          </w:tcPr>
          <w:p w14:paraId="417A5555" w14:textId="0278DCE4" w:rsidR="004E5738" w:rsidRPr="004E5738" w:rsidRDefault="004E5738" w:rsidP="004E5738">
            <w:pPr>
              <w:pStyle w:val="TableParagraph"/>
              <w:spacing w:line="247" w:lineRule="auto"/>
              <w:ind w:left="97" w:right="1" w:hanging="1"/>
              <w:rPr>
                <w:bCs/>
                <w:sz w:val="18"/>
                <w:szCs w:val="18"/>
              </w:rPr>
            </w:pPr>
            <w:r w:rsidRPr="004E5738">
              <w:rPr>
                <w:sz w:val="18"/>
                <w:szCs w:val="18"/>
              </w:rPr>
              <w:t>Perform the Final Inspection to verify that production conforms to the Quality Agreement, purchase order, and other quality standards.</w:t>
            </w:r>
          </w:p>
        </w:tc>
      </w:tr>
      <w:tr w:rsidR="004E5738" w:rsidRPr="00D05009" w14:paraId="4788F5F0" w14:textId="77777777" w:rsidTr="00DF50DA">
        <w:trPr>
          <w:trHeight w:hRule="exact" w:val="1162"/>
        </w:trPr>
        <w:tc>
          <w:tcPr>
            <w:tcW w:w="1162" w:type="pct"/>
          </w:tcPr>
          <w:p w14:paraId="715CC540" w14:textId="71BED71D" w:rsidR="004E5738" w:rsidRPr="004E5738" w:rsidRDefault="004E5738" w:rsidP="004E5738">
            <w:pPr>
              <w:pStyle w:val="TableParagraph"/>
              <w:ind w:left="95"/>
              <w:rPr>
                <w:bCs/>
                <w:sz w:val="18"/>
                <w:szCs w:val="18"/>
              </w:rPr>
            </w:pPr>
            <w:r w:rsidRPr="004E5738">
              <w:rPr>
                <w:sz w:val="18"/>
                <w:szCs w:val="18"/>
              </w:rPr>
              <w:t>Production Personnel</w:t>
            </w:r>
          </w:p>
        </w:tc>
        <w:tc>
          <w:tcPr>
            <w:tcW w:w="3838" w:type="pct"/>
          </w:tcPr>
          <w:p w14:paraId="414F6DE5" w14:textId="77777777" w:rsidR="004E5738" w:rsidRPr="004E5738" w:rsidRDefault="004E5738" w:rsidP="00DF50DA">
            <w:pPr>
              <w:pStyle w:val="QuotientText1"/>
              <w:ind w:left="96"/>
              <w:jc w:val="left"/>
              <w:rPr>
                <w:sz w:val="18"/>
                <w:szCs w:val="18"/>
              </w:rPr>
            </w:pPr>
            <w:r w:rsidRPr="004E5738">
              <w:rPr>
                <w:sz w:val="18"/>
                <w:szCs w:val="18"/>
              </w:rPr>
              <w:t>Maintain production standards.</w:t>
            </w:r>
          </w:p>
          <w:p w14:paraId="1F37CC6D" w14:textId="77777777" w:rsidR="004E5738" w:rsidRPr="004E5738" w:rsidRDefault="004E5738" w:rsidP="004E5738">
            <w:pPr>
              <w:pStyle w:val="QuotientText1"/>
              <w:jc w:val="left"/>
              <w:rPr>
                <w:sz w:val="18"/>
                <w:szCs w:val="18"/>
              </w:rPr>
            </w:pPr>
          </w:p>
          <w:p w14:paraId="3AAA2A18" w14:textId="77777777" w:rsidR="004E5738" w:rsidRPr="004E5738" w:rsidRDefault="004E5738" w:rsidP="00DF50DA">
            <w:pPr>
              <w:pStyle w:val="QuotientText1"/>
              <w:ind w:left="96"/>
              <w:jc w:val="left"/>
              <w:rPr>
                <w:sz w:val="18"/>
                <w:szCs w:val="18"/>
              </w:rPr>
            </w:pPr>
            <w:r w:rsidRPr="004E5738">
              <w:rPr>
                <w:sz w:val="18"/>
                <w:szCs w:val="18"/>
              </w:rPr>
              <w:t>Perform Production Inspections as required.</w:t>
            </w:r>
          </w:p>
          <w:p w14:paraId="2D1DB2E9" w14:textId="77777777" w:rsidR="004E5738" w:rsidRPr="004E5738" w:rsidRDefault="004E5738" w:rsidP="004E5738">
            <w:pPr>
              <w:pStyle w:val="QuotientText1"/>
              <w:jc w:val="left"/>
              <w:rPr>
                <w:sz w:val="18"/>
                <w:szCs w:val="18"/>
              </w:rPr>
            </w:pPr>
          </w:p>
          <w:p w14:paraId="0F082BE7" w14:textId="67656677" w:rsidR="004E5738" w:rsidRPr="004E5738" w:rsidRDefault="004E5738" w:rsidP="004E5738">
            <w:pPr>
              <w:pStyle w:val="TableParagraph"/>
              <w:spacing w:line="247" w:lineRule="auto"/>
              <w:ind w:left="97" w:right="1" w:hanging="1"/>
              <w:rPr>
                <w:bCs/>
                <w:sz w:val="18"/>
                <w:szCs w:val="18"/>
              </w:rPr>
            </w:pPr>
            <w:r w:rsidRPr="004E5738">
              <w:rPr>
                <w:sz w:val="18"/>
                <w:szCs w:val="18"/>
              </w:rPr>
              <w:t>Notify operational management of suspected nonconforming product.</w:t>
            </w:r>
          </w:p>
        </w:tc>
      </w:tr>
      <w:tr w:rsidR="004E5738" w:rsidRPr="00D05009" w14:paraId="773243CE" w14:textId="77777777" w:rsidTr="003F702C">
        <w:trPr>
          <w:trHeight w:hRule="exact" w:val="1810"/>
        </w:trPr>
        <w:tc>
          <w:tcPr>
            <w:tcW w:w="1162" w:type="pct"/>
          </w:tcPr>
          <w:p w14:paraId="3818CA8F" w14:textId="77777777" w:rsidR="004E5738" w:rsidRPr="004E5738" w:rsidRDefault="004E5738" w:rsidP="004E5738">
            <w:pPr>
              <w:pStyle w:val="QuotientText1"/>
              <w:jc w:val="left"/>
              <w:rPr>
                <w:sz w:val="18"/>
                <w:szCs w:val="18"/>
              </w:rPr>
            </w:pPr>
            <w:r w:rsidRPr="004E5738">
              <w:rPr>
                <w:sz w:val="18"/>
                <w:szCs w:val="18"/>
              </w:rPr>
              <w:t xml:space="preserve">Department Supervisor and/or Operational Management, </w:t>
            </w:r>
          </w:p>
          <w:p w14:paraId="2A1F95EF" w14:textId="77777777" w:rsidR="004E5738" w:rsidRPr="004E5738" w:rsidRDefault="004E5738" w:rsidP="004E5738">
            <w:pPr>
              <w:pStyle w:val="QuotientText1"/>
              <w:jc w:val="left"/>
              <w:rPr>
                <w:sz w:val="18"/>
                <w:szCs w:val="18"/>
              </w:rPr>
            </w:pPr>
            <w:r w:rsidRPr="004E5738">
              <w:rPr>
                <w:sz w:val="18"/>
                <w:szCs w:val="18"/>
              </w:rPr>
              <w:t>and</w:t>
            </w:r>
          </w:p>
          <w:p w14:paraId="74360F65" w14:textId="18C7BE54" w:rsidR="004E5738" w:rsidRPr="004E5738" w:rsidRDefault="004E5738" w:rsidP="004E5738">
            <w:pPr>
              <w:pStyle w:val="TableParagraph"/>
              <w:ind w:left="95"/>
              <w:rPr>
                <w:bCs/>
                <w:sz w:val="18"/>
                <w:szCs w:val="18"/>
              </w:rPr>
            </w:pPr>
            <w:r w:rsidRPr="004E5738">
              <w:rPr>
                <w:sz w:val="18"/>
                <w:szCs w:val="18"/>
              </w:rPr>
              <w:t>Quality Assurance</w:t>
            </w:r>
          </w:p>
        </w:tc>
        <w:tc>
          <w:tcPr>
            <w:tcW w:w="3838" w:type="pct"/>
          </w:tcPr>
          <w:p w14:paraId="41DD6173" w14:textId="1D31DFC3" w:rsidR="004E5738" w:rsidRPr="004E5738" w:rsidRDefault="004E5738" w:rsidP="003F702C">
            <w:pPr>
              <w:pStyle w:val="TableParagraph"/>
              <w:spacing w:line="247" w:lineRule="auto"/>
              <w:ind w:left="97" w:right="1" w:hanging="1"/>
              <w:rPr>
                <w:sz w:val="18"/>
                <w:szCs w:val="18"/>
              </w:rPr>
            </w:pPr>
            <w:r w:rsidRPr="004E5738">
              <w:rPr>
                <w:sz w:val="18"/>
                <w:szCs w:val="18"/>
              </w:rPr>
              <w:t xml:space="preserve">Identifies standards </w:t>
            </w:r>
            <w:r w:rsidR="003F702C" w:rsidRPr="004E5738">
              <w:rPr>
                <w:sz w:val="18"/>
                <w:szCs w:val="18"/>
              </w:rPr>
              <w:t>to</w:t>
            </w:r>
            <w:r w:rsidRPr="004E5738">
              <w:rPr>
                <w:sz w:val="18"/>
                <w:szCs w:val="18"/>
              </w:rPr>
              <w:t xml:space="preserve"> define conforming product and nonconforming </w:t>
            </w:r>
            <w:r w:rsidR="003F702C" w:rsidRPr="004E5738">
              <w:rPr>
                <w:sz w:val="18"/>
                <w:szCs w:val="18"/>
              </w:rPr>
              <w:t>product,</w:t>
            </w:r>
            <w:r w:rsidRPr="004E5738">
              <w:rPr>
                <w:sz w:val="18"/>
                <w:szCs w:val="18"/>
              </w:rPr>
              <w:t xml:space="preserve"> record this on PFRM033 (208963) and apply “Hold”, “Scrap”, or “Rework” </w:t>
            </w:r>
            <w:r w:rsidR="00CB19A8" w:rsidRPr="004E5738">
              <w:rPr>
                <w:sz w:val="18"/>
                <w:szCs w:val="18"/>
              </w:rPr>
              <w:t>tag.</w:t>
            </w:r>
          </w:p>
          <w:p w14:paraId="64F056CF" w14:textId="77777777" w:rsidR="004E5738" w:rsidRPr="004E5738" w:rsidRDefault="004E5738" w:rsidP="003F702C">
            <w:pPr>
              <w:pStyle w:val="TableParagraph"/>
              <w:spacing w:line="247" w:lineRule="auto"/>
              <w:ind w:left="97" w:right="1" w:hanging="1"/>
              <w:rPr>
                <w:sz w:val="18"/>
                <w:szCs w:val="18"/>
              </w:rPr>
            </w:pPr>
          </w:p>
          <w:p w14:paraId="733F41D3" w14:textId="3D8BB22C" w:rsidR="004E5738" w:rsidRPr="004E5738" w:rsidRDefault="004E5738" w:rsidP="003F702C">
            <w:pPr>
              <w:pStyle w:val="TableParagraph"/>
              <w:spacing w:line="247" w:lineRule="auto"/>
              <w:ind w:left="97" w:right="1" w:hanging="1"/>
              <w:rPr>
                <w:sz w:val="18"/>
                <w:szCs w:val="18"/>
              </w:rPr>
            </w:pPr>
            <w:r w:rsidRPr="004E5738">
              <w:rPr>
                <w:sz w:val="18"/>
                <w:szCs w:val="18"/>
              </w:rPr>
              <w:t xml:space="preserve">Isolates all nonconforming </w:t>
            </w:r>
            <w:r w:rsidR="00CB19A8" w:rsidRPr="004E5738">
              <w:rPr>
                <w:sz w:val="18"/>
                <w:szCs w:val="18"/>
              </w:rPr>
              <w:t>products</w:t>
            </w:r>
            <w:r w:rsidRPr="004E5738">
              <w:rPr>
                <w:sz w:val="18"/>
                <w:szCs w:val="18"/>
              </w:rPr>
              <w:t xml:space="preserve"> in a designated area when required.</w:t>
            </w:r>
          </w:p>
          <w:p w14:paraId="5CCD3ACE" w14:textId="77777777" w:rsidR="004E5738" w:rsidRPr="004E5738" w:rsidRDefault="004E5738" w:rsidP="003F702C">
            <w:pPr>
              <w:pStyle w:val="TableParagraph"/>
              <w:spacing w:line="247" w:lineRule="auto"/>
              <w:ind w:left="97" w:right="1" w:hanging="1"/>
              <w:rPr>
                <w:sz w:val="18"/>
                <w:szCs w:val="18"/>
              </w:rPr>
            </w:pPr>
          </w:p>
          <w:p w14:paraId="4855D41E" w14:textId="77777777" w:rsidR="004E5738" w:rsidRPr="004E5738" w:rsidRDefault="004E5738" w:rsidP="003F702C">
            <w:pPr>
              <w:pStyle w:val="TableParagraph"/>
              <w:spacing w:line="247" w:lineRule="auto"/>
              <w:ind w:left="97" w:right="1" w:hanging="1"/>
              <w:rPr>
                <w:sz w:val="18"/>
                <w:szCs w:val="18"/>
              </w:rPr>
            </w:pPr>
            <w:r w:rsidRPr="004E5738">
              <w:rPr>
                <w:sz w:val="18"/>
                <w:szCs w:val="18"/>
              </w:rPr>
              <w:t>Provides for any “Accepted”, “Hold-Do Not Use”, “Rework”, or “Scrap” dispositions.</w:t>
            </w:r>
          </w:p>
          <w:p w14:paraId="1FB7503A" w14:textId="77777777" w:rsidR="004E5738" w:rsidRPr="004E5738" w:rsidRDefault="004E5738" w:rsidP="003F702C">
            <w:pPr>
              <w:pStyle w:val="TableParagraph"/>
              <w:spacing w:line="247" w:lineRule="auto"/>
              <w:ind w:left="97" w:right="1" w:hanging="1"/>
              <w:rPr>
                <w:sz w:val="18"/>
                <w:szCs w:val="18"/>
              </w:rPr>
            </w:pPr>
          </w:p>
          <w:p w14:paraId="568D85EE" w14:textId="77777777" w:rsidR="004E5738" w:rsidRPr="004E5738" w:rsidRDefault="004E5738" w:rsidP="003F702C">
            <w:pPr>
              <w:pStyle w:val="TableParagraph"/>
              <w:spacing w:line="247" w:lineRule="auto"/>
              <w:ind w:left="97" w:right="1" w:hanging="1"/>
              <w:rPr>
                <w:sz w:val="18"/>
                <w:szCs w:val="18"/>
              </w:rPr>
            </w:pPr>
            <w:r w:rsidRPr="004E5738">
              <w:rPr>
                <w:sz w:val="18"/>
                <w:szCs w:val="18"/>
              </w:rPr>
              <w:t>Serve as members of the Material Review Board (MRB)</w:t>
            </w:r>
          </w:p>
          <w:p w14:paraId="58F98363" w14:textId="77777777" w:rsidR="004E5738" w:rsidRPr="003F702C" w:rsidRDefault="004E5738" w:rsidP="003F702C">
            <w:pPr>
              <w:pStyle w:val="TableParagraph"/>
              <w:spacing w:line="247" w:lineRule="auto"/>
              <w:ind w:left="97" w:right="1" w:hanging="1"/>
              <w:rPr>
                <w:sz w:val="18"/>
                <w:szCs w:val="18"/>
              </w:rPr>
            </w:pPr>
          </w:p>
        </w:tc>
      </w:tr>
      <w:tr w:rsidR="00DF50DA" w:rsidRPr="00DF50DA" w14:paraId="6024362E" w14:textId="77777777" w:rsidTr="008C037B">
        <w:trPr>
          <w:trHeight w:hRule="exact" w:val="4042"/>
        </w:trPr>
        <w:tc>
          <w:tcPr>
            <w:tcW w:w="1162" w:type="pct"/>
          </w:tcPr>
          <w:p w14:paraId="6897FF40" w14:textId="404E17FD" w:rsidR="00DF50DA" w:rsidRPr="00DF50DA" w:rsidRDefault="00DF50DA" w:rsidP="00DF50DA">
            <w:pPr>
              <w:pStyle w:val="TableParagraph"/>
              <w:ind w:left="95"/>
              <w:rPr>
                <w:bCs/>
                <w:sz w:val="18"/>
                <w:szCs w:val="18"/>
              </w:rPr>
            </w:pPr>
            <w:r w:rsidRPr="00DF50DA">
              <w:rPr>
                <w:sz w:val="18"/>
                <w:szCs w:val="18"/>
              </w:rPr>
              <w:t>Members of the MRB</w:t>
            </w:r>
          </w:p>
        </w:tc>
        <w:tc>
          <w:tcPr>
            <w:tcW w:w="3838" w:type="pct"/>
          </w:tcPr>
          <w:p w14:paraId="0EFB214D" w14:textId="4064C730" w:rsidR="00DF50DA" w:rsidRPr="00DF50DA" w:rsidRDefault="00DF50DA" w:rsidP="003F702C">
            <w:pPr>
              <w:pStyle w:val="TableParagraph"/>
              <w:spacing w:line="247" w:lineRule="auto"/>
              <w:ind w:left="97" w:right="1" w:hanging="1"/>
              <w:rPr>
                <w:sz w:val="18"/>
                <w:szCs w:val="18"/>
              </w:rPr>
            </w:pPr>
            <w:r w:rsidRPr="00DF50DA">
              <w:rPr>
                <w:sz w:val="18"/>
                <w:szCs w:val="18"/>
              </w:rPr>
              <w:t>Have the experience, knowledge and training necessary to make the appropriate decisions regarding the disposition of nonconforming material.  The purpose of the MRB is to</w:t>
            </w:r>
          </w:p>
          <w:p w14:paraId="53393906" w14:textId="5647CCD9" w:rsidR="00DF50DA" w:rsidRPr="00DF50DA" w:rsidRDefault="00DF50DA" w:rsidP="008C037B">
            <w:pPr>
              <w:pStyle w:val="TableParagraph"/>
              <w:numPr>
                <w:ilvl w:val="0"/>
                <w:numId w:val="10"/>
              </w:numPr>
              <w:spacing w:line="247" w:lineRule="auto"/>
              <w:ind w:right="1"/>
              <w:rPr>
                <w:sz w:val="18"/>
                <w:szCs w:val="18"/>
              </w:rPr>
            </w:pPr>
            <w:r w:rsidRPr="00DF50DA">
              <w:rPr>
                <w:sz w:val="18"/>
                <w:szCs w:val="18"/>
              </w:rPr>
              <w:t xml:space="preserve">Review all nonconforming </w:t>
            </w:r>
            <w:r w:rsidR="008C037B" w:rsidRPr="00DF50DA">
              <w:rPr>
                <w:sz w:val="18"/>
                <w:szCs w:val="18"/>
              </w:rPr>
              <w:t>products</w:t>
            </w:r>
            <w:r w:rsidRPr="00DF50DA">
              <w:rPr>
                <w:sz w:val="18"/>
                <w:szCs w:val="18"/>
              </w:rPr>
              <w:t xml:space="preserve"> exposed during:</w:t>
            </w:r>
          </w:p>
          <w:p w14:paraId="554D81E8" w14:textId="2993CD44" w:rsidR="00DF50DA" w:rsidRPr="00DF50DA" w:rsidRDefault="00DF50DA" w:rsidP="008C037B">
            <w:pPr>
              <w:pStyle w:val="TableParagraph"/>
              <w:numPr>
                <w:ilvl w:val="0"/>
                <w:numId w:val="11"/>
              </w:numPr>
              <w:spacing w:line="247" w:lineRule="auto"/>
              <w:ind w:right="1"/>
              <w:rPr>
                <w:sz w:val="18"/>
                <w:szCs w:val="18"/>
              </w:rPr>
            </w:pPr>
            <w:r w:rsidRPr="00DF50DA">
              <w:rPr>
                <w:sz w:val="18"/>
                <w:szCs w:val="18"/>
              </w:rPr>
              <w:t>Receiving inspection</w:t>
            </w:r>
          </w:p>
          <w:p w14:paraId="197D7C3F" w14:textId="54EB67E5" w:rsidR="00DF50DA" w:rsidRPr="00DF50DA" w:rsidRDefault="00DF50DA" w:rsidP="008C037B">
            <w:pPr>
              <w:pStyle w:val="TableParagraph"/>
              <w:numPr>
                <w:ilvl w:val="0"/>
                <w:numId w:val="11"/>
              </w:numPr>
              <w:spacing w:line="247" w:lineRule="auto"/>
              <w:ind w:right="1"/>
              <w:rPr>
                <w:sz w:val="18"/>
                <w:szCs w:val="18"/>
              </w:rPr>
            </w:pPr>
            <w:r w:rsidRPr="00DF50DA">
              <w:rPr>
                <w:sz w:val="18"/>
                <w:szCs w:val="18"/>
              </w:rPr>
              <w:t>Production inspection</w:t>
            </w:r>
          </w:p>
          <w:p w14:paraId="7E1443FD" w14:textId="45CA9E6C" w:rsidR="00DF50DA" w:rsidRPr="00DF50DA" w:rsidRDefault="00DF50DA" w:rsidP="008C037B">
            <w:pPr>
              <w:pStyle w:val="TableParagraph"/>
              <w:numPr>
                <w:ilvl w:val="0"/>
                <w:numId w:val="11"/>
              </w:numPr>
              <w:spacing w:line="247" w:lineRule="auto"/>
              <w:ind w:right="1"/>
              <w:rPr>
                <w:sz w:val="18"/>
                <w:szCs w:val="18"/>
              </w:rPr>
            </w:pPr>
            <w:r w:rsidRPr="00DF50DA">
              <w:rPr>
                <w:sz w:val="18"/>
                <w:szCs w:val="18"/>
              </w:rPr>
              <w:t>Final inspection</w:t>
            </w:r>
          </w:p>
          <w:p w14:paraId="6A814F92" w14:textId="03727D4C" w:rsidR="00DF50DA" w:rsidRPr="00DF50DA" w:rsidRDefault="00DF50DA" w:rsidP="008C037B">
            <w:pPr>
              <w:pStyle w:val="TableParagraph"/>
              <w:numPr>
                <w:ilvl w:val="0"/>
                <w:numId w:val="10"/>
              </w:numPr>
              <w:spacing w:line="247" w:lineRule="auto"/>
              <w:ind w:right="1"/>
              <w:rPr>
                <w:sz w:val="18"/>
                <w:szCs w:val="18"/>
              </w:rPr>
            </w:pPr>
            <w:r w:rsidRPr="00DF50DA">
              <w:rPr>
                <w:sz w:val="18"/>
                <w:szCs w:val="18"/>
              </w:rPr>
              <w:t>Decide on the disposition of nonconforming product and record it in section D5 of PFRM033 (208963).</w:t>
            </w:r>
          </w:p>
          <w:p w14:paraId="7DD68E3E" w14:textId="77777777" w:rsidR="00DF50DA" w:rsidRPr="00DF50DA" w:rsidRDefault="00DF50DA" w:rsidP="003F702C">
            <w:pPr>
              <w:pStyle w:val="TableParagraph"/>
              <w:spacing w:line="247" w:lineRule="auto"/>
              <w:ind w:left="97" w:right="1" w:hanging="1"/>
              <w:rPr>
                <w:sz w:val="18"/>
                <w:szCs w:val="18"/>
              </w:rPr>
            </w:pPr>
            <w:r w:rsidRPr="00DF50DA">
              <w:rPr>
                <w:sz w:val="18"/>
                <w:szCs w:val="18"/>
              </w:rPr>
              <w:t>The qualifications, scope of approval, and authority by which employees are members of the MRB are defined and documented within their training records.  Typically, the MRB shall consist of one or more of the following personnel when required:</w:t>
            </w:r>
          </w:p>
          <w:p w14:paraId="2B1BEA8B" w14:textId="0F5BA8CF" w:rsidR="00DF50DA" w:rsidRPr="00DF50DA" w:rsidRDefault="00DF50DA" w:rsidP="008C037B">
            <w:pPr>
              <w:pStyle w:val="TableParagraph"/>
              <w:numPr>
                <w:ilvl w:val="0"/>
                <w:numId w:val="12"/>
              </w:numPr>
              <w:spacing w:line="247" w:lineRule="auto"/>
              <w:ind w:right="1"/>
              <w:rPr>
                <w:sz w:val="18"/>
                <w:szCs w:val="18"/>
              </w:rPr>
            </w:pPr>
            <w:r w:rsidRPr="00DF50DA">
              <w:rPr>
                <w:sz w:val="18"/>
                <w:szCs w:val="18"/>
              </w:rPr>
              <w:t>Vice President of Business Development</w:t>
            </w:r>
          </w:p>
          <w:p w14:paraId="6901A073" w14:textId="4EDD7F9D" w:rsidR="00DF50DA" w:rsidRPr="00DF50DA" w:rsidRDefault="00DF50DA" w:rsidP="008C037B">
            <w:pPr>
              <w:pStyle w:val="TableParagraph"/>
              <w:numPr>
                <w:ilvl w:val="0"/>
                <w:numId w:val="12"/>
              </w:numPr>
              <w:spacing w:line="247" w:lineRule="auto"/>
              <w:ind w:right="1"/>
              <w:rPr>
                <w:sz w:val="18"/>
                <w:szCs w:val="18"/>
              </w:rPr>
            </w:pPr>
            <w:r w:rsidRPr="00DF50DA">
              <w:rPr>
                <w:sz w:val="18"/>
                <w:szCs w:val="18"/>
              </w:rPr>
              <w:t>Quality Assurance Manager</w:t>
            </w:r>
          </w:p>
          <w:p w14:paraId="7E754054" w14:textId="47C22B53" w:rsidR="00DF50DA" w:rsidRPr="00DF50DA" w:rsidRDefault="00DF50DA" w:rsidP="008C037B">
            <w:pPr>
              <w:pStyle w:val="TableParagraph"/>
              <w:numPr>
                <w:ilvl w:val="0"/>
                <w:numId w:val="12"/>
              </w:numPr>
              <w:spacing w:line="247" w:lineRule="auto"/>
              <w:ind w:right="1"/>
              <w:rPr>
                <w:sz w:val="18"/>
                <w:szCs w:val="18"/>
              </w:rPr>
            </w:pPr>
            <w:r w:rsidRPr="00DF50DA">
              <w:rPr>
                <w:sz w:val="18"/>
                <w:szCs w:val="18"/>
              </w:rPr>
              <w:t>Department Supervisor and/or operational management</w:t>
            </w:r>
          </w:p>
          <w:p w14:paraId="7331CD93" w14:textId="7A2BF63D" w:rsidR="00DF50DA" w:rsidRPr="00DF50DA" w:rsidRDefault="00DF50DA" w:rsidP="008C037B">
            <w:pPr>
              <w:pStyle w:val="TableParagraph"/>
              <w:numPr>
                <w:ilvl w:val="0"/>
                <w:numId w:val="12"/>
              </w:numPr>
              <w:spacing w:line="247" w:lineRule="auto"/>
              <w:ind w:right="1"/>
              <w:rPr>
                <w:sz w:val="18"/>
                <w:szCs w:val="18"/>
              </w:rPr>
            </w:pPr>
            <w:r w:rsidRPr="00DF50DA">
              <w:rPr>
                <w:sz w:val="18"/>
                <w:szCs w:val="18"/>
              </w:rPr>
              <w:t>Any personnel judged to have an impact on a solution toward the disposition of nonconforming product.</w:t>
            </w:r>
          </w:p>
          <w:p w14:paraId="2A281E6E" w14:textId="285BF62B" w:rsidR="00DF50DA" w:rsidRPr="003F702C" w:rsidRDefault="00DF50DA" w:rsidP="008C037B">
            <w:pPr>
              <w:pStyle w:val="TableParagraph"/>
              <w:numPr>
                <w:ilvl w:val="0"/>
                <w:numId w:val="10"/>
              </w:numPr>
              <w:spacing w:line="247" w:lineRule="auto"/>
              <w:ind w:right="1"/>
              <w:rPr>
                <w:sz w:val="18"/>
                <w:szCs w:val="18"/>
              </w:rPr>
            </w:pPr>
            <w:r w:rsidRPr="00DF50DA">
              <w:rPr>
                <w:sz w:val="18"/>
                <w:szCs w:val="18"/>
              </w:rPr>
              <w:t>Record review, decision taken on the disposition of nonconforming and any identifies actions on PFRM033 (208963).</w:t>
            </w:r>
          </w:p>
        </w:tc>
      </w:tr>
    </w:tbl>
    <w:p w14:paraId="6FDFC44D" w14:textId="77777777" w:rsidR="002230A1" w:rsidRDefault="002230A1" w:rsidP="002230A1">
      <w:pPr>
        <w:pStyle w:val="ListParagraph"/>
        <w:tabs>
          <w:tab w:val="left" w:pos="493"/>
        </w:tabs>
        <w:spacing w:before="120" w:after="120"/>
        <w:ind w:left="331" w:firstLine="0"/>
        <w:rPr>
          <w:b/>
          <w:w w:val="105"/>
          <w:sz w:val="18"/>
          <w:szCs w:val="18"/>
        </w:rPr>
      </w:pPr>
    </w:p>
    <w:p w14:paraId="5B6ED23B" w14:textId="77777777" w:rsidR="002230A1" w:rsidRDefault="002230A1" w:rsidP="002230A1">
      <w:pPr>
        <w:pStyle w:val="ListParagraph"/>
        <w:tabs>
          <w:tab w:val="left" w:pos="493"/>
        </w:tabs>
        <w:spacing w:before="120" w:after="120"/>
        <w:ind w:left="331" w:firstLine="0"/>
        <w:rPr>
          <w:b/>
          <w:w w:val="105"/>
          <w:sz w:val="18"/>
          <w:szCs w:val="18"/>
        </w:rPr>
      </w:pPr>
    </w:p>
    <w:p w14:paraId="771CD221" w14:textId="77777777" w:rsidR="002230A1" w:rsidRDefault="002230A1" w:rsidP="002230A1">
      <w:pPr>
        <w:pStyle w:val="ListParagraph"/>
        <w:tabs>
          <w:tab w:val="left" w:pos="493"/>
        </w:tabs>
        <w:spacing w:before="120" w:after="120"/>
        <w:ind w:left="331" w:firstLine="0"/>
        <w:rPr>
          <w:b/>
          <w:w w:val="105"/>
          <w:sz w:val="18"/>
          <w:szCs w:val="18"/>
        </w:rPr>
      </w:pPr>
    </w:p>
    <w:p w14:paraId="121C58FC" w14:textId="77777777" w:rsidR="002230A1" w:rsidRDefault="002230A1" w:rsidP="002230A1">
      <w:pPr>
        <w:pStyle w:val="ListParagraph"/>
        <w:tabs>
          <w:tab w:val="left" w:pos="493"/>
        </w:tabs>
        <w:spacing w:before="120" w:after="120"/>
        <w:ind w:left="331" w:firstLine="0"/>
        <w:rPr>
          <w:b/>
          <w:w w:val="105"/>
          <w:sz w:val="18"/>
          <w:szCs w:val="18"/>
        </w:rPr>
      </w:pPr>
    </w:p>
    <w:p w14:paraId="4ABE42E4" w14:textId="77777777" w:rsidR="002230A1" w:rsidRDefault="002230A1" w:rsidP="002230A1">
      <w:pPr>
        <w:pStyle w:val="ListParagraph"/>
        <w:tabs>
          <w:tab w:val="left" w:pos="493"/>
        </w:tabs>
        <w:spacing w:before="120" w:after="120"/>
        <w:ind w:left="331" w:firstLine="0"/>
        <w:rPr>
          <w:b/>
          <w:w w:val="105"/>
          <w:sz w:val="18"/>
          <w:szCs w:val="18"/>
        </w:rPr>
      </w:pPr>
    </w:p>
    <w:p w14:paraId="58C0E55F" w14:textId="77777777" w:rsidR="002230A1" w:rsidRDefault="002230A1" w:rsidP="002230A1">
      <w:pPr>
        <w:pStyle w:val="ListParagraph"/>
        <w:tabs>
          <w:tab w:val="left" w:pos="493"/>
        </w:tabs>
        <w:spacing w:before="120" w:after="120"/>
        <w:ind w:left="331" w:firstLine="0"/>
        <w:rPr>
          <w:b/>
          <w:w w:val="105"/>
          <w:sz w:val="18"/>
          <w:szCs w:val="18"/>
        </w:rPr>
      </w:pPr>
    </w:p>
    <w:p w14:paraId="6E43F549" w14:textId="77777777" w:rsidR="002230A1" w:rsidRDefault="002230A1" w:rsidP="002230A1">
      <w:pPr>
        <w:pStyle w:val="ListParagraph"/>
        <w:tabs>
          <w:tab w:val="left" w:pos="493"/>
        </w:tabs>
        <w:spacing w:before="120" w:after="120"/>
        <w:ind w:left="331" w:firstLine="0"/>
        <w:rPr>
          <w:b/>
          <w:w w:val="105"/>
          <w:sz w:val="18"/>
          <w:szCs w:val="18"/>
        </w:rPr>
      </w:pPr>
    </w:p>
    <w:p w14:paraId="06E00430" w14:textId="77777777" w:rsidR="002230A1" w:rsidRDefault="002230A1" w:rsidP="002230A1">
      <w:pPr>
        <w:pStyle w:val="ListParagraph"/>
        <w:tabs>
          <w:tab w:val="left" w:pos="493"/>
        </w:tabs>
        <w:spacing w:before="120" w:after="120"/>
        <w:ind w:left="331" w:firstLine="0"/>
        <w:rPr>
          <w:b/>
          <w:w w:val="105"/>
          <w:sz w:val="18"/>
          <w:szCs w:val="18"/>
        </w:rPr>
      </w:pPr>
    </w:p>
    <w:p w14:paraId="2991C0C2" w14:textId="77777777" w:rsidR="002230A1" w:rsidRDefault="002230A1" w:rsidP="002230A1">
      <w:pPr>
        <w:pStyle w:val="ListParagraph"/>
        <w:tabs>
          <w:tab w:val="left" w:pos="493"/>
        </w:tabs>
        <w:spacing w:before="120" w:after="120"/>
        <w:ind w:left="331" w:firstLine="0"/>
        <w:rPr>
          <w:b/>
          <w:w w:val="105"/>
          <w:sz w:val="18"/>
          <w:szCs w:val="18"/>
        </w:rPr>
      </w:pPr>
    </w:p>
    <w:p w14:paraId="156634FD" w14:textId="14287A12" w:rsidR="009C1064" w:rsidRPr="00DF50DA" w:rsidRDefault="00453C6E" w:rsidP="00D15EE4">
      <w:pPr>
        <w:pStyle w:val="ListParagraph"/>
        <w:numPr>
          <w:ilvl w:val="0"/>
          <w:numId w:val="2"/>
        </w:numPr>
        <w:tabs>
          <w:tab w:val="left" w:pos="493"/>
        </w:tabs>
        <w:spacing w:before="120" w:after="120"/>
        <w:ind w:left="331" w:hanging="331"/>
        <w:rPr>
          <w:b/>
          <w:w w:val="105"/>
          <w:sz w:val="18"/>
          <w:szCs w:val="18"/>
        </w:rPr>
      </w:pPr>
      <w:r w:rsidRPr="00DF50DA">
        <w:rPr>
          <w:b/>
          <w:w w:val="105"/>
          <w:sz w:val="18"/>
          <w:szCs w:val="18"/>
        </w:rPr>
        <w:lastRenderedPageBreak/>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4"/>
        <w:gridCol w:w="7736"/>
      </w:tblGrid>
      <w:tr w:rsidR="009C1064" w:rsidRPr="00ED4701" w14:paraId="15663501" w14:textId="77777777" w:rsidTr="008C037B">
        <w:trPr>
          <w:trHeight w:hRule="exact" w:val="247"/>
          <w:tblHeader/>
        </w:trPr>
        <w:tc>
          <w:tcPr>
            <w:tcW w:w="1159" w:type="pct"/>
            <w:tcBorders>
              <w:right w:val="single" w:sz="3" w:space="0" w:color="000000"/>
            </w:tcBorders>
            <w:shd w:val="clear" w:color="auto" w:fill="D9D9D9"/>
            <w:vAlign w:val="center"/>
          </w:tcPr>
          <w:p w14:paraId="156634FF" w14:textId="77777777" w:rsidR="009C1064" w:rsidRPr="008C037B" w:rsidRDefault="00453C6E" w:rsidP="008C037B">
            <w:pPr>
              <w:pStyle w:val="TableParagraph"/>
              <w:spacing w:before="5"/>
              <w:ind w:left="902" w:right="902"/>
              <w:jc w:val="center"/>
              <w:rPr>
                <w:b/>
                <w:sz w:val="18"/>
                <w:szCs w:val="18"/>
              </w:rPr>
            </w:pPr>
            <w:r w:rsidRPr="008C037B">
              <w:rPr>
                <w:b/>
                <w:w w:val="105"/>
                <w:sz w:val="18"/>
                <w:szCs w:val="18"/>
              </w:rPr>
              <w:t>Term</w:t>
            </w:r>
          </w:p>
        </w:tc>
        <w:tc>
          <w:tcPr>
            <w:tcW w:w="3841" w:type="pct"/>
            <w:tcBorders>
              <w:left w:val="single" w:sz="3" w:space="0" w:color="000000"/>
            </w:tcBorders>
            <w:shd w:val="clear" w:color="auto" w:fill="D9D9D9"/>
            <w:vAlign w:val="center"/>
          </w:tcPr>
          <w:p w14:paraId="15663500" w14:textId="77777777" w:rsidR="009C1064" w:rsidRPr="008C037B" w:rsidRDefault="00453C6E" w:rsidP="008C037B">
            <w:pPr>
              <w:pStyle w:val="TableParagraph"/>
              <w:spacing w:before="5"/>
              <w:ind w:left="2315" w:right="2315"/>
              <w:rPr>
                <w:b/>
                <w:sz w:val="18"/>
                <w:szCs w:val="18"/>
              </w:rPr>
            </w:pPr>
            <w:r w:rsidRPr="008C037B">
              <w:rPr>
                <w:b/>
                <w:w w:val="105"/>
                <w:sz w:val="18"/>
                <w:szCs w:val="18"/>
              </w:rPr>
              <w:t>Definition</w:t>
            </w:r>
          </w:p>
        </w:tc>
      </w:tr>
      <w:tr w:rsidR="008934AE" w:rsidRPr="00ED4701" w14:paraId="15663504" w14:textId="77777777" w:rsidTr="008934AE">
        <w:trPr>
          <w:trHeight w:hRule="exact" w:val="1108"/>
        </w:trPr>
        <w:tc>
          <w:tcPr>
            <w:tcW w:w="1159" w:type="pct"/>
          </w:tcPr>
          <w:p w14:paraId="15663502" w14:textId="2EC9AD3B" w:rsidR="008934AE" w:rsidRPr="008934AE" w:rsidRDefault="008934AE" w:rsidP="008934AE">
            <w:pPr>
              <w:pStyle w:val="TableParagraph"/>
              <w:spacing w:before="5" w:line="249" w:lineRule="auto"/>
              <w:ind w:left="95" w:right="88"/>
              <w:rPr>
                <w:bCs/>
                <w:sz w:val="18"/>
                <w:szCs w:val="18"/>
              </w:rPr>
            </w:pPr>
            <w:r w:rsidRPr="008934AE">
              <w:rPr>
                <w:sz w:val="18"/>
                <w:szCs w:val="18"/>
              </w:rPr>
              <w:t>Nonconforming Product</w:t>
            </w:r>
          </w:p>
        </w:tc>
        <w:tc>
          <w:tcPr>
            <w:tcW w:w="3841" w:type="pct"/>
          </w:tcPr>
          <w:p w14:paraId="5E1CB36E" w14:textId="7921DC86" w:rsidR="008934AE" w:rsidRPr="008934AE" w:rsidRDefault="008934AE" w:rsidP="008934AE">
            <w:pPr>
              <w:pStyle w:val="QuotientText1"/>
              <w:jc w:val="left"/>
              <w:rPr>
                <w:rFonts w:cs="Arial"/>
                <w:sz w:val="18"/>
                <w:szCs w:val="18"/>
              </w:rPr>
            </w:pPr>
            <w:r>
              <w:rPr>
                <w:rFonts w:cs="Arial"/>
                <w:sz w:val="18"/>
                <w:szCs w:val="18"/>
              </w:rPr>
              <w:t xml:space="preserve">  </w:t>
            </w:r>
            <w:r w:rsidRPr="008934AE">
              <w:rPr>
                <w:rFonts w:cs="Arial"/>
                <w:sz w:val="18"/>
                <w:szCs w:val="18"/>
              </w:rPr>
              <w:t>Material that does not meet:</w:t>
            </w:r>
          </w:p>
          <w:p w14:paraId="0E1C59CE" w14:textId="77777777" w:rsidR="008934AE" w:rsidRPr="008934AE" w:rsidRDefault="008934AE" w:rsidP="008934AE">
            <w:pPr>
              <w:pStyle w:val="QuotientText1"/>
              <w:numPr>
                <w:ilvl w:val="0"/>
                <w:numId w:val="13"/>
              </w:numPr>
              <w:jc w:val="left"/>
              <w:rPr>
                <w:rFonts w:cs="Arial"/>
                <w:sz w:val="18"/>
                <w:szCs w:val="18"/>
              </w:rPr>
            </w:pPr>
            <w:r w:rsidRPr="008934AE">
              <w:rPr>
                <w:rFonts w:cs="Arial"/>
                <w:sz w:val="18"/>
                <w:szCs w:val="18"/>
              </w:rPr>
              <w:t>Product requirements</w:t>
            </w:r>
          </w:p>
          <w:p w14:paraId="70ADFB51" w14:textId="77777777" w:rsidR="008934AE" w:rsidRPr="008934AE" w:rsidRDefault="008934AE" w:rsidP="008934AE">
            <w:pPr>
              <w:pStyle w:val="QuotientText1"/>
              <w:numPr>
                <w:ilvl w:val="0"/>
                <w:numId w:val="13"/>
              </w:numPr>
              <w:jc w:val="left"/>
              <w:rPr>
                <w:rFonts w:cs="Arial"/>
                <w:sz w:val="18"/>
                <w:szCs w:val="18"/>
              </w:rPr>
            </w:pPr>
            <w:r w:rsidRPr="008934AE">
              <w:rPr>
                <w:rFonts w:cs="Arial"/>
                <w:sz w:val="18"/>
                <w:szCs w:val="18"/>
              </w:rPr>
              <w:t>Customer specifications</w:t>
            </w:r>
          </w:p>
          <w:p w14:paraId="5D8F3734" w14:textId="77777777" w:rsidR="008934AE" w:rsidRPr="008934AE" w:rsidRDefault="008934AE" w:rsidP="008934AE">
            <w:pPr>
              <w:pStyle w:val="QuotientText1"/>
              <w:numPr>
                <w:ilvl w:val="0"/>
                <w:numId w:val="13"/>
              </w:numPr>
              <w:jc w:val="left"/>
              <w:rPr>
                <w:rFonts w:cs="Arial"/>
                <w:sz w:val="18"/>
                <w:szCs w:val="18"/>
              </w:rPr>
            </w:pPr>
            <w:r w:rsidRPr="008934AE">
              <w:rPr>
                <w:rFonts w:cs="Arial"/>
                <w:sz w:val="18"/>
                <w:szCs w:val="18"/>
              </w:rPr>
              <w:t>Other specified standards</w:t>
            </w:r>
          </w:p>
          <w:p w14:paraId="15663503" w14:textId="76CE84E8" w:rsidR="008934AE" w:rsidRPr="008934AE" w:rsidRDefault="008934AE" w:rsidP="008934AE">
            <w:pPr>
              <w:pStyle w:val="TableParagraph"/>
              <w:numPr>
                <w:ilvl w:val="0"/>
                <w:numId w:val="13"/>
              </w:numPr>
              <w:spacing w:before="5" w:line="247" w:lineRule="auto"/>
              <w:ind w:right="239"/>
              <w:rPr>
                <w:bCs/>
                <w:sz w:val="18"/>
                <w:szCs w:val="18"/>
              </w:rPr>
            </w:pPr>
            <w:r w:rsidRPr="008934AE">
              <w:rPr>
                <w:sz w:val="18"/>
                <w:szCs w:val="18"/>
              </w:rPr>
              <w:t>Cannot be used in production</w:t>
            </w:r>
          </w:p>
        </w:tc>
      </w:tr>
      <w:tr w:rsidR="008934AE" w:rsidRPr="00ED4701" w14:paraId="114AF19B" w14:textId="77777777" w:rsidTr="002230A1">
        <w:trPr>
          <w:trHeight w:hRule="exact" w:val="1558"/>
        </w:trPr>
        <w:tc>
          <w:tcPr>
            <w:tcW w:w="1159" w:type="pct"/>
          </w:tcPr>
          <w:p w14:paraId="49DEE150" w14:textId="0066606D" w:rsidR="008934AE" w:rsidRPr="008934AE" w:rsidRDefault="008934AE" w:rsidP="008934AE">
            <w:pPr>
              <w:pStyle w:val="TableParagraph"/>
              <w:spacing w:before="5" w:line="249" w:lineRule="auto"/>
              <w:ind w:left="95" w:right="88"/>
              <w:rPr>
                <w:bCs/>
                <w:w w:val="105"/>
                <w:sz w:val="18"/>
                <w:szCs w:val="18"/>
              </w:rPr>
            </w:pPr>
            <w:r w:rsidRPr="008934AE">
              <w:rPr>
                <w:sz w:val="18"/>
                <w:szCs w:val="18"/>
              </w:rPr>
              <w:t>Repairable or Reworkable</w:t>
            </w:r>
          </w:p>
        </w:tc>
        <w:tc>
          <w:tcPr>
            <w:tcW w:w="3841" w:type="pct"/>
          </w:tcPr>
          <w:p w14:paraId="4A94DFAB" w14:textId="77777777" w:rsidR="008934AE" w:rsidRPr="008934AE" w:rsidRDefault="008934AE" w:rsidP="008934AE">
            <w:pPr>
              <w:pStyle w:val="QuotientText1"/>
              <w:ind w:left="97"/>
              <w:jc w:val="left"/>
              <w:rPr>
                <w:rFonts w:cs="Arial"/>
                <w:sz w:val="18"/>
                <w:szCs w:val="18"/>
              </w:rPr>
            </w:pPr>
            <w:r w:rsidRPr="008934AE">
              <w:rPr>
                <w:rFonts w:cs="Arial"/>
                <w:sz w:val="18"/>
                <w:szCs w:val="18"/>
              </w:rPr>
              <w:t>Nonconforming material that is physically segregated from conforming material and can be reprocessed to conform to specification.  Corrected nonconforming product is subject to re-verification to demonstrate conformity to requirements.</w:t>
            </w:r>
          </w:p>
          <w:p w14:paraId="4C5582CE" w14:textId="77777777" w:rsidR="008934AE" w:rsidRPr="008934AE" w:rsidRDefault="008934AE" w:rsidP="008934AE">
            <w:pPr>
              <w:pStyle w:val="QuotientText1"/>
              <w:jc w:val="left"/>
              <w:rPr>
                <w:rFonts w:cs="Arial"/>
                <w:sz w:val="18"/>
                <w:szCs w:val="18"/>
              </w:rPr>
            </w:pPr>
          </w:p>
          <w:p w14:paraId="0676A956" w14:textId="50AA0D38" w:rsidR="008934AE" w:rsidRPr="008934AE" w:rsidRDefault="008934AE" w:rsidP="008934AE">
            <w:pPr>
              <w:pStyle w:val="TableParagraph"/>
              <w:spacing w:before="5" w:line="247" w:lineRule="auto"/>
              <w:ind w:left="97" w:right="239"/>
              <w:rPr>
                <w:bCs/>
                <w:w w:val="105"/>
                <w:sz w:val="18"/>
                <w:szCs w:val="18"/>
              </w:rPr>
            </w:pPr>
            <w:r w:rsidRPr="008934AE">
              <w:rPr>
                <w:sz w:val="18"/>
                <w:szCs w:val="18"/>
              </w:rPr>
              <w:t>Note: “Reprocessing”</w:t>
            </w:r>
            <w:r w:rsidR="002230A1" w:rsidRPr="008934AE">
              <w:rPr>
                <w:sz w:val="18"/>
                <w:szCs w:val="18"/>
              </w:rPr>
              <w:t>/” Rework</w:t>
            </w:r>
            <w:r w:rsidRPr="008934AE">
              <w:rPr>
                <w:sz w:val="18"/>
                <w:szCs w:val="18"/>
              </w:rPr>
              <w:t>” is not allowed for materials or products undergoing the Synthesis, Cleavage and Deprotection, Purification, Ultrafiltration/Dia Filtration, and Lyophilization processes</w:t>
            </w:r>
            <w:r w:rsidRPr="008934AE">
              <w:rPr>
                <w:bCs/>
                <w:sz w:val="18"/>
                <w:szCs w:val="18"/>
              </w:rPr>
              <w:t xml:space="preserve">.  </w:t>
            </w:r>
          </w:p>
        </w:tc>
      </w:tr>
      <w:tr w:rsidR="008934AE" w:rsidRPr="00ED4701" w14:paraId="612F15BD" w14:textId="77777777" w:rsidTr="002230A1">
        <w:trPr>
          <w:trHeight w:hRule="exact" w:val="712"/>
        </w:trPr>
        <w:tc>
          <w:tcPr>
            <w:tcW w:w="1159" w:type="pct"/>
          </w:tcPr>
          <w:p w14:paraId="3D67FEF7" w14:textId="257B4C39" w:rsidR="008934AE" w:rsidRPr="008934AE" w:rsidRDefault="008934AE" w:rsidP="008934AE">
            <w:pPr>
              <w:pStyle w:val="TableParagraph"/>
              <w:spacing w:before="5" w:line="249" w:lineRule="auto"/>
              <w:ind w:left="95" w:right="88"/>
              <w:rPr>
                <w:bCs/>
                <w:w w:val="105"/>
                <w:sz w:val="18"/>
                <w:szCs w:val="18"/>
              </w:rPr>
            </w:pPr>
            <w:r w:rsidRPr="008934AE">
              <w:rPr>
                <w:sz w:val="18"/>
                <w:szCs w:val="18"/>
              </w:rPr>
              <w:t>Scrap</w:t>
            </w:r>
          </w:p>
        </w:tc>
        <w:tc>
          <w:tcPr>
            <w:tcW w:w="3841" w:type="pct"/>
          </w:tcPr>
          <w:p w14:paraId="59AD1C9A" w14:textId="44A1AF73" w:rsidR="008934AE" w:rsidRPr="008934AE" w:rsidRDefault="008934AE" w:rsidP="008934AE">
            <w:pPr>
              <w:pStyle w:val="TableParagraph"/>
              <w:spacing w:before="5" w:line="247" w:lineRule="auto"/>
              <w:ind w:left="97" w:right="239"/>
              <w:rPr>
                <w:bCs/>
                <w:w w:val="105"/>
                <w:sz w:val="18"/>
                <w:szCs w:val="18"/>
              </w:rPr>
            </w:pPr>
            <w:r w:rsidRPr="008934AE">
              <w:rPr>
                <w:sz w:val="18"/>
                <w:szCs w:val="18"/>
              </w:rPr>
              <w:t>Material that is nonconforming and has been processed beyond a point of reclaim.  Product dispositioned for scrap is conspicuously, permanently marked or positively controlled to prevent unintended use.</w:t>
            </w:r>
          </w:p>
        </w:tc>
      </w:tr>
      <w:tr w:rsidR="008934AE" w:rsidRPr="00ED4701" w14:paraId="38D5BE91" w14:textId="77777777" w:rsidTr="00481934">
        <w:trPr>
          <w:trHeight w:hRule="exact" w:val="361"/>
        </w:trPr>
        <w:tc>
          <w:tcPr>
            <w:tcW w:w="1159" w:type="pct"/>
          </w:tcPr>
          <w:p w14:paraId="13214C74" w14:textId="3E4A0797" w:rsidR="008934AE" w:rsidRPr="008934AE" w:rsidRDefault="008934AE" w:rsidP="008934AE">
            <w:pPr>
              <w:pStyle w:val="TableParagraph"/>
              <w:spacing w:before="5" w:line="249" w:lineRule="auto"/>
              <w:ind w:left="95" w:right="88"/>
              <w:rPr>
                <w:bCs/>
                <w:w w:val="105"/>
                <w:sz w:val="18"/>
                <w:szCs w:val="18"/>
              </w:rPr>
            </w:pPr>
            <w:r w:rsidRPr="008934AE">
              <w:rPr>
                <w:sz w:val="18"/>
                <w:szCs w:val="18"/>
              </w:rPr>
              <w:t>“Hold – Do Not Use”</w:t>
            </w:r>
          </w:p>
        </w:tc>
        <w:tc>
          <w:tcPr>
            <w:tcW w:w="3841" w:type="pct"/>
          </w:tcPr>
          <w:p w14:paraId="7F7EA6E6" w14:textId="0018B5E1" w:rsidR="008934AE" w:rsidRPr="008934AE" w:rsidRDefault="008934AE" w:rsidP="008934AE">
            <w:pPr>
              <w:pStyle w:val="TableParagraph"/>
              <w:spacing w:before="5" w:line="247" w:lineRule="auto"/>
              <w:ind w:left="97" w:right="239"/>
              <w:rPr>
                <w:bCs/>
                <w:w w:val="105"/>
                <w:sz w:val="18"/>
                <w:szCs w:val="18"/>
              </w:rPr>
            </w:pPr>
            <w:r w:rsidRPr="008934AE">
              <w:rPr>
                <w:sz w:val="18"/>
                <w:szCs w:val="18"/>
              </w:rPr>
              <w:t>Material that is potentially nonconforming and waiting for disposition by the MRB.</w:t>
            </w:r>
          </w:p>
        </w:tc>
      </w:tr>
    </w:tbl>
    <w:p w14:paraId="1566350F" w14:textId="77777777" w:rsidR="009C1064" w:rsidRDefault="00453C6E" w:rsidP="00D15EE4">
      <w:pPr>
        <w:pStyle w:val="ListParagraph"/>
        <w:numPr>
          <w:ilvl w:val="0"/>
          <w:numId w:val="2"/>
        </w:numPr>
        <w:tabs>
          <w:tab w:val="left" w:pos="491"/>
        </w:tabs>
        <w:spacing w:before="120" w:after="120"/>
        <w:ind w:left="331" w:hanging="331"/>
        <w:rPr>
          <w:b/>
          <w:w w:val="105"/>
          <w:sz w:val="18"/>
          <w:szCs w:val="18"/>
        </w:rPr>
      </w:pPr>
      <w:r w:rsidRPr="002230A1">
        <w:rPr>
          <w:b/>
          <w:w w:val="105"/>
          <w:sz w:val="18"/>
          <w:szCs w:val="18"/>
        </w:rPr>
        <w:t>PROCEDURE</w:t>
      </w:r>
    </w:p>
    <w:p w14:paraId="32555088" w14:textId="77777777" w:rsidR="003F214A" w:rsidRPr="003F214A" w:rsidRDefault="003F214A" w:rsidP="003F214A">
      <w:pPr>
        <w:pStyle w:val="QuotientHeader2"/>
        <w:numPr>
          <w:ilvl w:val="1"/>
          <w:numId w:val="2"/>
        </w:numPr>
        <w:spacing w:after="120"/>
        <w:jc w:val="left"/>
        <w:rPr>
          <w:sz w:val="18"/>
          <w:szCs w:val="18"/>
        </w:rPr>
      </w:pPr>
      <w:r w:rsidRPr="003F214A">
        <w:rPr>
          <w:sz w:val="18"/>
          <w:szCs w:val="18"/>
        </w:rPr>
        <w:t>Identification of Nonconforming Product</w:t>
      </w:r>
    </w:p>
    <w:p w14:paraId="0DFF3093" w14:textId="77777777" w:rsidR="003F214A" w:rsidRPr="003F214A" w:rsidRDefault="003F214A" w:rsidP="003F214A">
      <w:pPr>
        <w:pStyle w:val="QuotientHeader3"/>
        <w:numPr>
          <w:ilvl w:val="2"/>
          <w:numId w:val="2"/>
        </w:numPr>
        <w:spacing w:after="120"/>
        <w:jc w:val="left"/>
        <w:rPr>
          <w:b w:val="0"/>
          <w:i w:val="0"/>
          <w:sz w:val="18"/>
          <w:szCs w:val="18"/>
        </w:rPr>
      </w:pPr>
      <w:r w:rsidRPr="003F214A">
        <w:rPr>
          <w:b w:val="0"/>
          <w:i w:val="0"/>
          <w:sz w:val="18"/>
          <w:szCs w:val="18"/>
        </w:rPr>
        <w:t>Any product or material that is found to be suspect or nonconforming at any point during the receiving inspection, production, or final packaging of the product is removed from work in progress and will be clearly identified with an appropriate marker.  The product or material will be held in the area or in Quarantine and will await disposition that is recorded on PFRM033 (208963).</w:t>
      </w:r>
    </w:p>
    <w:p w14:paraId="11F72F9A" w14:textId="77777777" w:rsidR="003F214A" w:rsidRPr="003F214A" w:rsidRDefault="003F214A" w:rsidP="003F214A">
      <w:pPr>
        <w:pStyle w:val="QuotientHeader3"/>
        <w:numPr>
          <w:ilvl w:val="2"/>
          <w:numId w:val="2"/>
        </w:numPr>
        <w:spacing w:after="120"/>
        <w:jc w:val="left"/>
        <w:rPr>
          <w:b w:val="0"/>
          <w:i w:val="0"/>
          <w:sz w:val="18"/>
          <w:szCs w:val="18"/>
        </w:rPr>
      </w:pPr>
      <w:r w:rsidRPr="003F214A">
        <w:rPr>
          <w:b w:val="0"/>
          <w:i w:val="0"/>
          <w:sz w:val="18"/>
          <w:szCs w:val="18"/>
        </w:rPr>
        <w:t>The nonconforming material will be recorded on PFRM033 (208963)</w:t>
      </w:r>
      <w:r w:rsidRPr="003F214A">
        <w:rPr>
          <w:sz w:val="18"/>
          <w:szCs w:val="18"/>
        </w:rPr>
        <w:t xml:space="preserve"> </w:t>
      </w:r>
      <w:r w:rsidRPr="003F214A">
        <w:rPr>
          <w:b w:val="0"/>
          <w:i w:val="0"/>
          <w:sz w:val="18"/>
          <w:szCs w:val="18"/>
        </w:rPr>
        <w:t>according to the following dispositions:</w:t>
      </w:r>
    </w:p>
    <w:p w14:paraId="52E9E343" w14:textId="77777777" w:rsidR="003F214A" w:rsidRPr="003F214A" w:rsidRDefault="003F214A" w:rsidP="003F214A">
      <w:pPr>
        <w:pStyle w:val="QuotientHeader4"/>
        <w:numPr>
          <w:ilvl w:val="3"/>
          <w:numId w:val="2"/>
        </w:numPr>
        <w:spacing w:after="120" w:line="240" w:lineRule="auto"/>
        <w:rPr>
          <w:i w:val="0"/>
          <w:sz w:val="18"/>
          <w:szCs w:val="18"/>
        </w:rPr>
      </w:pPr>
      <w:r w:rsidRPr="003F214A">
        <w:rPr>
          <w:i w:val="0"/>
          <w:sz w:val="18"/>
          <w:szCs w:val="18"/>
        </w:rPr>
        <w:t>Reworked</w:t>
      </w:r>
    </w:p>
    <w:p w14:paraId="71C063A5" w14:textId="77777777" w:rsidR="003F214A" w:rsidRPr="003F214A" w:rsidRDefault="003F214A" w:rsidP="003F214A">
      <w:pPr>
        <w:pStyle w:val="QuotientHeader4"/>
        <w:numPr>
          <w:ilvl w:val="3"/>
          <w:numId w:val="2"/>
        </w:numPr>
        <w:spacing w:after="120" w:line="240" w:lineRule="auto"/>
        <w:rPr>
          <w:i w:val="0"/>
          <w:sz w:val="18"/>
          <w:szCs w:val="18"/>
        </w:rPr>
      </w:pPr>
      <w:r w:rsidRPr="003F214A">
        <w:rPr>
          <w:i w:val="0"/>
          <w:sz w:val="18"/>
          <w:szCs w:val="18"/>
        </w:rPr>
        <w:t>Accepted by concession</w:t>
      </w:r>
    </w:p>
    <w:p w14:paraId="7CBB96C4" w14:textId="77777777" w:rsidR="003F214A" w:rsidRPr="003F214A" w:rsidRDefault="003F214A" w:rsidP="003F214A">
      <w:pPr>
        <w:pStyle w:val="QuotientHeader4"/>
        <w:numPr>
          <w:ilvl w:val="3"/>
          <w:numId w:val="2"/>
        </w:numPr>
        <w:spacing w:after="120" w:line="240" w:lineRule="auto"/>
        <w:rPr>
          <w:i w:val="0"/>
          <w:sz w:val="18"/>
          <w:szCs w:val="18"/>
        </w:rPr>
      </w:pPr>
      <w:r w:rsidRPr="003F214A">
        <w:rPr>
          <w:i w:val="0"/>
          <w:sz w:val="18"/>
          <w:szCs w:val="18"/>
        </w:rPr>
        <w:t>Scrapped</w:t>
      </w:r>
    </w:p>
    <w:p w14:paraId="4393D7B6" w14:textId="77777777" w:rsidR="003F214A" w:rsidRPr="003F214A" w:rsidRDefault="003F214A" w:rsidP="003F214A">
      <w:pPr>
        <w:pStyle w:val="QuotientHeader4"/>
        <w:numPr>
          <w:ilvl w:val="3"/>
          <w:numId w:val="2"/>
        </w:numPr>
        <w:spacing w:after="120" w:line="240" w:lineRule="auto"/>
        <w:rPr>
          <w:i w:val="0"/>
          <w:sz w:val="18"/>
          <w:szCs w:val="18"/>
        </w:rPr>
      </w:pPr>
      <w:r w:rsidRPr="003F214A">
        <w:rPr>
          <w:i w:val="0"/>
          <w:sz w:val="18"/>
          <w:szCs w:val="18"/>
        </w:rPr>
        <w:t>Returned to supplier</w:t>
      </w:r>
    </w:p>
    <w:p w14:paraId="19C73A5C" w14:textId="77777777" w:rsidR="003F214A" w:rsidRPr="003F214A" w:rsidRDefault="003F214A" w:rsidP="003F214A">
      <w:pPr>
        <w:pStyle w:val="QuotientHeader2"/>
        <w:numPr>
          <w:ilvl w:val="1"/>
          <w:numId w:val="2"/>
        </w:numPr>
        <w:spacing w:after="120"/>
        <w:jc w:val="left"/>
        <w:rPr>
          <w:sz w:val="18"/>
          <w:szCs w:val="18"/>
        </w:rPr>
      </w:pPr>
      <w:r w:rsidRPr="003F214A">
        <w:rPr>
          <w:sz w:val="18"/>
          <w:szCs w:val="18"/>
        </w:rPr>
        <w:t>Segregated Areas for Nonconforming Product</w:t>
      </w:r>
    </w:p>
    <w:p w14:paraId="30C20EA4" w14:textId="6AEC0F57" w:rsidR="002230A1" w:rsidRPr="00874365" w:rsidRDefault="003F214A" w:rsidP="003F214A">
      <w:pPr>
        <w:pStyle w:val="ListParagraph"/>
        <w:numPr>
          <w:ilvl w:val="2"/>
          <w:numId w:val="2"/>
        </w:numPr>
        <w:tabs>
          <w:tab w:val="left" w:pos="491"/>
        </w:tabs>
        <w:spacing w:before="120" w:after="120"/>
        <w:rPr>
          <w:b/>
          <w:w w:val="105"/>
          <w:sz w:val="18"/>
          <w:szCs w:val="18"/>
        </w:rPr>
      </w:pPr>
      <w:r w:rsidRPr="003F214A">
        <w:rPr>
          <w:sz w:val="18"/>
          <w:szCs w:val="18"/>
        </w:rPr>
        <w:t xml:space="preserve">Areas for nonconforming products are located throughout the company and identified with signs, floor tape, or other appropriate means.  Nonconforming product areas may be used to store nonconforming products, suspected nonconforming products, or </w:t>
      </w:r>
      <w:r w:rsidR="00874365" w:rsidRPr="003F214A">
        <w:rPr>
          <w:sz w:val="18"/>
          <w:szCs w:val="18"/>
        </w:rPr>
        <w:t>products</w:t>
      </w:r>
      <w:r w:rsidRPr="003F214A">
        <w:rPr>
          <w:sz w:val="18"/>
          <w:szCs w:val="18"/>
        </w:rPr>
        <w:t xml:space="preserve"> that cannot be processed further without Operational Management or MRB intervention.</w:t>
      </w:r>
    </w:p>
    <w:p w14:paraId="1B929EC4" w14:textId="0775CEB0"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 xml:space="preserve">“Hold”, “Scrap”, and “Rework” markers are available in the nonconforming product areas.  Product that can be dispositioned quickly or is readily identifiable may be identified with a generic “Hold”, “Scrap”, or “Rework” marker, provided that MRB dispositions are recorded on PFRM033 (208963).  Product that cannot be dispositioned </w:t>
      </w:r>
      <w:r w:rsidR="001954AF" w:rsidRPr="00C85162">
        <w:rPr>
          <w:b w:val="0"/>
          <w:i w:val="0"/>
          <w:sz w:val="18"/>
          <w:szCs w:val="18"/>
        </w:rPr>
        <w:t>quickly or</w:t>
      </w:r>
      <w:r w:rsidRPr="00C85162">
        <w:rPr>
          <w:b w:val="0"/>
          <w:i w:val="0"/>
          <w:sz w:val="18"/>
          <w:szCs w:val="18"/>
        </w:rPr>
        <w:t xml:space="preserve"> is not readily traceable to a customer order or some other positive identification should be affixed with a completed “Hold”, “Scrap”, or “Rework” tag.</w:t>
      </w:r>
    </w:p>
    <w:p w14:paraId="62E18783" w14:textId="77777777"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When it is not practical to move product to a designated nonconforming product area, the product may be conspicuously marked with an appropriate tag or marker to prevent unintended use.</w:t>
      </w:r>
    </w:p>
    <w:p w14:paraId="0118A348" w14:textId="77777777"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Nonconforming product, once identified, shall not be used in production without the approval of the MRB.  Suspected nonconforming product, or product awaiting MRB intervention should not be removed from a designated nonconforming product area without MRB approval.</w:t>
      </w:r>
    </w:p>
    <w:p w14:paraId="293CA9D8" w14:textId="77777777" w:rsidR="00C85162" w:rsidRPr="00C85162" w:rsidRDefault="00C85162" w:rsidP="00C85162">
      <w:pPr>
        <w:pStyle w:val="QuotientHeader3"/>
        <w:numPr>
          <w:ilvl w:val="2"/>
          <w:numId w:val="2"/>
        </w:numPr>
        <w:spacing w:before="120" w:after="120"/>
        <w:jc w:val="left"/>
        <w:rPr>
          <w:b w:val="0"/>
          <w:i w:val="0"/>
          <w:sz w:val="18"/>
          <w:szCs w:val="18"/>
        </w:rPr>
      </w:pPr>
      <w:r w:rsidRPr="00C85162">
        <w:rPr>
          <w:b w:val="0"/>
          <w:i w:val="0"/>
          <w:sz w:val="18"/>
          <w:szCs w:val="18"/>
        </w:rPr>
        <w:t>When the MRB sends an order into rerun, the results shall be recorded.  Nonconformances detected within the company shall be recorded as an “Internal Nonconformance”.  Nonconformances detected by a customer shall be recorded as a “Customer Complaint.”  The actions taken to eliminate the detected nonconformity, as well as the actions taken to contain the effect of the nonconformity on other processes or product shall be documented.</w:t>
      </w:r>
    </w:p>
    <w:p w14:paraId="174C8F26" w14:textId="77777777"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lastRenderedPageBreak/>
        <w:t xml:space="preserve">Any output that is produced and passed on to the next production step is assumed to </w:t>
      </w:r>
      <w:proofErr w:type="gramStart"/>
      <w:r w:rsidRPr="00C85162">
        <w:rPr>
          <w:b w:val="0"/>
          <w:i w:val="0"/>
          <w:sz w:val="18"/>
          <w:szCs w:val="18"/>
        </w:rPr>
        <w:t>be in compliance</w:t>
      </w:r>
      <w:proofErr w:type="gramEnd"/>
      <w:r w:rsidRPr="00C85162">
        <w:rPr>
          <w:b w:val="0"/>
          <w:i w:val="0"/>
          <w:sz w:val="18"/>
          <w:szCs w:val="18"/>
        </w:rPr>
        <w:t xml:space="preserve"> to specification.</w:t>
      </w:r>
    </w:p>
    <w:p w14:paraId="6F1C7550" w14:textId="77777777"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The results of an MRB disposition will be recorded on PFRM033 (208963).  A “Hold”, “Scrap”, or “Rework” tag does not need to be retained as a quality record unless it is the sole source of documentation.  A “Hold”, “Scrap” or “Rework” tag retained as a quality record should be maintained with the customer order or batch record.</w:t>
      </w:r>
    </w:p>
    <w:p w14:paraId="31CD71B7" w14:textId="77777777"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Nonconforming customer supplied property is disposed</w:t>
      </w:r>
      <w:r w:rsidRPr="00C85162">
        <w:rPr>
          <w:b w:val="0"/>
          <w:i w:val="0"/>
          <w:color w:val="FF0000"/>
          <w:sz w:val="18"/>
          <w:szCs w:val="18"/>
        </w:rPr>
        <w:t xml:space="preserve"> </w:t>
      </w:r>
      <w:r w:rsidRPr="00C85162">
        <w:rPr>
          <w:b w:val="0"/>
          <w:i w:val="0"/>
          <w:sz w:val="18"/>
          <w:szCs w:val="18"/>
        </w:rPr>
        <w:t>of in accordance with instruction in the Quality Agreement.</w:t>
      </w:r>
    </w:p>
    <w:p w14:paraId="31904E13" w14:textId="77777777" w:rsidR="00C85162" w:rsidRP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Nonconforming incoming raw material is disposed of</w:t>
      </w:r>
      <w:r w:rsidRPr="00C85162">
        <w:rPr>
          <w:b w:val="0"/>
          <w:i w:val="0"/>
          <w:color w:val="FF0000"/>
          <w:sz w:val="18"/>
          <w:szCs w:val="18"/>
        </w:rPr>
        <w:t xml:space="preserve"> </w:t>
      </w:r>
      <w:r w:rsidRPr="00C85162">
        <w:rPr>
          <w:b w:val="0"/>
          <w:i w:val="0"/>
          <w:sz w:val="18"/>
          <w:szCs w:val="18"/>
        </w:rPr>
        <w:t>in accordance with the supplier agreement or internal disposal procedures.</w:t>
      </w:r>
    </w:p>
    <w:p w14:paraId="55B8C047" w14:textId="6881CBA1" w:rsidR="00C85162" w:rsidRDefault="00C85162" w:rsidP="00C85162">
      <w:pPr>
        <w:pStyle w:val="QuotientHeader3"/>
        <w:numPr>
          <w:ilvl w:val="2"/>
          <w:numId w:val="2"/>
        </w:numPr>
        <w:spacing w:after="120"/>
        <w:jc w:val="left"/>
        <w:rPr>
          <w:b w:val="0"/>
          <w:i w:val="0"/>
          <w:sz w:val="18"/>
          <w:szCs w:val="18"/>
        </w:rPr>
      </w:pPr>
      <w:r w:rsidRPr="00C85162">
        <w:rPr>
          <w:b w:val="0"/>
          <w:i w:val="0"/>
          <w:sz w:val="18"/>
          <w:szCs w:val="18"/>
        </w:rPr>
        <w:t>If a nonconformance is discovered after a product has shipped, the customer is to be notified without undue delay (same business day if possible) with a clear description of the nonconformance and the information necessary to identify any affected parts.  The actions taken to alert the customer and control the nonconforming product will be documented.  When appropriate, affected suppliers, distributors, other internal departments, or regulatory authorities shall be notified in a timely manner as well</w:t>
      </w:r>
      <w:r>
        <w:rPr>
          <w:b w:val="0"/>
          <w:i w:val="0"/>
          <w:sz w:val="18"/>
          <w:szCs w:val="18"/>
        </w:rPr>
        <w:t>.</w:t>
      </w:r>
    </w:p>
    <w:p w14:paraId="269BE167" w14:textId="77777777" w:rsidR="0009479D" w:rsidRPr="005853C3" w:rsidRDefault="0009479D" w:rsidP="005853C3">
      <w:pPr>
        <w:pStyle w:val="QuotientHeader3"/>
        <w:numPr>
          <w:ilvl w:val="2"/>
          <w:numId w:val="2"/>
        </w:numPr>
        <w:spacing w:after="120"/>
        <w:jc w:val="left"/>
        <w:rPr>
          <w:b w:val="0"/>
          <w:i w:val="0"/>
          <w:sz w:val="18"/>
          <w:szCs w:val="18"/>
        </w:rPr>
      </w:pPr>
      <w:r w:rsidRPr="005853C3">
        <w:rPr>
          <w:b w:val="0"/>
          <w:i w:val="0"/>
          <w:sz w:val="18"/>
          <w:szCs w:val="18"/>
        </w:rPr>
        <w:t>When a nonconformance results in a deviation from requirements, Quality Assurance does not disposition nonconforming product as “use-as-is” unless specifically authorized by the customer.  Records of the authorization shall be maintained.</w:t>
      </w:r>
    </w:p>
    <w:p w14:paraId="6216E92B" w14:textId="7B097DD0" w:rsidR="005853C3" w:rsidRPr="005853C3" w:rsidRDefault="005853C3" w:rsidP="005853C3">
      <w:pPr>
        <w:pStyle w:val="QuotientHeader3"/>
        <w:numPr>
          <w:ilvl w:val="1"/>
          <w:numId w:val="2"/>
        </w:numPr>
        <w:spacing w:after="120"/>
        <w:jc w:val="left"/>
        <w:rPr>
          <w:bCs/>
          <w:i w:val="0"/>
          <w:sz w:val="18"/>
          <w:szCs w:val="18"/>
        </w:rPr>
      </w:pPr>
      <w:r w:rsidRPr="005853C3">
        <w:rPr>
          <w:bCs/>
          <w:i w:val="0"/>
          <w:sz w:val="18"/>
          <w:szCs w:val="18"/>
        </w:rPr>
        <w:t>In-process Inspection / Final Inspection of Nonconforming Product</w:t>
      </w:r>
    </w:p>
    <w:p w14:paraId="23FC018C" w14:textId="77777777" w:rsidR="005853C3" w:rsidRPr="005853C3" w:rsidRDefault="005853C3" w:rsidP="005853C3">
      <w:pPr>
        <w:pStyle w:val="QuotientHeader3"/>
        <w:numPr>
          <w:ilvl w:val="2"/>
          <w:numId w:val="2"/>
        </w:numPr>
        <w:spacing w:after="120"/>
        <w:jc w:val="left"/>
        <w:rPr>
          <w:b w:val="0"/>
          <w:i w:val="0"/>
          <w:sz w:val="18"/>
          <w:szCs w:val="18"/>
        </w:rPr>
      </w:pPr>
      <w:r w:rsidRPr="005853C3">
        <w:rPr>
          <w:b w:val="0"/>
          <w:i w:val="0"/>
          <w:sz w:val="18"/>
          <w:szCs w:val="18"/>
        </w:rPr>
        <w:t>Use the steps in the table below to control nonconforming product identified during in-process inspection.</w:t>
      </w:r>
    </w:p>
    <w:tbl>
      <w:tblPr>
        <w:tblStyle w:val="TableGrid"/>
        <w:tblW w:w="5000" w:type="pct"/>
        <w:tblLook w:val="04A0" w:firstRow="1" w:lastRow="0" w:firstColumn="1" w:lastColumn="0" w:noHBand="0" w:noVBand="1"/>
      </w:tblPr>
      <w:tblGrid>
        <w:gridCol w:w="951"/>
        <w:gridCol w:w="5679"/>
        <w:gridCol w:w="3440"/>
      </w:tblGrid>
      <w:tr w:rsidR="00DF3976" w:rsidRPr="00DF3976" w14:paraId="688A2F97" w14:textId="77777777" w:rsidTr="00E4367E">
        <w:tc>
          <w:tcPr>
            <w:tcW w:w="472" w:type="pct"/>
            <w:shd w:val="clear" w:color="auto" w:fill="D9D9D9" w:themeFill="background1" w:themeFillShade="D9"/>
          </w:tcPr>
          <w:p w14:paraId="69B701F5" w14:textId="77777777" w:rsidR="00DF3976" w:rsidRPr="00DF3976" w:rsidRDefault="00DF3976" w:rsidP="00DF3976">
            <w:pPr>
              <w:jc w:val="center"/>
              <w:rPr>
                <w:rFonts w:eastAsiaTheme="minorHAnsi" w:cstheme="minorBidi"/>
                <w:b/>
                <w:sz w:val="18"/>
                <w:szCs w:val="18"/>
                <w:lang w:val="en-GB"/>
              </w:rPr>
            </w:pPr>
            <w:r w:rsidRPr="00DF3976">
              <w:rPr>
                <w:rFonts w:eastAsiaTheme="minorHAnsi" w:cstheme="minorBidi"/>
                <w:b/>
                <w:sz w:val="18"/>
                <w:szCs w:val="18"/>
                <w:lang w:val="en-GB"/>
              </w:rPr>
              <w:t>Step</w:t>
            </w:r>
          </w:p>
        </w:tc>
        <w:tc>
          <w:tcPr>
            <w:tcW w:w="2820" w:type="pct"/>
            <w:shd w:val="clear" w:color="auto" w:fill="D9D9D9" w:themeFill="background1" w:themeFillShade="D9"/>
          </w:tcPr>
          <w:p w14:paraId="2CD30A8B" w14:textId="77777777" w:rsidR="00DF3976" w:rsidRPr="00DF3976" w:rsidRDefault="00DF3976" w:rsidP="00DF3976">
            <w:pPr>
              <w:jc w:val="center"/>
              <w:rPr>
                <w:rFonts w:eastAsiaTheme="minorHAnsi" w:cstheme="minorBidi"/>
                <w:b/>
                <w:sz w:val="18"/>
                <w:szCs w:val="18"/>
                <w:lang w:val="en-GB"/>
              </w:rPr>
            </w:pPr>
            <w:r w:rsidRPr="00DF3976">
              <w:rPr>
                <w:rFonts w:eastAsiaTheme="minorHAnsi" w:cstheme="minorBidi"/>
                <w:b/>
                <w:sz w:val="18"/>
                <w:szCs w:val="18"/>
                <w:lang w:val="en-GB"/>
              </w:rPr>
              <w:t>Action</w:t>
            </w:r>
          </w:p>
        </w:tc>
        <w:tc>
          <w:tcPr>
            <w:tcW w:w="1708" w:type="pct"/>
            <w:shd w:val="clear" w:color="auto" w:fill="D9D9D9" w:themeFill="background1" w:themeFillShade="D9"/>
          </w:tcPr>
          <w:p w14:paraId="3748379C" w14:textId="77777777" w:rsidR="00DF3976" w:rsidRPr="00DF3976" w:rsidRDefault="00DF3976" w:rsidP="00DF3976">
            <w:pPr>
              <w:jc w:val="center"/>
              <w:rPr>
                <w:rFonts w:eastAsiaTheme="minorHAnsi" w:cstheme="minorBidi"/>
                <w:b/>
                <w:sz w:val="18"/>
                <w:szCs w:val="18"/>
                <w:lang w:val="en-GB"/>
              </w:rPr>
            </w:pPr>
            <w:r w:rsidRPr="00DF3976">
              <w:rPr>
                <w:rFonts w:eastAsiaTheme="minorHAnsi" w:cstheme="minorBidi"/>
                <w:b/>
                <w:sz w:val="18"/>
                <w:szCs w:val="18"/>
                <w:lang w:val="en-GB"/>
              </w:rPr>
              <w:t>Person(s) Responsible</w:t>
            </w:r>
          </w:p>
        </w:tc>
      </w:tr>
      <w:tr w:rsidR="00DF3976" w:rsidRPr="00DF3976" w14:paraId="42EF3D7F" w14:textId="77777777" w:rsidTr="00C37EBF">
        <w:trPr>
          <w:trHeight w:val="458"/>
        </w:trPr>
        <w:tc>
          <w:tcPr>
            <w:tcW w:w="472" w:type="pct"/>
            <w:vAlign w:val="center"/>
          </w:tcPr>
          <w:p w14:paraId="18509E7B"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1</w:t>
            </w:r>
          </w:p>
        </w:tc>
        <w:tc>
          <w:tcPr>
            <w:tcW w:w="2820" w:type="pct"/>
            <w:vAlign w:val="center"/>
          </w:tcPr>
          <w:p w14:paraId="67DC9A5D"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Nonconforming product identified during in-process inspection or final inspection</w:t>
            </w:r>
          </w:p>
        </w:tc>
        <w:tc>
          <w:tcPr>
            <w:tcW w:w="1708" w:type="pct"/>
            <w:vAlign w:val="center"/>
          </w:tcPr>
          <w:p w14:paraId="151ADF25"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Production personnel</w:t>
            </w:r>
          </w:p>
        </w:tc>
      </w:tr>
      <w:tr w:rsidR="00DF3976" w:rsidRPr="00DF3976" w14:paraId="3D02C986" w14:textId="77777777" w:rsidTr="00C37EBF">
        <w:trPr>
          <w:trHeight w:val="512"/>
        </w:trPr>
        <w:tc>
          <w:tcPr>
            <w:tcW w:w="472" w:type="pct"/>
            <w:vAlign w:val="center"/>
          </w:tcPr>
          <w:p w14:paraId="6F170DAC"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2</w:t>
            </w:r>
          </w:p>
        </w:tc>
        <w:tc>
          <w:tcPr>
            <w:tcW w:w="2820" w:type="pct"/>
            <w:vAlign w:val="center"/>
          </w:tcPr>
          <w:p w14:paraId="627465D6"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Production is stopped and department supervisor / lead inspector is notified</w:t>
            </w:r>
          </w:p>
        </w:tc>
        <w:tc>
          <w:tcPr>
            <w:tcW w:w="1708" w:type="pct"/>
            <w:vAlign w:val="center"/>
          </w:tcPr>
          <w:p w14:paraId="2673A161"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Production personnel</w:t>
            </w:r>
          </w:p>
        </w:tc>
      </w:tr>
      <w:tr w:rsidR="00DF3976" w:rsidRPr="00DF3976" w14:paraId="393810F6" w14:textId="77777777" w:rsidTr="00C37EBF">
        <w:trPr>
          <w:trHeight w:val="278"/>
        </w:trPr>
        <w:tc>
          <w:tcPr>
            <w:tcW w:w="472" w:type="pct"/>
            <w:vAlign w:val="center"/>
          </w:tcPr>
          <w:p w14:paraId="2EF9F7DE"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3</w:t>
            </w:r>
          </w:p>
        </w:tc>
        <w:tc>
          <w:tcPr>
            <w:tcW w:w="2820" w:type="pct"/>
            <w:vAlign w:val="center"/>
          </w:tcPr>
          <w:p w14:paraId="46A6BF7D"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Nonconforming product is reviewed for disposition</w:t>
            </w:r>
          </w:p>
        </w:tc>
        <w:tc>
          <w:tcPr>
            <w:tcW w:w="1708" w:type="pct"/>
            <w:vAlign w:val="center"/>
          </w:tcPr>
          <w:p w14:paraId="060CEEF6"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Department Supervisor / Lead Inspector</w:t>
            </w:r>
          </w:p>
        </w:tc>
      </w:tr>
      <w:tr w:rsidR="00DF3976" w:rsidRPr="00DF3976" w14:paraId="67A45FDB" w14:textId="77777777" w:rsidTr="00C37EBF">
        <w:trPr>
          <w:trHeight w:val="332"/>
        </w:trPr>
        <w:tc>
          <w:tcPr>
            <w:tcW w:w="472" w:type="pct"/>
            <w:vAlign w:val="center"/>
          </w:tcPr>
          <w:p w14:paraId="36EF6CAF"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4</w:t>
            </w:r>
          </w:p>
        </w:tc>
        <w:tc>
          <w:tcPr>
            <w:tcW w:w="2820" w:type="pct"/>
            <w:vAlign w:val="center"/>
          </w:tcPr>
          <w:p w14:paraId="1A293BB6"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Identified nonconforming product is marked with a “Hold” tag</w:t>
            </w:r>
          </w:p>
        </w:tc>
        <w:tc>
          <w:tcPr>
            <w:tcW w:w="1708" w:type="pct"/>
            <w:vAlign w:val="center"/>
          </w:tcPr>
          <w:p w14:paraId="3AE46931"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Department Supervisor / Lead Inspector</w:t>
            </w:r>
          </w:p>
        </w:tc>
      </w:tr>
      <w:tr w:rsidR="00DF3976" w:rsidRPr="00DF3976" w14:paraId="122280FA" w14:textId="77777777" w:rsidTr="00C37EBF">
        <w:trPr>
          <w:trHeight w:val="458"/>
        </w:trPr>
        <w:tc>
          <w:tcPr>
            <w:tcW w:w="472" w:type="pct"/>
            <w:vAlign w:val="center"/>
          </w:tcPr>
          <w:p w14:paraId="27FE3358"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5</w:t>
            </w:r>
          </w:p>
        </w:tc>
        <w:tc>
          <w:tcPr>
            <w:tcW w:w="2820" w:type="pct"/>
            <w:vAlign w:val="center"/>
          </w:tcPr>
          <w:p w14:paraId="5E048831" w14:textId="43913ADE"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MRB member is notified to review nonconforming product samples and applicable reports</w:t>
            </w:r>
          </w:p>
        </w:tc>
        <w:tc>
          <w:tcPr>
            <w:tcW w:w="1708" w:type="pct"/>
            <w:vAlign w:val="center"/>
          </w:tcPr>
          <w:p w14:paraId="6EE995BE"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Department Supervisor / Lead Inspector</w:t>
            </w:r>
          </w:p>
        </w:tc>
      </w:tr>
      <w:tr w:rsidR="00DF3976" w:rsidRPr="00DF3976" w14:paraId="7BBEAB1A" w14:textId="77777777" w:rsidTr="00C37EBF">
        <w:trPr>
          <w:trHeight w:val="512"/>
        </w:trPr>
        <w:tc>
          <w:tcPr>
            <w:tcW w:w="472" w:type="pct"/>
            <w:vAlign w:val="center"/>
          </w:tcPr>
          <w:p w14:paraId="50BAC079"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6</w:t>
            </w:r>
          </w:p>
        </w:tc>
        <w:tc>
          <w:tcPr>
            <w:tcW w:w="2820" w:type="pct"/>
            <w:vAlign w:val="center"/>
          </w:tcPr>
          <w:p w14:paraId="2776D101"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Decide disposition of nonconforming material and record on PFRM033 (208963).</w:t>
            </w:r>
          </w:p>
        </w:tc>
        <w:tc>
          <w:tcPr>
            <w:tcW w:w="1708" w:type="pct"/>
            <w:vAlign w:val="center"/>
          </w:tcPr>
          <w:p w14:paraId="143CCE2F"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Department Supervisor / Lead Inspector and/or MRB</w:t>
            </w:r>
          </w:p>
        </w:tc>
      </w:tr>
      <w:tr w:rsidR="00DF3976" w:rsidRPr="00DF3976" w14:paraId="1E33F4EC" w14:textId="77777777" w:rsidTr="00C37EBF">
        <w:trPr>
          <w:trHeight w:val="458"/>
        </w:trPr>
        <w:tc>
          <w:tcPr>
            <w:tcW w:w="472" w:type="pct"/>
            <w:vAlign w:val="center"/>
          </w:tcPr>
          <w:p w14:paraId="5CB6EFF7"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7</w:t>
            </w:r>
          </w:p>
        </w:tc>
        <w:tc>
          <w:tcPr>
            <w:tcW w:w="2820" w:type="pct"/>
            <w:vAlign w:val="center"/>
          </w:tcPr>
          <w:p w14:paraId="7120C9BE"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Record results of disposition “Hold” tag.  If appropriate, record the nature of the nonconformance and any subsequent actions taken.</w:t>
            </w:r>
          </w:p>
        </w:tc>
        <w:tc>
          <w:tcPr>
            <w:tcW w:w="1708" w:type="pct"/>
            <w:vAlign w:val="center"/>
          </w:tcPr>
          <w:p w14:paraId="11E87743"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Department Supervisor / Lead Inspector and/or MRB</w:t>
            </w:r>
          </w:p>
        </w:tc>
      </w:tr>
      <w:tr w:rsidR="00DF3976" w:rsidRPr="00DF3976" w14:paraId="73D2C923" w14:textId="77777777" w:rsidTr="00C37EBF">
        <w:trPr>
          <w:trHeight w:val="242"/>
        </w:trPr>
        <w:tc>
          <w:tcPr>
            <w:tcW w:w="472" w:type="pct"/>
            <w:vAlign w:val="center"/>
          </w:tcPr>
          <w:p w14:paraId="4A47C252" w14:textId="77777777" w:rsidR="00DF3976" w:rsidRPr="00DF3976" w:rsidRDefault="00DF3976" w:rsidP="00E438B5">
            <w:pPr>
              <w:jc w:val="center"/>
              <w:rPr>
                <w:rFonts w:eastAsiaTheme="minorHAnsi" w:cstheme="minorBidi"/>
                <w:sz w:val="18"/>
                <w:szCs w:val="18"/>
                <w:lang w:val="en-GB"/>
              </w:rPr>
            </w:pPr>
            <w:r w:rsidRPr="00DF3976">
              <w:rPr>
                <w:rFonts w:eastAsiaTheme="minorHAnsi" w:cstheme="minorBidi"/>
                <w:sz w:val="18"/>
                <w:szCs w:val="18"/>
                <w:lang w:val="en-GB"/>
              </w:rPr>
              <w:t>8</w:t>
            </w:r>
          </w:p>
        </w:tc>
        <w:tc>
          <w:tcPr>
            <w:tcW w:w="2820" w:type="pct"/>
            <w:vAlign w:val="center"/>
          </w:tcPr>
          <w:p w14:paraId="3DF6B3A8"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Dispose of material</w:t>
            </w:r>
          </w:p>
        </w:tc>
        <w:tc>
          <w:tcPr>
            <w:tcW w:w="1708" w:type="pct"/>
            <w:vAlign w:val="center"/>
          </w:tcPr>
          <w:p w14:paraId="3C571524" w14:textId="77777777" w:rsidR="00DF3976" w:rsidRPr="00DF3976" w:rsidRDefault="00DF3976" w:rsidP="00C37EBF">
            <w:pPr>
              <w:rPr>
                <w:rFonts w:eastAsiaTheme="minorHAnsi" w:cstheme="minorBidi"/>
                <w:sz w:val="18"/>
                <w:szCs w:val="18"/>
                <w:lang w:val="en-GB"/>
              </w:rPr>
            </w:pPr>
            <w:r w:rsidRPr="00DF3976">
              <w:rPr>
                <w:rFonts w:eastAsiaTheme="minorHAnsi" w:cstheme="minorBidi"/>
                <w:sz w:val="18"/>
                <w:szCs w:val="18"/>
                <w:lang w:val="en-GB"/>
              </w:rPr>
              <w:t>Department Supervisor and/or MRB</w:t>
            </w:r>
          </w:p>
        </w:tc>
      </w:tr>
    </w:tbl>
    <w:p w14:paraId="6775A809" w14:textId="77777777" w:rsidR="00806AC7" w:rsidRPr="00806AC7" w:rsidRDefault="00806AC7" w:rsidP="00806AC7">
      <w:pPr>
        <w:pStyle w:val="QuotientHeader2"/>
        <w:numPr>
          <w:ilvl w:val="1"/>
          <w:numId w:val="2"/>
        </w:numPr>
        <w:spacing w:before="120" w:after="120"/>
        <w:jc w:val="left"/>
        <w:rPr>
          <w:sz w:val="18"/>
          <w:szCs w:val="18"/>
        </w:rPr>
      </w:pPr>
      <w:r w:rsidRPr="00806AC7">
        <w:rPr>
          <w:sz w:val="18"/>
          <w:szCs w:val="18"/>
        </w:rPr>
        <w:t>Repairable or Rework</w:t>
      </w:r>
    </w:p>
    <w:p w14:paraId="5C38D3A8" w14:textId="326B4931" w:rsidR="00E438B5" w:rsidRPr="00E438B5" w:rsidRDefault="00996D1B" w:rsidP="00E438B5">
      <w:pPr>
        <w:pStyle w:val="QuotientHeader3"/>
        <w:numPr>
          <w:ilvl w:val="2"/>
          <w:numId w:val="2"/>
        </w:numPr>
        <w:spacing w:after="120"/>
        <w:jc w:val="left"/>
        <w:rPr>
          <w:b w:val="0"/>
          <w:i w:val="0"/>
          <w:sz w:val="18"/>
          <w:szCs w:val="18"/>
        </w:rPr>
      </w:pPr>
      <w:r w:rsidRPr="00E438B5">
        <w:rPr>
          <w:b w:val="0"/>
          <w:bCs/>
          <w:i w:val="0"/>
          <w:iCs/>
          <w:sz w:val="18"/>
          <w:szCs w:val="18"/>
        </w:rPr>
        <w:t>Use the</w:t>
      </w:r>
      <w:r w:rsidRPr="00E438B5">
        <w:rPr>
          <w:b w:val="0"/>
          <w:i w:val="0"/>
          <w:sz w:val="18"/>
          <w:szCs w:val="18"/>
        </w:rPr>
        <w:t xml:space="preserve"> steps in the table below to control nonconforming product identified as rework.</w:t>
      </w:r>
    </w:p>
    <w:tbl>
      <w:tblPr>
        <w:tblStyle w:val="TableGrid"/>
        <w:tblW w:w="5000" w:type="pct"/>
        <w:tblLook w:val="04A0" w:firstRow="1" w:lastRow="0" w:firstColumn="1" w:lastColumn="0" w:noHBand="0" w:noVBand="1"/>
      </w:tblPr>
      <w:tblGrid>
        <w:gridCol w:w="951"/>
        <w:gridCol w:w="5667"/>
        <w:gridCol w:w="3452"/>
      </w:tblGrid>
      <w:tr w:rsidR="00E438B5" w:rsidRPr="00E438B5" w14:paraId="150B599E" w14:textId="77777777" w:rsidTr="00E4367E">
        <w:tc>
          <w:tcPr>
            <w:tcW w:w="472" w:type="pct"/>
            <w:shd w:val="clear" w:color="auto" w:fill="D9D9D9" w:themeFill="background1" w:themeFillShade="D9"/>
          </w:tcPr>
          <w:p w14:paraId="598AF7EB" w14:textId="77777777" w:rsidR="00E438B5" w:rsidRPr="00E438B5" w:rsidRDefault="00E438B5" w:rsidP="00E438B5">
            <w:pPr>
              <w:jc w:val="center"/>
              <w:rPr>
                <w:rFonts w:eastAsiaTheme="minorHAnsi" w:cstheme="minorBidi"/>
                <w:b/>
                <w:sz w:val="18"/>
                <w:szCs w:val="18"/>
                <w:lang w:val="en-GB"/>
              </w:rPr>
            </w:pPr>
            <w:r w:rsidRPr="00E438B5">
              <w:rPr>
                <w:rFonts w:eastAsiaTheme="minorHAnsi" w:cstheme="minorBidi"/>
                <w:b/>
                <w:sz w:val="18"/>
                <w:szCs w:val="18"/>
                <w:lang w:val="en-GB"/>
              </w:rPr>
              <w:t>Step</w:t>
            </w:r>
          </w:p>
        </w:tc>
        <w:tc>
          <w:tcPr>
            <w:tcW w:w="2814" w:type="pct"/>
            <w:shd w:val="clear" w:color="auto" w:fill="D9D9D9" w:themeFill="background1" w:themeFillShade="D9"/>
          </w:tcPr>
          <w:p w14:paraId="4355E8C2" w14:textId="77777777" w:rsidR="00E438B5" w:rsidRPr="00E438B5" w:rsidRDefault="00E438B5" w:rsidP="00E438B5">
            <w:pPr>
              <w:jc w:val="center"/>
              <w:rPr>
                <w:rFonts w:eastAsiaTheme="minorHAnsi" w:cstheme="minorBidi"/>
                <w:b/>
                <w:sz w:val="18"/>
                <w:szCs w:val="18"/>
                <w:lang w:val="en-GB"/>
              </w:rPr>
            </w:pPr>
            <w:r w:rsidRPr="00E438B5">
              <w:rPr>
                <w:rFonts w:eastAsiaTheme="minorHAnsi" w:cstheme="minorBidi"/>
                <w:b/>
                <w:sz w:val="18"/>
                <w:szCs w:val="18"/>
                <w:lang w:val="en-GB"/>
              </w:rPr>
              <w:t>Action</w:t>
            </w:r>
          </w:p>
        </w:tc>
        <w:tc>
          <w:tcPr>
            <w:tcW w:w="1714" w:type="pct"/>
            <w:shd w:val="clear" w:color="auto" w:fill="D9D9D9" w:themeFill="background1" w:themeFillShade="D9"/>
          </w:tcPr>
          <w:p w14:paraId="51CF3404" w14:textId="77777777" w:rsidR="00E438B5" w:rsidRPr="00E438B5" w:rsidRDefault="00E438B5" w:rsidP="00E438B5">
            <w:pPr>
              <w:jc w:val="center"/>
              <w:rPr>
                <w:rFonts w:eastAsiaTheme="minorHAnsi" w:cstheme="minorBidi"/>
                <w:b/>
                <w:sz w:val="18"/>
                <w:szCs w:val="18"/>
                <w:lang w:val="en-GB"/>
              </w:rPr>
            </w:pPr>
            <w:r w:rsidRPr="00E438B5">
              <w:rPr>
                <w:rFonts w:eastAsiaTheme="minorHAnsi" w:cstheme="minorBidi"/>
                <w:b/>
                <w:sz w:val="18"/>
                <w:szCs w:val="18"/>
                <w:lang w:val="en-GB"/>
              </w:rPr>
              <w:t>Person(s) Responsible</w:t>
            </w:r>
          </w:p>
        </w:tc>
      </w:tr>
      <w:tr w:rsidR="00E438B5" w:rsidRPr="00E438B5" w14:paraId="430FD45E" w14:textId="77777777" w:rsidTr="00C37EBF">
        <w:trPr>
          <w:trHeight w:val="458"/>
        </w:trPr>
        <w:tc>
          <w:tcPr>
            <w:tcW w:w="472" w:type="pct"/>
            <w:vAlign w:val="center"/>
          </w:tcPr>
          <w:p w14:paraId="6F79C5E8" w14:textId="77777777" w:rsidR="00E438B5" w:rsidRPr="00E438B5" w:rsidRDefault="00E438B5" w:rsidP="00E438B5">
            <w:pPr>
              <w:jc w:val="center"/>
              <w:rPr>
                <w:rFonts w:eastAsiaTheme="minorHAnsi" w:cstheme="minorBidi"/>
                <w:sz w:val="18"/>
                <w:szCs w:val="18"/>
                <w:lang w:val="en-GB"/>
              </w:rPr>
            </w:pPr>
            <w:r w:rsidRPr="00E438B5">
              <w:rPr>
                <w:rFonts w:eastAsiaTheme="minorHAnsi" w:cstheme="minorBidi"/>
                <w:sz w:val="18"/>
                <w:szCs w:val="18"/>
                <w:lang w:val="en-GB"/>
              </w:rPr>
              <w:t>1</w:t>
            </w:r>
          </w:p>
        </w:tc>
        <w:tc>
          <w:tcPr>
            <w:tcW w:w="2814" w:type="pct"/>
            <w:vAlign w:val="center"/>
          </w:tcPr>
          <w:p w14:paraId="2DAA485F"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Nonconforming product reviewed and designated as repairable or reworkable and recorded on PFRM033 (208963).</w:t>
            </w:r>
          </w:p>
        </w:tc>
        <w:tc>
          <w:tcPr>
            <w:tcW w:w="1714" w:type="pct"/>
            <w:vAlign w:val="center"/>
          </w:tcPr>
          <w:p w14:paraId="78A73E59"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Department Supervisor and/or MRB</w:t>
            </w:r>
          </w:p>
        </w:tc>
      </w:tr>
      <w:tr w:rsidR="00E438B5" w:rsidRPr="00E438B5" w14:paraId="23BF66CF" w14:textId="77777777" w:rsidTr="00C37EBF">
        <w:trPr>
          <w:trHeight w:val="332"/>
        </w:trPr>
        <w:tc>
          <w:tcPr>
            <w:tcW w:w="472" w:type="pct"/>
            <w:vAlign w:val="center"/>
          </w:tcPr>
          <w:p w14:paraId="5152F3B0" w14:textId="77777777" w:rsidR="00E438B5" w:rsidRPr="00E438B5" w:rsidRDefault="00E438B5" w:rsidP="00E438B5">
            <w:pPr>
              <w:jc w:val="center"/>
              <w:rPr>
                <w:rFonts w:eastAsiaTheme="minorHAnsi" w:cstheme="minorBidi"/>
                <w:sz w:val="18"/>
                <w:szCs w:val="18"/>
                <w:lang w:val="en-GB"/>
              </w:rPr>
            </w:pPr>
            <w:r w:rsidRPr="00E438B5">
              <w:rPr>
                <w:rFonts w:eastAsiaTheme="minorHAnsi" w:cstheme="minorBidi"/>
                <w:sz w:val="18"/>
                <w:szCs w:val="18"/>
                <w:lang w:val="en-GB"/>
              </w:rPr>
              <w:t>2</w:t>
            </w:r>
          </w:p>
        </w:tc>
        <w:tc>
          <w:tcPr>
            <w:tcW w:w="2814" w:type="pct"/>
            <w:vAlign w:val="center"/>
          </w:tcPr>
          <w:p w14:paraId="765B8319"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“Repairable or Rework” tag affixed to identified rework material</w:t>
            </w:r>
          </w:p>
        </w:tc>
        <w:tc>
          <w:tcPr>
            <w:tcW w:w="1714" w:type="pct"/>
            <w:vAlign w:val="center"/>
          </w:tcPr>
          <w:p w14:paraId="2FC13FF5"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Department Supervisor and/or MRB</w:t>
            </w:r>
          </w:p>
        </w:tc>
      </w:tr>
      <w:tr w:rsidR="00E438B5" w:rsidRPr="00E438B5" w14:paraId="7CEB735F" w14:textId="77777777" w:rsidTr="00C37EBF">
        <w:trPr>
          <w:trHeight w:val="278"/>
        </w:trPr>
        <w:tc>
          <w:tcPr>
            <w:tcW w:w="472" w:type="pct"/>
            <w:vAlign w:val="center"/>
          </w:tcPr>
          <w:p w14:paraId="00D7CDA6" w14:textId="77777777" w:rsidR="00E438B5" w:rsidRPr="00E438B5" w:rsidRDefault="00E438B5" w:rsidP="00E438B5">
            <w:pPr>
              <w:jc w:val="center"/>
              <w:rPr>
                <w:rFonts w:eastAsiaTheme="minorHAnsi" w:cstheme="minorBidi"/>
                <w:sz w:val="18"/>
                <w:szCs w:val="18"/>
                <w:lang w:val="en-GB"/>
              </w:rPr>
            </w:pPr>
            <w:r w:rsidRPr="00E438B5">
              <w:rPr>
                <w:rFonts w:eastAsiaTheme="minorHAnsi" w:cstheme="minorBidi"/>
                <w:sz w:val="18"/>
                <w:szCs w:val="18"/>
                <w:lang w:val="en-GB"/>
              </w:rPr>
              <w:t>3</w:t>
            </w:r>
          </w:p>
        </w:tc>
        <w:tc>
          <w:tcPr>
            <w:tcW w:w="2814" w:type="pct"/>
            <w:vAlign w:val="center"/>
          </w:tcPr>
          <w:p w14:paraId="71F9007D"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Product is reworked</w:t>
            </w:r>
          </w:p>
        </w:tc>
        <w:tc>
          <w:tcPr>
            <w:tcW w:w="1714" w:type="pct"/>
            <w:vAlign w:val="center"/>
          </w:tcPr>
          <w:p w14:paraId="7894BB89"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Production personnel</w:t>
            </w:r>
          </w:p>
        </w:tc>
      </w:tr>
      <w:tr w:rsidR="00E438B5" w:rsidRPr="00E438B5" w14:paraId="407BD73C" w14:textId="77777777" w:rsidTr="00C37EBF">
        <w:trPr>
          <w:trHeight w:val="503"/>
        </w:trPr>
        <w:tc>
          <w:tcPr>
            <w:tcW w:w="472" w:type="pct"/>
            <w:vAlign w:val="center"/>
          </w:tcPr>
          <w:p w14:paraId="6FB60669" w14:textId="77777777" w:rsidR="00E438B5" w:rsidRPr="00E438B5" w:rsidRDefault="00E438B5" w:rsidP="00E438B5">
            <w:pPr>
              <w:jc w:val="center"/>
              <w:rPr>
                <w:rFonts w:eastAsiaTheme="minorHAnsi" w:cstheme="minorBidi"/>
                <w:sz w:val="18"/>
                <w:szCs w:val="18"/>
                <w:lang w:val="en-GB"/>
              </w:rPr>
            </w:pPr>
            <w:r w:rsidRPr="00E438B5">
              <w:rPr>
                <w:rFonts w:eastAsiaTheme="minorHAnsi" w:cstheme="minorBidi"/>
                <w:sz w:val="18"/>
                <w:szCs w:val="18"/>
                <w:lang w:val="en-GB"/>
              </w:rPr>
              <w:t>4</w:t>
            </w:r>
          </w:p>
        </w:tc>
        <w:tc>
          <w:tcPr>
            <w:tcW w:w="2814" w:type="pct"/>
            <w:vAlign w:val="center"/>
          </w:tcPr>
          <w:p w14:paraId="3520D093"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Reworked product is inspected to ensure conformity to the original requirements</w:t>
            </w:r>
          </w:p>
        </w:tc>
        <w:tc>
          <w:tcPr>
            <w:tcW w:w="1714" w:type="pct"/>
            <w:vAlign w:val="center"/>
          </w:tcPr>
          <w:p w14:paraId="46EE5691"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Department Supervisor and/or MRB</w:t>
            </w:r>
          </w:p>
        </w:tc>
      </w:tr>
      <w:tr w:rsidR="00E438B5" w:rsidRPr="00E438B5" w14:paraId="2B3348B6" w14:textId="77777777" w:rsidTr="00C37EBF">
        <w:trPr>
          <w:trHeight w:val="530"/>
        </w:trPr>
        <w:tc>
          <w:tcPr>
            <w:tcW w:w="472" w:type="pct"/>
            <w:vAlign w:val="center"/>
          </w:tcPr>
          <w:p w14:paraId="69FCFB7A" w14:textId="77777777" w:rsidR="00E438B5" w:rsidRPr="00E438B5" w:rsidRDefault="00E438B5" w:rsidP="00E438B5">
            <w:pPr>
              <w:jc w:val="center"/>
              <w:rPr>
                <w:rFonts w:eastAsiaTheme="minorHAnsi" w:cstheme="minorBidi"/>
                <w:sz w:val="18"/>
                <w:szCs w:val="18"/>
                <w:lang w:val="en-GB"/>
              </w:rPr>
            </w:pPr>
            <w:r w:rsidRPr="00E438B5">
              <w:rPr>
                <w:rFonts w:eastAsiaTheme="minorHAnsi" w:cstheme="minorBidi"/>
                <w:sz w:val="18"/>
                <w:szCs w:val="18"/>
                <w:lang w:val="en-GB"/>
              </w:rPr>
              <w:t>5</w:t>
            </w:r>
          </w:p>
        </w:tc>
        <w:tc>
          <w:tcPr>
            <w:tcW w:w="2814" w:type="pct"/>
            <w:vAlign w:val="center"/>
          </w:tcPr>
          <w:p w14:paraId="294859A1"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Documentation is forwarded to Quality Assurance to be maintained as a quality record</w:t>
            </w:r>
          </w:p>
        </w:tc>
        <w:tc>
          <w:tcPr>
            <w:tcW w:w="1714" w:type="pct"/>
            <w:vAlign w:val="center"/>
          </w:tcPr>
          <w:p w14:paraId="57A334F4" w14:textId="77777777" w:rsidR="00E438B5" w:rsidRPr="00E438B5" w:rsidRDefault="00E438B5" w:rsidP="00C37EBF">
            <w:pPr>
              <w:rPr>
                <w:rFonts w:eastAsiaTheme="minorHAnsi" w:cstheme="minorBidi"/>
                <w:sz w:val="18"/>
                <w:szCs w:val="18"/>
                <w:lang w:val="en-GB"/>
              </w:rPr>
            </w:pPr>
            <w:r w:rsidRPr="00E438B5">
              <w:rPr>
                <w:rFonts w:eastAsiaTheme="minorHAnsi" w:cstheme="minorBidi"/>
                <w:sz w:val="18"/>
                <w:szCs w:val="18"/>
                <w:lang w:val="en-GB"/>
              </w:rPr>
              <w:t>Department Supervisor and/or MRB</w:t>
            </w:r>
          </w:p>
        </w:tc>
      </w:tr>
    </w:tbl>
    <w:p w14:paraId="300E23D7" w14:textId="77777777" w:rsidR="00E438B5" w:rsidRDefault="00E438B5" w:rsidP="00E438B5">
      <w:pPr>
        <w:pStyle w:val="QuotientHeader3"/>
        <w:numPr>
          <w:ilvl w:val="0"/>
          <w:numId w:val="0"/>
        </w:numPr>
        <w:spacing w:after="120"/>
        <w:jc w:val="left"/>
        <w:rPr>
          <w:b w:val="0"/>
          <w:i w:val="0"/>
          <w:sz w:val="18"/>
          <w:szCs w:val="18"/>
        </w:rPr>
      </w:pPr>
    </w:p>
    <w:p w14:paraId="4A67E82E" w14:textId="77777777" w:rsidR="001954AF" w:rsidRPr="001954AF" w:rsidRDefault="001954AF" w:rsidP="001954AF">
      <w:pPr>
        <w:rPr>
          <w:lang w:val="en-GB"/>
        </w:rPr>
      </w:pPr>
    </w:p>
    <w:p w14:paraId="147C699D" w14:textId="68F92D2C" w:rsidR="00996D1B" w:rsidRPr="001954AF" w:rsidRDefault="00E438B5" w:rsidP="001954AF">
      <w:pPr>
        <w:pStyle w:val="QuotientHeader3"/>
        <w:numPr>
          <w:ilvl w:val="1"/>
          <w:numId w:val="2"/>
        </w:numPr>
        <w:spacing w:after="120"/>
        <w:jc w:val="left"/>
        <w:rPr>
          <w:b w:val="0"/>
          <w:i w:val="0"/>
          <w:sz w:val="18"/>
          <w:szCs w:val="18"/>
        </w:rPr>
      </w:pPr>
      <w:r w:rsidRPr="001954AF">
        <w:rPr>
          <w:b w:val="0"/>
          <w:i w:val="0"/>
          <w:sz w:val="18"/>
          <w:szCs w:val="18"/>
        </w:rPr>
        <w:lastRenderedPageBreak/>
        <w:t>Rejected or Scrap</w:t>
      </w:r>
    </w:p>
    <w:p w14:paraId="537BA6E7" w14:textId="07E07ECB" w:rsidR="00B117CC" w:rsidRPr="00B117CC" w:rsidRDefault="00E438B5" w:rsidP="00B117CC">
      <w:pPr>
        <w:pStyle w:val="QuotientHeader3"/>
        <w:numPr>
          <w:ilvl w:val="2"/>
          <w:numId w:val="2"/>
        </w:numPr>
        <w:spacing w:after="120"/>
        <w:jc w:val="left"/>
        <w:rPr>
          <w:b w:val="0"/>
          <w:i w:val="0"/>
          <w:sz w:val="18"/>
          <w:szCs w:val="18"/>
        </w:rPr>
      </w:pPr>
      <w:r w:rsidRPr="00B117CC">
        <w:rPr>
          <w:b w:val="0"/>
          <w:i w:val="0"/>
          <w:sz w:val="18"/>
          <w:szCs w:val="18"/>
        </w:rPr>
        <w:t>Use the steps in the table below to control nonconforming product identified as Rejected or Scrap.</w:t>
      </w:r>
    </w:p>
    <w:tbl>
      <w:tblPr>
        <w:tblStyle w:val="TableGrid"/>
        <w:tblW w:w="5000" w:type="pct"/>
        <w:tblLook w:val="04A0" w:firstRow="1" w:lastRow="0" w:firstColumn="1" w:lastColumn="0" w:noHBand="0" w:noVBand="1"/>
      </w:tblPr>
      <w:tblGrid>
        <w:gridCol w:w="951"/>
        <w:gridCol w:w="5667"/>
        <w:gridCol w:w="3452"/>
      </w:tblGrid>
      <w:tr w:rsidR="00B117CC" w:rsidRPr="00B117CC" w14:paraId="7BFBC9A9" w14:textId="77777777" w:rsidTr="00E4367E">
        <w:tc>
          <w:tcPr>
            <w:tcW w:w="472" w:type="pct"/>
            <w:shd w:val="clear" w:color="auto" w:fill="D9D9D9" w:themeFill="background1" w:themeFillShade="D9"/>
          </w:tcPr>
          <w:p w14:paraId="0C372A61" w14:textId="77777777" w:rsidR="00B117CC" w:rsidRPr="00B117CC" w:rsidRDefault="00B117CC" w:rsidP="00B117CC">
            <w:pPr>
              <w:jc w:val="center"/>
              <w:rPr>
                <w:rFonts w:eastAsiaTheme="minorHAnsi" w:cstheme="minorBidi"/>
                <w:b/>
                <w:sz w:val="18"/>
                <w:szCs w:val="18"/>
                <w:lang w:val="en-GB"/>
              </w:rPr>
            </w:pPr>
            <w:r w:rsidRPr="00B117CC">
              <w:rPr>
                <w:rFonts w:eastAsiaTheme="minorHAnsi" w:cstheme="minorBidi"/>
                <w:b/>
                <w:sz w:val="18"/>
                <w:szCs w:val="18"/>
                <w:lang w:val="en-GB"/>
              </w:rPr>
              <w:t>Step</w:t>
            </w:r>
          </w:p>
        </w:tc>
        <w:tc>
          <w:tcPr>
            <w:tcW w:w="2814" w:type="pct"/>
            <w:shd w:val="clear" w:color="auto" w:fill="D9D9D9" w:themeFill="background1" w:themeFillShade="D9"/>
          </w:tcPr>
          <w:p w14:paraId="3B61750D" w14:textId="77777777" w:rsidR="00B117CC" w:rsidRPr="00B117CC" w:rsidRDefault="00B117CC" w:rsidP="00B117CC">
            <w:pPr>
              <w:jc w:val="center"/>
              <w:rPr>
                <w:rFonts w:eastAsiaTheme="minorHAnsi" w:cstheme="minorBidi"/>
                <w:b/>
                <w:sz w:val="18"/>
                <w:szCs w:val="18"/>
                <w:lang w:val="en-GB"/>
              </w:rPr>
            </w:pPr>
            <w:r w:rsidRPr="00B117CC">
              <w:rPr>
                <w:rFonts w:eastAsiaTheme="minorHAnsi" w:cstheme="minorBidi"/>
                <w:b/>
                <w:sz w:val="18"/>
                <w:szCs w:val="18"/>
                <w:lang w:val="en-GB"/>
              </w:rPr>
              <w:t>Action</w:t>
            </w:r>
          </w:p>
        </w:tc>
        <w:tc>
          <w:tcPr>
            <w:tcW w:w="1714" w:type="pct"/>
            <w:shd w:val="clear" w:color="auto" w:fill="D9D9D9" w:themeFill="background1" w:themeFillShade="D9"/>
          </w:tcPr>
          <w:p w14:paraId="24D434D6" w14:textId="77777777" w:rsidR="00B117CC" w:rsidRPr="00B117CC" w:rsidRDefault="00B117CC" w:rsidP="00B117CC">
            <w:pPr>
              <w:jc w:val="center"/>
              <w:rPr>
                <w:rFonts w:eastAsiaTheme="minorHAnsi" w:cstheme="minorBidi"/>
                <w:b/>
                <w:sz w:val="18"/>
                <w:szCs w:val="18"/>
                <w:lang w:val="en-GB"/>
              </w:rPr>
            </w:pPr>
            <w:r w:rsidRPr="00B117CC">
              <w:rPr>
                <w:rFonts w:eastAsiaTheme="minorHAnsi" w:cstheme="minorBidi"/>
                <w:b/>
                <w:sz w:val="18"/>
                <w:szCs w:val="18"/>
                <w:lang w:val="en-GB"/>
              </w:rPr>
              <w:t>Person(s) Responsible</w:t>
            </w:r>
          </w:p>
        </w:tc>
      </w:tr>
      <w:tr w:rsidR="00B117CC" w:rsidRPr="00B117CC" w14:paraId="4131AE15" w14:textId="77777777" w:rsidTr="00C37EBF">
        <w:trPr>
          <w:trHeight w:val="512"/>
        </w:trPr>
        <w:tc>
          <w:tcPr>
            <w:tcW w:w="472" w:type="pct"/>
            <w:vAlign w:val="center"/>
          </w:tcPr>
          <w:p w14:paraId="05744305" w14:textId="77777777" w:rsidR="00B117CC" w:rsidRPr="00B117CC" w:rsidRDefault="00B117CC" w:rsidP="00DE7889">
            <w:pPr>
              <w:jc w:val="center"/>
              <w:rPr>
                <w:rFonts w:eastAsiaTheme="minorHAnsi" w:cstheme="minorBidi"/>
                <w:sz w:val="18"/>
                <w:szCs w:val="18"/>
                <w:lang w:val="en-GB"/>
              </w:rPr>
            </w:pPr>
            <w:r w:rsidRPr="00B117CC">
              <w:rPr>
                <w:rFonts w:eastAsiaTheme="minorHAnsi" w:cstheme="minorBidi"/>
                <w:sz w:val="18"/>
                <w:szCs w:val="18"/>
                <w:lang w:val="en-GB"/>
              </w:rPr>
              <w:t>1</w:t>
            </w:r>
          </w:p>
        </w:tc>
        <w:tc>
          <w:tcPr>
            <w:tcW w:w="2814" w:type="pct"/>
            <w:vAlign w:val="center"/>
          </w:tcPr>
          <w:p w14:paraId="583BDC93"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Nonconforming product reviewed and designated as rejected or scrap and recorded on PFRM033 (208963).</w:t>
            </w:r>
          </w:p>
        </w:tc>
        <w:tc>
          <w:tcPr>
            <w:tcW w:w="1714" w:type="pct"/>
            <w:vAlign w:val="center"/>
          </w:tcPr>
          <w:p w14:paraId="0B89D15E"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Department Supervisor and/or MRB</w:t>
            </w:r>
          </w:p>
        </w:tc>
      </w:tr>
      <w:tr w:rsidR="00B117CC" w:rsidRPr="00B117CC" w14:paraId="0AC4DF69" w14:textId="77777777" w:rsidTr="00C37EBF">
        <w:trPr>
          <w:trHeight w:val="710"/>
        </w:trPr>
        <w:tc>
          <w:tcPr>
            <w:tcW w:w="472" w:type="pct"/>
            <w:vAlign w:val="center"/>
          </w:tcPr>
          <w:p w14:paraId="29F0388B" w14:textId="77777777" w:rsidR="00B117CC" w:rsidRPr="00B117CC" w:rsidRDefault="00B117CC" w:rsidP="00DE7889">
            <w:pPr>
              <w:jc w:val="center"/>
              <w:rPr>
                <w:rFonts w:eastAsiaTheme="minorHAnsi" w:cstheme="minorBidi"/>
                <w:sz w:val="18"/>
                <w:szCs w:val="18"/>
                <w:lang w:val="en-GB"/>
              </w:rPr>
            </w:pPr>
            <w:r w:rsidRPr="00B117CC">
              <w:rPr>
                <w:rFonts w:eastAsiaTheme="minorHAnsi" w:cstheme="minorBidi"/>
                <w:sz w:val="18"/>
                <w:szCs w:val="18"/>
                <w:lang w:val="en-GB"/>
              </w:rPr>
              <w:t>2</w:t>
            </w:r>
          </w:p>
        </w:tc>
        <w:tc>
          <w:tcPr>
            <w:tcW w:w="2814" w:type="pct"/>
            <w:vAlign w:val="center"/>
          </w:tcPr>
          <w:p w14:paraId="7FB5E8F6"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“Scrap” tag is attached to material.  If appropriate, nonconforming material may be disposed of immediately without the issue of a scrap tag.</w:t>
            </w:r>
          </w:p>
        </w:tc>
        <w:tc>
          <w:tcPr>
            <w:tcW w:w="1714" w:type="pct"/>
            <w:vAlign w:val="center"/>
          </w:tcPr>
          <w:p w14:paraId="00B7159D"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Department Supervisor and/or MRB</w:t>
            </w:r>
          </w:p>
        </w:tc>
      </w:tr>
      <w:tr w:rsidR="00B117CC" w:rsidRPr="00B117CC" w14:paraId="1122E6FD" w14:textId="77777777" w:rsidTr="00C37EBF">
        <w:trPr>
          <w:trHeight w:val="710"/>
        </w:trPr>
        <w:tc>
          <w:tcPr>
            <w:tcW w:w="472" w:type="pct"/>
            <w:vAlign w:val="center"/>
          </w:tcPr>
          <w:p w14:paraId="3DBB7B8A" w14:textId="77777777" w:rsidR="00B117CC" w:rsidRPr="00B117CC" w:rsidRDefault="00B117CC" w:rsidP="00DE7889">
            <w:pPr>
              <w:jc w:val="center"/>
              <w:rPr>
                <w:rFonts w:eastAsiaTheme="minorHAnsi" w:cstheme="minorBidi"/>
                <w:sz w:val="18"/>
                <w:szCs w:val="18"/>
                <w:lang w:val="en-GB"/>
              </w:rPr>
            </w:pPr>
            <w:r w:rsidRPr="00B117CC">
              <w:rPr>
                <w:rFonts w:eastAsiaTheme="minorHAnsi" w:cstheme="minorBidi"/>
                <w:sz w:val="18"/>
                <w:szCs w:val="18"/>
                <w:lang w:val="en-GB"/>
              </w:rPr>
              <w:t>3</w:t>
            </w:r>
          </w:p>
        </w:tc>
        <w:tc>
          <w:tcPr>
            <w:tcW w:w="2814" w:type="pct"/>
            <w:vAlign w:val="center"/>
          </w:tcPr>
          <w:p w14:paraId="5C7F2B8B"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Scrap material is placed in designated area to prevent unintended use or delivery.  Permanently mark material as “Scrap” if appropriate.</w:t>
            </w:r>
          </w:p>
        </w:tc>
        <w:tc>
          <w:tcPr>
            <w:tcW w:w="1714" w:type="pct"/>
            <w:vAlign w:val="center"/>
          </w:tcPr>
          <w:p w14:paraId="15B663E4"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Department Supervisor and/or MRB</w:t>
            </w:r>
          </w:p>
        </w:tc>
      </w:tr>
      <w:tr w:rsidR="00B117CC" w:rsidRPr="00B117CC" w14:paraId="5E9D7776" w14:textId="77777777" w:rsidTr="00C37EBF">
        <w:trPr>
          <w:trHeight w:val="260"/>
        </w:trPr>
        <w:tc>
          <w:tcPr>
            <w:tcW w:w="472" w:type="pct"/>
            <w:vAlign w:val="center"/>
          </w:tcPr>
          <w:p w14:paraId="0304447E" w14:textId="77777777" w:rsidR="00B117CC" w:rsidRPr="00B117CC" w:rsidRDefault="00B117CC" w:rsidP="00DE7889">
            <w:pPr>
              <w:jc w:val="center"/>
              <w:rPr>
                <w:rFonts w:eastAsiaTheme="minorHAnsi" w:cstheme="minorBidi"/>
                <w:sz w:val="18"/>
                <w:szCs w:val="18"/>
                <w:lang w:val="en-GB"/>
              </w:rPr>
            </w:pPr>
            <w:r w:rsidRPr="00B117CC">
              <w:rPr>
                <w:rFonts w:eastAsiaTheme="minorHAnsi" w:cstheme="minorBidi"/>
                <w:sz w:val="18"/>
                <w:szCs w:val="18"/>
                <w:lang w:val="en-GB"/>
              </w:rPr>
              <w:t>4</w:t>
            </w:r>
          </w:p>
        </w:tc>
        <w:tc>
          <w:tcPr>
            <w:tcW w:w="2814" w:type="pct"/>
            <w:vAlign w:val="center"/>
          </w:tcPr>
          <w:p w14:paraId="55C43B50"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Scrap material is disposed of properly.</w:t>
            </w:r>
          </w:p>
        </w:tc>
        <w:tc>
          <w:tcPr>
            <w:tcW w:w="1714" w:type="pct"/>
            <w:vAlign w:val="center"/>
          </w:tcPr>
          <w:p w14:paraId="642445FA" w14:textId="77777777" w:rsidR="00B117CC" w:rsidRPr="00B117CC" w:rsidRDefault="00B117CC" w:rsidP="00C37EBF">
            <w:pPr>
              <w:rPr>
                <w:rFonts w:eastAsiaTheme="minorHAnsi" w:cstheme="minorBidi"/>
                <w:sz w:val="18"/>
                <w:szCs w:val="18"/>
                <w:lang w:val="en-GB"/>
              </w:rPr>
            </w:pPr>
            <w:r w:rsidRPr="00B117CC">
              <w:rPr>
                <w:rFonts w:eastAsiaTheme="minorHAnsi" w:cstheme="minorBidi"/>
                <w:sz w:val="18"/>
                <w:szCs w:val="18"/>
                <w:lang w:val="en-GB"/>
              </w:rPr>
              <w:t>Department Supervisor and/or MRB</w:t>
            </w:r>
          </w:p>
        </w:tc>
      </w:tr>
    </w:tbl>
    <w:p w14:paraId="58B9AEDF" w14:textId="77777777" w:rsidR="00E438B5" w:rsidRPr="00F05ED4" w:rsidRDefault="00E438B5" w:rsidP="00F05ED4">
      <w:pPr>
        <w:rPr>
          <w:lang w:val="en-GB"/>
        </w:rPr>
      </w:pPr>
    </w:p>
    <w:p w14:paraId="1EE22D36" w14:textId="7500B9D9" w:rsidR="00996D1B" w:rsidRPr="00C60F85" w:rsidRDefault="00DE7889" w:rsidP="00C60F85">
      <w:pPr>
        <w:pStyle w:val="QuotientHeader3"/>
        <w:numPr>
          <w:ilvl w:val="1"/>
          <w:numId w:val="2"/>
        </w:numPr>
        <w:spacing w:after="120"/>
        <w:jc w:val="left"/>
        <w:rPr>
          <w:bCs/>
          <w:i w:val="0"/>
          <w:sz w:val="18"/>
          <w:szCs w:val="18"/>
        </w:rPr>
      </w:pPr>
      <w:r w:rsidRPr="00C60F85">
        <w:rPr>
          <w:bCs/>
          <w:i w:val="0"/>
          <w:sz w:val="18"/>
          <w:szCs w:val="18"/>
        </w:rPr>
        <w:t>Rerun an order</w:t>
      </w:r>
    </w:p>
    <w:p w14:paraId="1E06AD58" w14:textId="01E5AA5E" w:rsidR="00C37EBF" w:rsidRPr="00C37EBF" w:rsidRDefault="00C60F85" w:rsidP="00C37EBF">
      <w:pPr>
        <w:pStyle w:val="QuotientHeader3"/>
        <w:numPr>
          <w:ilvl w:val="2"/>
          <w:numId w:val="2"/>
        </w:numPr>
        <w:spacing w:after="120"/>
        <w:jc w:val="left"/>
        <w:rPr>
          <w:b w:val="0"/>
          <w:i w:val="0"/>
          <w:sz w:val="18"/>
          <w:szCs w:val="18"/>
        </w:rPr>
      </w:pPr>
      <w:r w:rsidRPr="00C37EBF">
        <w:rPr>
          <w:b w:val="0"/>
          <w:i w:val="0"/>
          <w:sz w:val="18"/>
          <w:szCs w:val="18"/>
        </w:rPr>
        <w:t>Use the steps in the table below to rerun an order.</w:t>
      </w:r>
    </w:p>
    <w:tbl>
      <w:tblPr>
        <w:tblStyle w:val="TableGrid"/>
        <w:tblW w:w="5000" w:type="pct"/>
        <w:tblLook w:val="04A0" w:firstRow="1" w:lastRow="0" w:firstColumn="1" w:lastColumn="0" w:noHBand="0" w:noVBand="1"/>
      </w:tblPr>
      <w:tblGrid>
        <w:gridCol w:w="946"/>
        <w:gridCol w:w="5736"/>
        <w:gridCol w:w="3388"/>
      </w:tblGrid>
      <w:tr w:rsidR="00C37EBF" w:rsidRPr="00C37EBF" w14:paraId="269CACB9" w14:textId="77777777" w:rsidTr="00E4367E">
        <w:tc>
          <w:tcPr>
            <w:tcW w:w="470" w:type="pct"/>
            <w:shd w:val="clear" w:color="auto" w:fill="D9D9D9" w:themeFill="background1" w:themeFillShade="D9"/>
          </w:tcPr>
          <w:p w14:paraId="2ED4D5C2" w14:textId="77777777" w:rsidR="00C37EBF" w:rsidRPr="00C37EBF" w:rsidRDefault="00C37EBF" w:rsidP="00C37EBF">
            <w:pPr>
              <w:jc w:val="center"/>
              <w:rPr>
                <w:rFonts w:eastAsiaTheme="minorHAnsi" w:cstheme="minorBidi"/>
                <w:b/>
                <w:sz w:val="18"/>
                <w:szCs w:val="18"/>
                <w:lang w:val="en-GB"/>
              </w:rPr>
            </w:pPr>
            <w:r w:rsidRPr="00C37EBF">
              <w:rPr>
                <w:rFonts w:eastAsiaTheme="minorHAnsi" w:cstheme="minorBidi"/>
                <w:b/>
                <w:sz w:val="18"/>
                <w:szCs w:val="18"/>
                <w:lang w:val="en-GB"/>
              </w:rPr>
              <w:t>Step</w:t>
            </w:r>
          </w:p>
        </w:tc>
        <w:tc>
          <w:tcPr>
            <w:tcW w:w="2848" w:type="pct"/>
            <w:shd w:val="clear" w:color="auto" w:fill="D9D9D9" w:themeFill="background1" w:themeFillShade="D9"/>
          </w:tcPr>
          <w:p w14:paraId="36194E84" w14:textId="77777777" w:rsidR="00C37EBF" w:rsidRPr="00C37EBF" w:rsidRDefault="00C37EBF" w:rsidP="00C37EBF">
            <w:pPr>
              <w:jc w:val="center"/>
              <w:rPr>
                <w:rFonts w:eastAsiaTheme="minorHAnsi" w:cstheme="minorBidi"/>
                <w:b/>
                <w:sz w:val="18"/>
                <w:szCs w:val="18"/>
                <w:lang w:val="en-GB"/>
              </w:rPr>
            </w:pPr>
            <w:r w:rsidRPr="00C37EBF">
              <w:rPr>
                <w:rFonts w:eastAsiaTheme="minorHAnsi" w:cstheme="minorBidi"/>
                <w:b/>
                <w:sz w:val="18"/>
                <w:szCs w:val="18"/>
                <w:lang w:val="en-GB"/>
              </w:rPr>
              <w:t>Action</w:t>
            </w:r>
          </w:p>
        </w:tc>
        <w:tc>
          <w:tcPr>
            <w:tcW w:w="1682" w:type="pct"/>
            <w:shd w:val="clear" w:color="auto" w:fill="D9D9D9" w:themeFill="background1" w:themeFillShade="D9"/>
          </w:tcPr>
          <w:p w14:paraId="03E5EC08" w14:textId="77777777" w:rsidR="00C37EBF" w:rsidRPr="00C37EBF" w:rsidRDefault="00C37EBF" w:rsidP="00C37EBF">
            <w:pPr>
              <w:jc w:val="center"/>
              <w:rPr>
                <w:rFonts w:eastAsiaTheme="minorHAnsi" w:cstheme="minorBidi"/>
                <w:b/>
                <w:sz w:val="18"/>
                <w:szCs w:val="18"/>
                <w:lang w:val="en-GB"/>
              </w:rPr>
            </w:pPr>
            <w:r w:rsidRPr="00C37EBF">
              <w:rPr>
                <w:rFonts w:eastAsiaTheme="minorHAnsi" w:cstheme="minorBidi"/>
                <w:b/>
                <w:sz w:val="18"/>
                <w:szCs w:val="18"/>
                <w:lang w:val="en-GB"/>
              </w:rPr>
              <w:t>Person(s) Responsible</w:t>
            </w:r>
          </w:p>
        </w:tc>
      </w:tr>
      <w:tr w:rsidR="00C37EBF" w:rsidRPr="00C37EBF" w14:paraId="6B7E67A0" w14:textId="77777777" w:rsidTr="00C37EBF">
        <w:trPr>
          <w:trHeight w:val="242"/>
        </w:trPr>
        <w:tc>
          <w:tcPr>
            <w:tcW w:w="470" w:type="pct"/>
            <w:vAlign w:val="center"/>
          </w:tcPr>
          <w:p w14:paraId="639B096D" w14:textId="77777777" w:rsidR="00C37EBF" w:rsidRPr="00C37EBF" w:rsidRDefault="00C37EBF" w:rsidP="00C37EBF">
            <w:pPr>
              <w:jc w:val="center"/>
              <w:rPr>
                <w:rFonts w:eastAsiaTheme="minorHAnsi" w:cstheme="minorBidi"/>
                <w:sz w:val="18"/>
                <w:szCs w:val="18"/>
                <w:lang w:val="en-GB"/>
              </w:rPr>
            </w:pPr>
            <w:r w:rsidRPr="00C37EBF">
              <w:rPr>
                <w:rFonts w:eastAsiaTheme="minorHAnsi" w:cstheme="minorBidi"/>
                <w:sz w:val="18"/>
                <w:szCs w:val="18"/>
                <w:lang w:val="en-GB"/>
              </w:rPr>
              <w:t>1</w:t>
            </w:r>
          </w:p>
        </w:tc>
        <w:tc>
          <w:tcPr>
            <w:tcW w:w="2848" w:type="pct"/>
            <w:vAlign w:val="center"/>
          </w:tcPr>
          <w:p w14:paraId="4DC57ABB"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Order must be rerun due to nonconformance</w:t>
            </w:r>
          </w:p>
        </w:tc>
        <w:tc>
          <w:tcPr>
            <w:tcW w:w="1682" w:type="pct"/>
            <w:vAlign w:val="center"/>
          </w:tcPr>
          <w:p w14:paraId="2C02337F"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Department Supervisor and/or MRB</w:t>
            </w:r>
          </w:p>
        </w:tc>
      </w:tr>
      <w:tr w:rsidR="00C37EBF" w:rsidRPr="00C37EBF" w14:paraId="53B85408" w14:textId="77777777" w:rsidTr="00C37EBF">
        <w:trPr>
          <w:trHeight w:val="530"/>
        </w:trPr>
        <w:tc>
          <w:tcPr>
            <w:tcW w:w="470" w:type="pct"/>
            <w:vAlign w:val="center"/>
          </w:tcPr>
          <w:p w14:paraId="6B5A52D1" w14:textId="77777777" w:rsidR="00C37EBF" w:rsidRPr="00C37EBF" w:rsidRDefault="00C37EBF" w:rsidP="00C37EBF">
            <w:pPr>
              <w:jc w:val="center"/>
              <w:rPr>
                <w:rFonts w:eastAsiaTheme="minorHAnsi" w:cstheme="minorBidi"/>
                <w:sz w:val="18"/>
                <w:szCs w:val="18"/>
                <w:lang w:val="en-GB"/>
              </w:rPr>
            </w:pPr>
            <w:r w:rsidRPr="00C37EBF">
              <w:rPr>
                <w:rFonts w:eastAsiaTheme="minorHAnsi" w:cstheme="minorBidi"/>
                <w:sz w:val="18"/>
                <w:szCs w:val="18"/>
                <w:lang w:val="en-GB"/>
              </w:rPr>
              <w:t>2</w:t>
            </w:r>
          </w:p>
        </w:tc>
        <w:tc>
          <w:tcPr>
            <w:tcW w:w="2848" w:type="pct"/>
            <w:vAlign w:val="center"/>
          </w:tcPr>
          <w:p w14:paraId="03281923"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Documents/information of the nonconformance and disposition of product on PFRM033 (208963) is forwarded to Quality Assurance.</w:t>
            </w:r>
          </w:p>
        </w:tc>
        <w:tc>
          <w:tcPr>
            <w:tcW w:w="1682" w:type="pct"/>
            <w:vAlign w:val="center"/>
          </w:tcPr>
          <w:p w14:paraId="3458F4E9"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Department Supervisor and/or MRB</w:t>
            </w:r>
          </w:p>
        </w:tc>
      </w:tr>
      <w:tr w:rsidR="00C37EBF" w:rsidRPr="00C37EBF" w14:paraId="7C6A0272" w14:textId="77777777" w:rsidTr="00C37EBF">
        <w:trPr>
          <w:trHeight w:val="350"/>
        </w:trPr>
        <w:tc>
          <w:tcPr>
            <w:tcW w:w="470" w:type="pct"/>
            <w:vAlign w:val="center"/>
          </w:tcPr>
          <w:p w14:paraId="617C8907" w14:textId="77777777" w:rsidR="00C37EBF" w:rsidRPr="00C37EBF" w:rsidRDefault="00C37EBF" w:rsidP="00C37EBF">
            <w:pPr>
              <w:jc w:val="center"/>
              <w:rPr>
                <w:rFonts w:eastAsiaTheme="minorHAnsi" w:cstheme="minorBidi"/>
                <w:sz w:val="18"/>
                <w:szCs w:val="18"/>
                <w:lang w:val="en-GB"/>
              </w:rPr>
            </w:pPr>
            <w:r w:rsidRPr="00C37EBF">
              <w:rPr>
                <w:rFonts w:eastAsiaTheme="minorHAnsi" w:cstheme="minorBidi"/>
                <w:sz w:val="18"/>
                <w:szCs w:val="18"/>
                <w:lang w:val="en-GB"/>
              </w:rPr>
              <w:t>3</w:t>
            </w:r>
          </w:p>
        </w:tc>
        <w:tc>
          <w:tcPr>
            <w:tcW w:w="2848" w:type="pct"/>
            <w:vAlign w:val="center"/>
          </w:tcPr>
          <w:p w14:paraId="01A1AE62"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Documentation is generated</w:t>
            </w:r>
          </w:p>
        </w:tc>
        <w:tc>
          <w:tcPr>
            <w:tcW w:w="1682" w:type="pct"/>
            <w:vAlign w:val="center"/>
          </w:tcPr>
          <w:p w14:paraId="32AB9B1A"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Quality Assurance</w:t>
            </w:r>
          </w:p>
        </w:tc>
      </w:tr>
      <w:tr w:rsidR="00C37EBF" w:rsidRPr="00C37EBF" w14:paraId="3C037FB5" w14:textId="77777777" w:rsidTr="00C37EBF">
        <w:trPr>
          <w:trHeight w:val="1160"/>
        </w:trPr>
        <w:tc>
          <w:tcPr>
            <w:tcW w:w="470" w:type="pct"/>
            <w:vAlign w:val="center"/>
          </w:tcPr>
          <w:p w14:paraId="09ECB821" w14:textId="77777777" w:rsidR="00C37EBF" w:rsidRPr="00C37EBF" w:rsidRDefault="00C37EBF" w:rsidP="00C37EBF">
            <w:pPr>
              <w:jc w:val="center"/>
              <w:rPr>
                <w:rFonts w:eastAsiaTheme="minorHAnsi" w:cstheme="minorBidi"/>
                <w:sz w:val="18"/>
                <w:szCs w:val="18"/>
                <w:lang w:val="en-GB"/>
              </w:rPr>
            </w:pPr>
            <w:r w:rsidRPr="00C37EBF">
              <w:rPr>
                <w:rFonts w:eastAsiaTheme="minorHAnsi" w:cstheme="minorBidi"/>
                <w:sz w:val="18"/>
                <w:szCs w:val="18"/>
                <w:lang w:val="en-GB"/>
              </w:rPr>
              <w:t>4</w:t>
            </w:r>
          </w:p>
        </w:tc>
        <w:tc>
          <w:tcPr>
            <w:tcW w:w="2848" w:type="pct"/>
            <w:vAlign w:val="center"/>
          </w:tcPr>
          <w:p w14:paraId="59608AA6"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Within the batch record, the “Rerun” tag is attached.</w:t>
            </w:r>
          </w:p>
          <w:p w14:paraId="67B3F924"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Note if the order is to be rerun for the complete or a partial quantity.</w:t>
            </w:r>
          </w:p>
          <w:p w14:paraId="7E69B710"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Describe the nature of the nonconformance.</w:t>
            </w:r>
          </w:p>
          <w:p w14:paraId="38A0CA9D"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Amend the listed processes as necessary to correct the immediate cause of the nonconformance.</w:t>
            </w:r>
          </w:p>
        </w:tc>
        <w:tc>
          <w:tcPr>
            <w:tcW w:w="1682" w:type="pct"/>
            <w:vAlign w:val="center"/>
          </w:tcPr>
          <w:p w14:paraId="0B89AECC"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Quality Assurance</w:t>
            </w:r>
          </w:p>
        </w:tc>
      </w:tr>
      <w:tr w:rsidR="00C37EBF" w:rsidRPr="00C37EBF" w14:paraId="4033D374" w14:textId="77777777" w:rsidTr="00C37EBF">
        <w:trPr>
          <w:trHeight w:val="350"/>
        </w:trPr>
        <w:tc>
          <w:tcPr>
            <w:tcW w:w="470" w:type="pct"/>
            <w:vAlign w:val="center"/>
          </w:tcPr>
          <w:p w14:paraId="6D47140C" w14:textId="77777777" w:rsidR="00C37EBF" w:rsidRPr="00C37EBF" w:rsidRDefault="00C37EBF" w:rsidP="00C37EBF">
            <w:pPr>
              <w:jc w:val="center"/>
              <w:rPr>
                <w:rFonts w:eastAsiaTheme="minorHAnsi" w:cstheme="minorBidi"/>
                <w:sz w:val="18"/>
                <w:szCs w:val="18"/>
                <w:lang w:val="en-GB"/>
              </w:rPr>
            </w:pPr>
            <w:r w:rsidRPr="00C37EBF">
              <w:rPr>
                <w:rFonts w:eastAsiaTheme="minorHAnsi" w:cstheme="minorBidi"/>
                <w:sz w:val="18"/>
                <w:szCs w:val="18"/>
                <w:lang w:val="en-GB"/>
              </w:rPr>
              <w:t>5</w:t>
            </w:r>
          </w:p>
        </w:tc>
        <w:tc>
          <w:tcPr>
            <w:tcW w:w="2848" w:type="pct"/>
            <w:vAlign w:val="center"/>
          </w:tcPr>
          <w:p w14:paraId="5AD913A2"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Order is returned to production</w:t>
            </w:r>
          </w:p>
        </w:tc>
        <w:tc>
          <w:tcPr>
            <w:tcW w:w="1682" w:type="pct"/>
            <w:vAlign w:val="center"/>
          </w:tcPr>
          <w:p w14:paraId="54D310AE" w14:textId="77777777" w:rsidR="00C37EBF" w:rsidRPr="00C37EBF" w:rsidRDefault="00C37EBF" w:rsidP="00C37EBF">
            <w:pPr>
              <w:rPr>
                <w:rFonts w:eastAsiaTheme="minorHAnsi" w:cstheme="minorBidi"/>
                <w:sz w:val="18"/>
                <w:szCs w:val="18"/>
                <w:lang w:val="en-GB"/>
              </w:rPr>
            </w:pPr>
            <w:r w:rsidRPr="00C37EBF">
              <w:rPr>
                <w:rFonts w:eastAsiaTheme="minorHAnsi" w:cstheme="minorBidi"/>
                <w:sz w:val="18"/>
                <w:szCs w:val="18"/>
                <w:lang w:val="en-GB"/>
              </w:rPr>
              <w:t>Quality Assurance</w:t>
            </w:r>
          </w:p>
        </w:tc>
      </w:tr>
    </w:tbl>
    <w:p w14:paraId="28EDC778" w14:textId="51FA1D20" w:rsidR="008C5ED4" w:rsidRPr="0086665F" w:rsidRDefault="008C5ED4" w:rsidP="008C5ED4">
      <w:pPr>
        <w:pStyle w:val="ListParagraph"/>
        <w:spacing w:before="120" w:after="120"/>
        <w:ind w:left="576" w:firstLine="0"/>
        <w:jc w:val="center"/>
        <w:rPr>
          <w:w w:val="105"/>
          <w:sz w:val="18"/>
          <w:szCs w:val="18"/>
        </w:rPr>
      </w:pPr>
    </w:p>
    <w:sectPr w:rsidR="008C5ED4" w:rsidRPr="0086665F" w:rsidSect="00960822">
      <w:headerReference w:type="default" r:id="rId10"/>
      <w:footerReference w:type="default" r:id="rId11"/>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D7F9" w14:textId="77777777" w:rsidR="009146C1" w:rsidRDefault="009146C1">
      <w:r>
        <w:separator/>
      </w:r>
    </w:p>
  </w:endnote>
  <w:endnote w:type="continuationSeparator" w:id="0">
    <w:p w14:paraId="1DE39813" w14:textId="77777777" w:rsidR="009146C1" w:rsidRDefault="0091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F20AF" w14:textId="77777777" w:rsidR="009146C1" w:rsidRDefault="009146C1">
      <w:r>
        <w:separator/>
      </w:r>
    </w:p>
  </w:footnote>
  <w:footnote w:type="continuationSeparator" w:id="0">
    <w:p w14:paraId="07787297" w14:textId="77777777" w:rsidR="009146C1" w:rsidRDefault="0091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7815454B" w:rsidR="00112631" w:rsidRPr="006A0335" w:rsidRDefault="00112631" w:rsidP="00430DFA">
          <w:pPr>
            <w:pStyle w:val="TableParagraph"/>
            <w:tabs>
              <w:tab w:val="left" w:pos="1886"/>
            </w:tabs>
            <w:rPr>
              <w:sz w:val="16"/>
              <w:szCs w:val="16"/>
            </w:rPr>
          </w:pPr>
          <w:r w:rsidRPr="006A0335">
            <w:rPr>
              <w:w w:val="105"/>
              <w:sz w:val="16"/>
              <w:szCs w:val="16"/>
            </w:rPr>
            <w:t>Document: Q</w:t>
          </w:r>
          <w:r w:rsidR="00C63C1E">
            <w:rPr>
              <w:w w:val="105"/>
              <w:sz w:val="16"/>
              <w:szCs w:val="16"/>
            </w:rPr>
            <w:t>U</w:t>
          </w:r>
          <w:r w:rsidR="00BB33EE">
            <w:rPr>
              <w:w w:val="105"/>
              <w:sz w:val="16"/>
              <w:szCs w:val="16"/>
            </w:rPr>
            <w:t>C</w:t>
          </w:r>
          <w:r w:rsidRPr="006A0335">
            <w:rPr>
              <w:w w:val="105"/>
              <w:sz w:val="16"/>
              <w:szCs w:val="16"/>
            </w:rPr>
            <w:t>00</w:t>
          </w:r>
          <w:r w:rsidR="00BB33EE">
            <w:rPr>
              <w:w w:val="105"/>
              <w:sz w:val="16"/>
              <w:szCs w:val="16"/>
            </w:rPr>
            <w:t>3</w:t>
          </w:r>
          <w:r w:rsidR="00430DFA">
            <w:rPr>
              <w:w w:val="105"/>
              <w:sz w:val="16"/>
              <w:szCs w:val="16"/>
            </w:rPr>
            <w:t>-1</w:t>
          </w:r>
        </w:p>
        <w:p w14:paraId="456FF45E" w14:textId="67E5996E"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96253A">
            <w:rPr>
              <w:w w:val="105"/>
              <w:sz w:val="16"/>
              <w:szCs w:val="16"/>
            </w:rPr>
            <w:t>20Jan</w:t>
          </w:r>
          <w:r w:rsidRPr="006A0335">
            <w:rPr>
              <w:sz w:val="16"/>
              <w:szCs w:val="16"/>
            </w:rPr>
            <w:t>202</w:t>
          </w:r>
          <w:r w:rsidR="004E3EE5">
            <w:rPr>
              <w:sz w:val="16"/>
              <w:szCs w:val="16"/>
            </w:rPr>
            <w:t>3</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7E712E9C" w:rsidR="00112631" w:rsidRPr="006A0335" w:rsidRDefault="00BB33EE" w:rsidP="00944159">
          <w:pPr>
            <w:pStyle w:val="TableParagraph"/>
            <w:spacing w:before="0"/>
            <w:ind w:left="130" w:right="130"/>
            <w:jc w:val="center"/>
            <w:rPr>
              <w:sz w:val="16"/>
              <w:szCs w:val="16"/>
            </w:rPr>
          </w:pPr>
          <w:r>
            <w:rPr>
              <w:sz w:val="16"/>
              <w:szCs w:val="16"/>
            </w:rPr>
            <w:t>Chromatography Integration</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0787"/>
    <w:multiLevelType w:val="hybridMultilevel"/>
    <w:tmpl w:val="F732F6E6"/>
    <w:lvl w:ilvl="0" w:tplc="E6B8B3C4">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 w15:restartNumberingAfterBreak="0">
    <w:nsid w:val="08305471"/>
    <w:multiLevelType w:val="hybridMultilevel"/>
    <w:tmpl w:val="68D090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3" w15:restartNumberingAfterBreak="0">
    <w:nsid w:val="0F463365"/>
    <w:multiLevelType w:val="hybridMultilevel"/>
    <w:tmpl w:val="E58E33CE"/>
    <w:lvl w:ilvl="0" w:tplc="04090019">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1EBC583D"/>
    <w:multiLevelType w:val="hybridMultilevel"/>
    <w:tmpl w:val="05EA4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B90AD0"/>
    <w:multiLevelType w:val="hybridMultilevel"/>
    <w:tmpl w:val="93444688"/>
    <w:lvl w:ilvl="0" w:tplc="62CA75F4">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6" w15:restartNumberingAfterBreak="0">
    <w:nsid w:val="34125D9E"/>
    <w:multiLevelType w:val="multilevel"/>
    <w:tmpl w:val="CF0A52F0"/>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sz w:val="18"/>
        <w:szCs w:val="18"/>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7"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F2E4C30"/>
    <w:multiLevelType w:val="hybridMultilevel"/>
    <w:tmpl w:val="7DF498A0"/>
    <w:lvl w:ilvl="0" w:tplc="5B24026E">
      <w:start w:val="1"/>
      <w:numFmt w:val="lowerLetter"/>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9" w15:restartNumberingAfterBreak="0">
    <w:nsid w:val="50AD36ED"/>
    <w:multiLevelType w:val="hybridMultilevel"/>
    <w:tmpl w:val="E438D0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627D8"/>
    <w:multiLevelType w:val="hybridMultilevel"/>
    <w:tmpl w:val="D43C7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2"/>
  </w:num>
  <w:num w:numId="2" w16cid:durableId="915624884">
    <w:abstractNumId w:val="6"/>
  </w:num>
  <w:num w:numId="3" w16cid:durableId="246308270">
    <w:abstractNumId w:val="7"/>
  </w:num>
  <w:num w:numId="4" w16cid:durableId="556278309">
    <w:abstractNumId w:val="12"/>
  </w:num>
  <w:num w:numId="5" w16cid:durableId="357589886">
    <w:abstractNumId w:val="11"/>
  </w:num>
  <w:num w:numId="6" w16cid:durableId="739794475">
    <w:abstractNumId w:val="4"/>
  </w:num>
  <w:num w:numId="7" w16cid:durableId="1559778315">
    <w:abstractNumId w:val="9"/>
  </w:num>
  <w:num w:numId="8" w16cid:durableId="1371878329">
    <w:abstractNumId w:val="10"/>
  </w:num>
  <w:num w:numId="9" w16cid:durableId="1047266763">
    <w:abstractNumId w:val="3"/>
  </w:num>
  <w:num w:numId="10" w16cid:durableId="339161667">
    <w:abstractNumId w:val="0"/>
  </w:num>
  <w:num w:numId="11" w16cid:durableId="1513035084">
    <w:abstractNumId w:val="8"/>
  </w:num>
  <w:num w:numId="12" w16cid:durableId="1114135872">
    <w:abstractNumId w:val="5"/>
  </w:num>
  <w:num w:numId="13" w16cid:durableId="573928058">
    <w:abstractNumId w:val="1"/>
  </w:num>
  <w:num w:numId="14" w16cid:durableId="654993734">
    <w:abstractNumId w:val="7"/>
  </w:num>
  <w:num w:numId="15" w16cid:durableId="1551502497">
    <w:abstractNumId w:val="7"/>
  </w:num>
  <w:num w:numId="16" w16cid:durableId="268976852">
    <w:abstractNumId w:val="7"/>
  </w:num>
  <w:num w:numId="17" w16cid:durableId="363092487">
    <w:abstractNumId w:val="7"/>
  </w:num>
  <w:num w:numId="18" w16cid:durableId="717238288">
    <w:abstractNumId w:val="7"/>
  </w:num>
  <w:num w:numId="19" w16cid:durableId="1854295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76BF4"/>
    <w:rsid w:val="000832FF"/>
    <w:rsid w:val="0009479D"/>
    <w:rsid w:val="000A0811"/>
    <w:rsid w:val="000F10F0"/>
    <w:rsid w:val="000F31C5"/>
    <w:rsid w:val="00112631"/>
    <w:rsid w:val="001145B8"/>
    <w:rsid w:val="00116798"/>
    <w:rsid w:val="0012160B"/>
    <w:rsid w:val="0012327B"/>
    <w:rsid w:val="00143DF7"/>
    <w:rsid w:val="00151DF9"/>
    <w:rsid w:val="001954AF"/>
    <w:rsid w:val="001C6A3B"/>
    <w:rsid w:val="001D4B8B"/>
    <w:rsid w:val="001D711E"/>
    <w:rsid w:val="001D7874"/>
    <w:rsid w:val="001E6896"/>
    <w:rsid w:val="001F3E83"/>
    <w:rsid w:val="00200F58"/>
    <w:rsid w:val="002026CA"/>
    <w:rsid w:val="00202C91"/>
    <w:rsid w:val="00210CDE"/>
    <w:rsid w:val="002230A1"/>
    <w:rsid w:val="0023164A"/>
    <w:rsid w:val="00246CD8"/>
    <w:rsid w:val="00253F92"/>
    <w:rsid w:val="00263133"/>
    <w:rsid w:val="002703B4"/>
    <w:rsid w:val="0028075E"/>
    <w:rsid w:val="002933E4"/>
    <w:rsid w:val="002A3044"/>
    <w:rsid w:val="002B38CF"/>
    <w:rsid w:val="003009A2"/>
    <w:rsid w:val="00300BC7"/>
    <w:rsid w:val="003148BE"/>
    <w:rsid w:val="00324959"/>
    <w:rsid w:val="00382B46"/>
    <w:rsid w:val="00382EBA"/>
    <w:rsid w:val="003B7523"/>
    <w:rsid w:val="003D660B"/>
    <w:rsid w:val="003F214A"/>
    <w:rsid w:val="003F702C"/>
    <w:rsid w:val="003F731B"/>
    <w:rsid w:val="00403F8A"/>
    <w:rsid w:val="00430DFA"/>
    <w:rsid w:val="00437D0D"/>
    <w:rsid w:val="00443CF3"/>
    <w:rsid w:val="00453C6E"/>
    <w:rsid w:val="00454590"/>
    <w:rsid w:val="0045486C"/>
    <w:rsid w:val="00474739"/>
    <w:rsid w:val="00497648"/>
    <w:rsid w:val="004A33D8"/>
    <w:rsid w:val="004A73AD"/>
    <w:rsid w:val="004B49C9"/>
    <w:rsid w:val="004C7F39"/>
    <w:rsid w:val="004E3EE5"/>
    <w:rsid w:val="004E5738"/>
    <w:rsid w:val="004F5F1B"/>
    <w:rsid w:val="004F60AE"/>
    <w:rsid w:val="004F7F35"/>
    <w:rsid w:val="005055DB"/>
    <w:rsid w:val="005427F3"/>
    <w:rsid w:val="00543C5E"/>
    <w:rsid w:val="00561965"/>
    <w:rsid w:val="005853C3"/>
    <w:rsid w:val="00595203"/>
    <w:rsid w:val="005973AE"/>
    <w:rsid w:val="005B392C"/>
    <w:rsid w:val="005B450F"/>
    <w:rsid w:val="005C1C1F"/>
    <w:rsid w:val="005E749B"/>
    <w:rsid w:val="005F1BDB"/>
    <w:rsid w:val="006138A7"/>
    <w:rsid w:val="006154AB"/>
    <w:rsid w:val="00640329"/>
    <w:rsid w:val="006652F3"/>
    <w:rsid w:val="00670661"/>
    <w:rsid w:val="00675141"/>
    <w:rsid w:val="00676986"/>
    <w:rsid w:val="006A0184"/>
    <w:rsid w:val="006A0335"/>
    <w:rsid w:val="006C6946"/>
    <w:rsid w:val="006F1B2D"/>
    <w:rsid w:val="00734FCB"/>
    <w:rsid w:val="00741EB6"/>
    <w:rsid w:val="0075674A"/>
    <w:rsid w:val="00756CE0"/>
    <w:rsid w:val="007665F6"/>
    <w:rsid w:val="007A21CC"/>
    <w:rsid w:val="007B5DAD"/>
    <w:rsid w:val="00806AC7"/>
    <w:rsid w:val="008109DA"/>
    <w:rsid w:val="0081614B"/>
    <w:rsid w:val="008179D3"/>
    <w:rsid w:val="00855B36"/>
    <w:rsid w:val="00861EAF"/>
    <w:rsid w:val="0086665F"/>
    <w:rsid w:val="00874365"/>
    <w:rsid w:val="00880166"/>
    <w:rsid w:val="0089311C"/>
    <w:rsid w:val="008934AE"/>
    <w:rsid w:val="008B5589"/>
    <w:rsid w:val="008B5DCA"/>
    <w:rsid w:val="008C0368"/>
    <w:rsid w:val="008C037B"/>
    <w:rsid w:val="008C5ED4"/>
    <w:rsid w:val="008D13D6"/>
    <w:rsid w:val="008D6A9C"/>
    <w:rsid w:val="008F05DA"/>
    <w:rsid w:val="008F2D6E"/>
    <w:rsid w:val="009037E9"/>
    <w:rsid w:val="009045CA"/>
    <w:rsid w:val="009146C1"/>
    <w:rsid w:val="0091470D"/>
    <w:rsid w:val="0092277F"/>
    <w:rsid w:val="00944159"/>
    <w:rsid w:val="009475A6"/>
    <w:rsid w:val="00947687"/>
    <w:rsid w:val="00960822"/>
    <w:rsid w:val="0096253A"/>
    <w:rsid w:val="00996D1B"/>
    <w:rsid w:val="009A09B2"/>
    <w:rsid w:val="009B70C2"/>
    <w:rsid w:val="009C1064"/>
    <w:rsid w:val="009F7E5C"/>
    <w:rsid w:val="00A01F3F"/>
    <w:rsid w:val="00A042DB"/>
    <w:rsid w:val="00A22D7F"/>
    <w:rsid w:val="00A33E3D"/>
    <w:rsid w:val="00A34038"/>
    <w:rsid w:val="00A51C83"/>
    <w:rsid w:val="00A60C50"/>
    <w:rsid w:val="00A761B5"/>
    <w:rsid w:val="00A7783B"/>
    <w:rsid w:val="00A90807"/>
    <w:rsid w:val="00AD6F73"/>
    <w:rsid w:val="00AE65CE"/>
    <w:rsid w:val="00AF4912"/>
    <w:rsid w:val="00B03B21"/>
    <w:rsid w:val="00B117CC"/>
    <w:rsid w:val="00B30299"/>
    <w:rsid w:val="00B560F3"/>
    <w:rsid w:val="00B6643F"/>
    <w:rsid w:val="00B91ACF"/>
    <w:rsid w:val="00B91CF1"/>
    <w:rsid w:val="00BA0AD8"/>
    <w:rsid w:val="00BA5744"/>
    <w:rsid w:val="00BB33EE"/>
    <w:rsid w:val="00BB6D61"/>
    <w:rsid w:val="00BE20FD"/>
    <w:rsid w:val="00C24449"/>
    <w:rsid w:val="00C27287"/>
    <w:rsid w:val="00C37EBF"/>
    <w:rsid w:val="00C47939"/>
    <w:rsid w:val="00C54558"/>
    <w:rsid w:val="00C57B6F"/>
    <w:rsid w:val="00C57F53"/>
    <w:rsid w:val="00C60F85"/>
    <w:rsid w:val="00C63C1E"/>
    <w:rsid w:val="00C73960"/>
    <w:rsid w:val="00C85162"/>
    <w:rsid w:val="00C86621"/>
    <w:rsid w:val="00C96D3B"/>
    <w:rsid w:val="00C9797D"/>
    <w:rsid w:val="00C97C01"/>
    <w:rsid w:val="00CA4A4A"/>
    <w:rsid w:val="00CB19A8"/>
    <w:rsid w:val="00CC1DC2"/>
    <w:rsid w:val="00CC3CC7"/>
    <w:rsid w:val="00CC7DAA"/>
    <w:rsid w:val="00CD06AC"/>
    <w:rsid w:val="00CD3DC1"/>
    <w:rsid w:val="00CF0566"/>
    <w:rsid w:val="00D05009"/>
    <w:rsid w:val="00D15EE4"/>
    <w:rsid w:val="00D21A41"/>
    <w:rsid w:val="00D23365"/>
    <w:rsid w:val="00D40AE6"/>
    <w:rsid w:val="00D6359F"/>
    <w:rsid w:val="00D65F5C"/>
    <w:rsid w:val="00D81C5D"/>
    <w:rsid w:val="00DA6F20"/>
    <w:rsid w:val="00DC0E7A"/>
    <w:rsid w:val="00DE68A4"/>
    <w:rsid w:val="00DE7889"/>
    <w:rsid w:val="00DF3976"/>
    <w:rsid w:val="00DF50DA"/>
    <w:rsid w:val="00DF69BB"/>
    <w:rsid w:val="00E14842"/>
    <w:rsid w:val="00E2715A"/>
    <w:rsid w:val="00E3305B"/>
    <w:rsid w:val="00E438B5"/>
    <w:rsid w:val="00E51C2F"/>
    <w:rsid w:val="00E57DED"/>
    <w:rsid w:val="00EB5E48"/>
    <w:rsid w:val="00ED0604"/>
    <w:rsid w:val="00ED4701"/>
    <w:rsid w:val="00F03D58"/>
    <w:rsid w:val="00F05ED4"/>
    <w:rsid w:val="00F065FC"/>
    <w:rsid w:val="00F37BD1"/>
    <w:rsid w:val="00F52799"/>
    <w:rsid w:val="00F9465E"/>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link w:val="QuotientHeader4Char"/>
    <w:qFormat/>
    <w:rsid w:val="00D6359F"/>
    <w:pPr>
      <w:widowControl/>
      <w:numPr>
        <w:ilvl w:val="3"/>
        <w:numId w:val="3"/>
      </w:numPr>
      <w:autoSpaceDE/>
      <w:autoSpaceDN/>
      <w:spacing w:line="360" w:lineRule="auto"/>
      <w:jc w:val="both"/>
      <w:outlineLvl w:val="3"/>
    </w:pPr>
    <w:rPr>
      <w:rFonts w:eastAsiaTheme="minorHAnsi" w:cstheme="minorBidi"/>
      <w:i/>
      <w:lang w:val="en-GB"/>
    </w:rPr>
  </w:style>
  <w:style w:type="paragraph" w:customStyle="1" w:styleId="QuotientText1">
    <w:name w:val="Quotient Text 1"/>
    <w:basedOn w:val="Normal"/>
    <w:qFormat/>
    <w:rsid w:val="001F3E83"/>
    <w:pPr>
      <w:widowControl/>
      <w:autoSpaceDE/>
      <w:autoSpaceDN/>
      <w:jc w:val="both"/>
    </w:pPr>
    <w:rPr>
      <w:rFonts w:eastAsiaTheme="minorHAnsi" w:cstheme="minorBidi"/>
      <w:lang w:val="en-GB"/>
    </w:rPr>
  </w:style>
  <w:style w:type="character" w:customStyle="1" w:styleId="QuotientHeader4Char">
    <w:name w:val="Quotient Header 4 Char"/>
    <w:basedOn w:val="DefaultParagraphFont"/>
    <w:link w:val="QuotientHeader4"/>
    <w:rsid w:val="003F214A"/>
    <w:rPr>
      <w:rFonts w:ascii="Arial" w:hAnsi="Arial"/>
      <w:i/>
      <w:lang w:val="en-GB"/>
    </w:rPr>
  </w:style>
  <w:style w:type="paragraph" w:customStyle="1" w:styleId="QuotientText3">
    <w:name w:val="Quotient Text 3"/>
    <w:basedOn w:val="Normal"/>
    <w:link w:val="QuotientText3Char"/>
    <w:qFormat/>
    <w:rsid w:val="00E438B5"/>
    <w:pPr>
      <w:widowControl/>
      <w:autoSpaceDE/>
      <w:autoSpaceDN/>
      <w:ind w:left="720"/>
      <w:jc w:val="both"/>
    </w:pPr>
    <w:rPr>
      <w:rFonts w:eastAsiaTheme="minorHAnsi" w:cstheme="minorBidi"/>
      <w:lang w:val="en-GB"/>
    </w:rPr>
  </w:style>
  <w:style w:type="character" w:customStyle="1" w:styleId="QuotientText3Char">
    <w:name w:val="Quotient Text 3 Char"/>
    <w:basedOn w:val="DefaultParagraphFont"/>
    <w:link w:val="QuotientText3"/>
    <w:rsid w:val="00E438B5"/>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0430EFE8-CA0D-43A1-87F8-A2E9C7155C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34</cp:revision>
  <dcterms:created xsi:type="dcterms:W3CDTF">2025-04-01T19:45:00Z</dcterms:created>
  <dcterms:modified xsi:type="dcterms:W3CDTF">2025-04-03T20:20:00Z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