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34CC" w14:textId="3FE20958" w:rsidR="009C1064" w:rsidRDefault="00C75822" w:rsidP="00D15EE4">
      <w:pPr>
        <w:pStyle w:val="ListParagraph"/>
        <w:numPr>
          <w:ilvl w:val="0"/>
          <w:numId w:val="2"/>
        </w:numPr>
        <w:tabs>
          <w:tab w:val="left" w:pos="493"/>
        </w:tabs>
        <w:spacing w:before="120" w:after="120"/>
        <w:ind w:left="331" w:hanging="331"/>
        <w:rPr>
          <w:b/>
          <w:w w:val="105"/>
          <w:sz w:val="18"/>
          <w:szCs w:val="18"/>
        </w:rPr>
      </w:pPr>
      <w:r>
        <w:rPr>
          <w:b/>
          <w:w w:val="105"/>
          <w:sz w:val="18"/>
          <w:szCs w:val="18"/>
        </w:rPr>
        <w:t>Process Overview</w:t>
      </w:r>
    </w:p>
    <w:p w14:paraId="0DBC936A" w14:textId="76030529" w:rsidR="00C75822" w:rsidRDefault="00C75822" w:rsidP="00C75822">
      <w:pPr>
        <w:pStyle w:val="ListParagraph"/>
        <w:numPr>
          <w:ilvl w:val="1"/>
          <w:numId w:val="2"/>
        </w:numPr>
        <w:tabs>
          <w:tab w:val="left" w:pos="493"/>
        </w:tabs>
        <w:spacing w:before="120" w:after="120"/>
        <w:rPr>
          <w:bCs/>
          <w:w w:val="105"/>
          <w:sz w:val="18"/>
          <w:szCs w:val="18"/>
        </w:rPr>
      </w:pPr>
      <w:r w:rsidRPr="00C75822">
        <w:rPr>
          <w:bCs/>
          <w:w w:val="105"/>
          <w:sz w:val="18"/>
          <w:szCs w:val="18"/>
        </w:rPr>
        <w:t>Purpose</w:t>
      </w:r>
    </w:p>
    <w:p w14:paraId="643A29EE" w14:textId="2B19FED5" w:rsidR="00C75822" w:rsidRDefault="00C75822" w:rsidP="00C75822">
      <w:pPr>
        <w:pStyle w:val="ListParagraph"/>
        <w:tabs>
          <w:tab w:val="left" w:pos="493"/>
        </w:tabs>
        <w:spacing w:before="120" w:after="120"/>
        <w:ind w:left="1170" w:firstLine="0"/>
        <w:rPr>
          <w:bCs/>
          <w:w w:val="105"/>
          <w:sz w:val="18"/>
          <w:szCs w:val="18"/>
        </w:rPr>
      </w:pPr>
      <w:r>
        <w:rPr>
          <w:bCs/>
          <w:w w:val="105"/>
          <w:sz w:val="18"/>
          <w:szCs w:val="18"/>
        </w:rPr>
        <w:t>This document provides a general over</w:t>
      </w:r>
      <w:r w:rsidR="00664342">
        <w:rPr>
          <w:bCs/>
          <w:w w:val="105"/>
          <w:sz w:val="18"/>
          <w:szCs w:val="18"/>
        </w:rPr>
        <w:t xml:space="preserve">view of how to operate the </w:t>
      </w:r>
      <w:proofErr w:type="spellStart"/>
      <w:r w:rsidR="00664342">
        <w:rPr>
          <w:bCs/>
          <w:w w:val="105"/>
          <w:sz w:val="18"/>
          <w:szCs w:val="18"/>
        </w:rPr>
        <w:t>Axygen</w:t>
      </w:r>
      <w:proofErr w:type="spellEnd"/>
      <w:r w:rsidR="00664342">
        <w:rPr>
          <w:bCs/>
          <w:w w:val="105"/>
          <w:sz w:val="18"/>
          <w:szCs w:val="18"/>
        </w:rPr>
        <w:t>/</w:t>
      </w:r>
      <w:proofErr w:type="spellStart"/>
      <w:r w:rsidR="00664342">
        <w:rPr>
          <w:bCs/>
          <w:w w:val="105"/>
          <w:sz w:val="18"/>
          <w:szCs w:val="18"/>
        </w:rPr>
        <w:t>PlateMax</w:t>
      </w:r>
      <w:proofErr w:type="spellEnd"/>
      <w:r w:rsidR="00664342">
        <w:rPr>
          <w:bCs/>
          <w:w w:val="105"/>
          <w:sz w:val="18"/>
          <w:szCs w:val="18"/>
        </w:rPr>
        <w:t xml:space="preserve"> </w:t>
      </w:r>
      <w:r w:rsidR="00F41886">
        <w:rPr>
          <w:bCs/>
          <w:w w:val="105"/>
          <w:sz w:val="18"/>
          <w:szCs w:val="18"/>
        </w:rPr>
        <w:t>S</w:t>
      </w:r>
      <w:r w:rsidR="00664342">
        <w:rPr>
          <w:bCs/>
          <w:w w:val="105"/>
          <w:sz w:val="18"/>
          <w:szCs w:val="18"/>
        </w:rPr>
        <w:t>emi-</w:t>
      </w:r>
      <w:r w:rsidR="00F41886">
        <w:rPr>
          <w:bCs/>
          <w:w w:val="105"/>
          <w:sz w:val="18"/>
          <w:szCs w:val="18"/>
        </w:rPr>
        <w:t>A</w:t>
      </w:r>
      <w:r w:rsidR="00664342">
        <w:rPr>
          <w:bCs/>
          <w:w w:val="105"/>
          <w:sz w:val="18"/>
          <w:szCs w:val="18"/>
        </w:rPr>
        <w:t xml:space="preserve">utomated </w:t>
      </w:r>
      <w:r w:rsidR="00F41886">
        <w:rPr>
          <w:bCs/>
          <w:w w:val="105"/>
          <w:sz w:val="18"/>
          <w:szCs w:val="18"/>
        </w:rPr>
        <w:t>P</w:t>
      </w:r>
      <w:r w:rsidR="00664342">
        <w:rPr>
          <w:bCs/>
          <w:w w:val="105"/>
          <w:sz w:val="18"/>
          <w:szCs w:val="18"/>
        </w:rPr>
        <w:t xml:space="preserve">late </w:t>
      </w:r>
      <w:r w:rsidR="00F41886">
        <w:rPr>
          <w:bCs/>
          <w:w w:val="105"/>
          <w:sz w:val="18"/>
          <w:szCs w:val="18"/>
        </w:rPr>
        <w:t>S</w:t>
      </w:r>
      <w:r w:rsidR="00664342">
        <w:rPr>
          <w:bCs/>
          <w:w w:val="105"/>
          <w:sz w:val="18"/>
          <w:szCs w:val="18"/>
        </w:rPr>
        <w:t>ealer. Additionally, it includes a brief introduction to the physical components, digital interface, cleaning procedure and general troubleshooting guidelines.</w:t>
      </w:r>
    </w:p>
    <w:p w14:paraId="51F91405" w14:textId="2ECDF92B" w:rsidR="00664342" w:rsidRDefault="00664342" w:rsidP="00664342">
      <w:pPr>
        <w:pStyle w:val="ListParagraph"/>
        <w:numPr>
          <w:ilvl w:val="1"/>
          <w:numId w:val="2"/>
        </w:numPr>
        <w:tabs>
          <w:tab w:val="left" w:pos="493"/>
        </w:tabs>
        <w:spacing w:before="120" w:after="120"/>
        <w:rPr>
          <w:bCs/>
          <w:w w:val="105"/>
          <w:sz w:val="18"/>
          <w:szCs w:val="18"/>
        </w:rPr>
      </w:pPr>
      <w:r>
        <w:rPr>
          <w:bCs/>
          <w:w w:val="105"/>
          <w:sz w:val="18"/>
          <w:szCs w:val="18"/>
        </w:rPr>
        <w:t>Scope</w:t>
      </w:r>
    </w:p>
    <w:p w14:paraId="6962DAED" w14:textId="6E986067" w:rsidR="003B63C2" w:rsidRPr="003B63C2" w:rsidRDefault="00664342" w:rsidP="003B63C2">
      <w:pPr>
        <w:pStyle w:val="ListParagraph"/>
        <w:tabs>
          <w:tab w:val="left" w:pos="493"/>
        </w:tabs>
        <w:spacing w:before="120" w:after="120"/>
        <w:ind w:left="1170" w:firstLine="0"/>
        <w:rPr>
          <w:bCs/>
          <w:w w:val="105"/>
          <w:sz w:val="18"/>
          <w:szCs w:val="18"/>
        </w:rPr>
      </w:pPr>
      <w:r>
        <w:rPr>
          <w:bCs/>
          <w:w w:val="105"/>
          <w:sz w:val="18"/>
          <w:szCs w:val="18"/>
        </w:rPr>
        <w:t xml:space="preserve">This procedure applies to </w:t>
      </w:r>
      <w:r>
        <w:rPr>
          <w:bCs/>
          <w:w w:val="105"/>
          <w:sz w:val="18"/>
          <w:szCs w:val="18"/>
        </w:rPr>
        <w:t xml:space="preserve">the </w:t>
      </w:r>
      <w:proofErr w:type="spellStart"/>
      <w:r>
        <w:rPr>
          <w:bCs/>
          <w:w w:val="105"/>
          <w:sz w:val="18"/>
          <w:szCs w:val="18"/>
        </w:rPr>
        <w:t>Axygen</w:t>
      </w:r>
      <w:proofErr w:type="spellEnd"/>
      <w:r>
        <w:rPr>
          <w:bCs/>
          <w:w w:val="105"/>
          <w:sz w:val="18"/>
          <w:szCs w:val="18"/>
        </w:rPr>
        <w:t>/</w:t>
      </w:r>
      <w:proofErr w:type="spellStart"/>
      <w:r>
        <w:rPr>
          <w:bCs/>
          <w:w w:val="105"/>
          <w:sz w:val="18"/>
          <w:szCs w:val="18"/>
        </w:rPr>
        <w:t>PlateMax</w:t>
      </w:r>
      <w:proofErr w:type="spellEnd"/>
      <w:r w:rsidR="00F41886">
        <w:rPr>
          <w:bCs/>
          <w:w w:val="105"/>
          <w:sz w:val="18"/>
          <w:szCs w:val="18"/>
        </w:rPr>
        <w:t xml:space="preserve"> </w:t>
      </w:r>
      <w:r w:rsidR="00F41886">
        <w:rPr>
          <w:bCs/>
          <w:w w:val="105"/>
          <w:sz w:val="18"/>
          <w:szCs w:val="18"/>
        </w:rPr>
        <w:t>Semi-Automated Plate Sealer</w:t>
      </w:r>
      <w:r w:rsidR="00F41886">
        <w:rPr>
          <w:bCs/>
          <w:w w:val="105"/>
          <w:sz w:val="18"/>
          <w:szCs w:val="18"/>
        </w:rPr>
        <w:t xml:space="preserve"> at LGC Bio Search Technologies, Inc.</w:t>
      </w:r>
    </w:p>
    <w:p w14:paraId="72FFA446" w14:textId="77777777" w:rsidR="00A129A6" w:rsidRDefault="003B63C2" w:rsidP="00A129A6">
      <w:pPr>
        <w:pStyle w:val="ListParagraph"/>
        <w:numPr>
          <w:ilvl w:val="0"/>
          <w:numId w:val="2"/>
        </w:numPr>
        <w:tabs>
          <w:tab w:val="left" w:pos="491"/>
        </w:tabs>
        <w:spacing w:before="120" w:after="120"/>
        <w:ind w:left="331" w:hanging="331"/>
        <w:rPr>
          <w:b/>
          <w:w w:val="105"/>
          <w:sz w:val="18"/>
          <w:szCs w:val="18"/>
        </w:rPr>
      </w:pPr>
      <w:r>
        <w:rPr>
          <w:b/>
          <w:w w:val="105"/>
          <w:sz w:val="18"/>
          <w:szCs w:val="18"/>
        </w:rPr>
        <w:t>Definitions/Acronyms</w:t>
      </w:r>
    </w:p>
    <w:p w14:paraId="5015FC0C" w14:textId="3EF58FB9" w:rsidR="00A129A6" w:rsidRPr="00B51740" w:rsidRDefault="00B51740" w:rsidP="00A129A6">
      <w:pPr>
        <w:pStyle w:val="ListParagraph"/>
        <w:numPr>
          <w:ilvl w:val="1"/>
          <w:numId w:val="2"/>
        </w:numPr>
        <w:tabs>
          <w:tab w:val="left" w:pos="491"/>
        </w:tabs>
        <w:spacing w:before="120" w:after="120"/>
        <w:rPr>
          <w:b/>
          <w:w w:val="105"/>
          <w:sz w:val="18"/>
          <w:szCs w:val="18"/>
        </w:rPr>
      </w:pPr>
      <w:r>
        <w:rPr>
          <w:bCs/>
          <w:w w:val="105"/>
          <w:sz w:val="18"/>
          <w:szCs w:val="18"/>
        </w:rPr>
        <w:t>Seal Temp – Refers to the temperature used in plate sealing process.</w:t>
      </w:r>
    </w:p>
    <w:p w14:paraId="6A659BDD" w14:textId="50449F54" w:rsidR="00B51740" w:rsidRPr="00B51740" w:rsidRDefault="00B51740" w:rsidP="00A129A6">
      <w:pPr>
        <w:pStyle w:val="ListParagraph"/>
        <w:numPr>
          <w:ilvl w:val="1"/>
          <w:numId w:val="2"/>
        </w:numPr>
        <w:tabs>
          <w:tab w:val="left" w:pos="491"/>
        </w:tabs>
        <w:spacing w:before="120" w:after="120"/>
        <w:rPr>
          <w:b/>
          <w:w w:val="105"/>
          <w:sz w:val="18"/>
          <w:szCs w:val="18"/>
        </w:rPr>
      </w:pPr>
      <w:r>
        <w:rPr>
          <w:bCs/>
          <w:w w:val="105"/>
          <w:sz w:val="18"/>
          <w:szCs w:val="18"/>
        </w:rPr>
        <w:t>Seal Time – Refers to how long the sealing process takes.</w:t>
      </w:r>
    </w:p>
    <w:p w14:paraId="0930A7C3" w14:textId="4B9573C4" w:rsidR="00B51740" w:rsidRPr="00D87D20" w:rsidRDefault="00D87D20" w:rsidP="00A129A6">
      <w:pPr>
        <w:pStyle w:val="ListParagraph"/>
        <w:numPr>
          <w:ilvl w:val="1"/>
          <w:numId w:val="2"/>
        </w:numPr>
        <w:tabs>
          <w:tab w:val="left" w:pos="491"/>
        </w:tabs>
        <w:spacing w:before="120" w:after="120"/>
        <w:rPr>
          <w:b/>
          <w:w w:val="105"/>
          <w:sz w:val="18"/>
          <w:szCs w:val="18"/>
        </w:rPr>
      </w:pPr>
      <w:r>
        <w:rPr>
          <w:bCs/>
          <w:w w:val="105"/>
          <w:sz w:val="18"/>
          <w:szCs w:val="18"/>
        </w:rPr>
        <w:t>Heatin Platen – A flat plate located in the plate sealers that helps to adhere seal to sample plates.</w:t>
      </w:r>
    </w:p>
    <w:p w14:paraId="04EF5949" w14:textId="51C99EB4" w:rsidR="00D87D20" w:rsidRPr="00241848" w:rsidRDefault="00D87D20" w:rsidP="00D87D20">
      <w:pPr>
        <w:pStyle w:val="ListParagraph"/>
        <w:numPr>
          <w:ilvl w:val="1"/>
          <w:numId w:val="2"/>
        </w:numPr>
        <w:tabs>
          <w:tab w:val="left" w:pos="491"/>
        </w:tabs>
        <w:spacing w:before="120" w:after="120"/>
        <w:rPr>
          <w:b/>
          <w:w w:val="105"/>
          <w:sz w:val="18"/>
          <w:szCs w:val="18"/>
        </w:rPr>
      </w:pPr>
      <w:r>
        <w:rPr>
          <w:bCs/>
          <w:w w:val="105"/>
          <w:sz w:val="18"/>
          <w:szCs w:val="18"/>
        </w:rPr>
        <w:t>Sealing Frame – A metal plate that helps to ensure proper positioning of thermal seals.</w:t>
      </w:r>
    </w:p>
    <w:p w14:paraId="156634CF" w14:textId="2D425C8F" w:rsidR="009C1064" w:rsidRDefault="00241848" w:rsidP="00A129A6">
      <w:pPr>
        <w:pStyle w:val="ListParagraph"/>
        <w:numPr>
          <w:ilvl w:val="0"/>
          <w:numId w:val="2"/>
        </w:numPr>
        <w:tabs>
          <w:tab w:val="left" w:pos="491"/>
        </w:tabs>
        <w:spacing w:before="120" w:after="120"/>
        <w:ind w:left="331" w:hanging="331"/>
        <w:rPr>
          <w:b/>
          <w:bCs/>
          <w:w w:val="105"/>
          <w:sz w:val="18"/>
          <w:szCs w:val="18"/>
        </w:rPr>
      </w:pPr>
      <w:r>
        <w:rPr>
          <w:b/>
          <w:bCs/>
          <w:w w:val="105"/>
          <w:sz w:val="18"/>
          <w:szCs w:val="18"/>
        </w:rPr>
        <w:t>References/Associated Documents</w:t>
      </w:r>
    </w:p>
    <w:p w14:paraId="77D044B2" w14:textId="711DB61E" w:rsidR="001C08FC" w:rsidRPr="001C08FC" w:rsidRDefault="00241848" w:rsidP="001C08FC">
      <w:pPr>
        <w:pStyle w:val="ListParagraph"/>
        <w:numPr>
          <w:ilvl w:val="1"/>
          <w:numId w:val="2"/>
        </w:numPr>
        <w:tabs>
          <w:tab w:val="left" w:pos="491"/>
        </w:tabs>
        <w:spacing w:before="120" w:after="120"/>
        <w:rPr>
          <w:w w:val="105"/>
          <w:sz w:val="18"/>
          <w:szCs w:val="18"/>
        </w:rPr>
      </w:pPr>
      <w:proofErr w:type="spellStart"/>
      <w:r w:rsidRPr="001C08FC">
        <w:rPr>
          <w:w w:val="105"/>
          <w:sz w:val="18"/>
          <w:szCs w:val="18"/>
        </w:rPr>
        <w:t>A</w:t>
      </w:r>
      <w:r w:rsidR="001C08FC" w:rsidRPr="001C08FC">
        <w:rPr>
          <w:w w:val="105"/>
          <w:sz w:val="18"/>
          <w:szCs w:val="18"/>
        </w:rPr>
        <w:t>xygen</w:t>
      </w:r>
      <w:proofErr w:type="spellEnd"/>
      <w:r w:rsidR="001C08FC" w:rsidRPr="001C08FC">
        <w:rPr>
          <w:w w:val="105"/>
          <w:sz w:val="18"/>
          <w:szCs w:val="18"/>
        </w:rPr>
        <w:t xml:space="preserve"> </w:t>
      </w:r>
      <w:proofErr w:type="spellStart"/>
      <w:r w:rsidR="001C08FC">
        <w:rPr>
          <w:w w:val="105"/>
          <w:sz w:val="18"/>
          <w:szCs w:val="18"/>
        </w:rPr>
        <w:t>PlateMax</w:t>
      </w:r>
      <w:proofErr w:type="spellEnd"/>
      <w:r w:rsidR="001C08FC">
        <w:rPr>
          <w:w w:val="105"/>
          <w:sz w:val="18"/>
          <w:szCs w:val="18"/>
        </w:rPr>
        <w:t xml:space="preserve"> Instruction Manual</w:t>
      </w:r>
    </w:p>
    <w:p w14:paraId="156634D0" w14:textId="29C4D2FD" w:rsidR="009C1064" w:rsidRDefault="001C08FC" w:rsidP="00D15EE4">
      <w:pPr>
        <w:pStyle w:val="ListParagraph"/>
        <w:numPr>
          <w:ilvl w:val="0"/>
          <w:numId w:val="2"/>
        </w:numPr>
        <w:tabs>
          <w:tab w:val="left" w:pos="490"/>
        </w:tabs>
        <w:spacing w:before="120" w:after="120"/>
        <w:ind w:left="331" w:hanging="331"/>
        <w:rPr>
          <w:b/>
          <w:w w:val="105"/>
          <w:sz w:val="18"/>
          <w:szCs w:val="18"/>
        </w:rPr>
      </w:pPr>
      <w:r>
        <w:rPr>
          <w:b/>
          <w:w w:val="105"/>
          <w:sz w:val="18"/>
          <w:szCs w:val="18"/>
        </w:rPr>
        <w:t>Procedure</w:t>
      </w:r>
    </w:p>
    <w:p w14:paraId="562B44A4" w14:textId="2B932828" w:rsidR="00FD6A23" w:rsidRPr="00D57784" w:rsidRDefault="00D57784" w:rsidP="00D57784">
      <w:pPr>
        <w:pStyle w:val="ListParagraph"/>
        <w:numPr>
          <w:ilvl w:val="1"/>
          <w:numId w:val="2"/>
        </w:numPr>
        <w:tabs>
          <w:tab w:val="left" w:pos="490"/>
        </w:tabs>
        <w:spacing w:before="120" w:after="120"/>
        <w:rPr>
          <w:b/>
          <w:w w:val="105"/>
          <w:sz w:val="18"/>
          <w:szCs w:val="18"/>
        </w:rPr>
      </w:pPr>
      <w:r>
        <w:rPr>
          <w:noProof/>
        </w:rPr>
        <w:drawing>
          <wp:anchor distT="0" distB="0" distL="0" distR="0" simplePos="0" relativeHeight="251659264" behindDoc="0" locked="0" layoutInCell="1" allowOverlap="1" wp14:anchorId="7DF019D0" wp14:editId="1F5BFD78">
            <wp:simplePos x="0" y="0"/>
            <wp:positionH relativeFrom="margin">
              <wp:posOffset>495300</wp:posOffset>
            </wp:positionH>
            <wp:positionV relativeFrom="paragraph">
              <wp:posOffset>213995</wp:posOffset>
            </wp:positionV>
            <wp:extent cx="4924425" cy="2856230"/>
            <wp:effectExtent l="0" t="0" r="0" b="1270"/>
            <wp:wrapTopAndBottom/>
            <wp:docPr id="1997836604" name="image2.jpeg" descr="þ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4924425" cy="2856230"/>
                    </a:xfrm>
                    <a:prstGeom prst="rect">
                      <a:avLst/>
                    </a:prstGeom>
                  </pic:spPr>
                </pic:pic>
              </a:graphicData>
            </a:graphic>
            <wp14:sizeRelH relativeFrom="margin">
              <wp14:pctWidth>0</wp14:pctWidth>
            </wp14:sizeRelH>
            <wp14:sizeRelV relativeFrom="margin">
              <wp14:pctHeight>0</wp14:pctHeight>
            </wp14:sizeRelV>
          </wp:anchor>
        </w:drawing>
      </w:r>
      <w:r w:rsidR="001C08FC">
        <w:rPr>
          <w:bCs/>
          <w:w w:val="105"/>
          <w:sz w:val="18"/>
          <w:szCs w:val="18"/>
        </w:rPr>
        <w:t>Phy</w:t>
      </w:r>
      <w:r w:rsidR="00FD6A23">
        <w:rPr>
          <w:bCs/>
          <w:w w:val="105"/>
          <w:sz w:val="18"/>
          <w:szCs w:val="18"/>
        </w:rPr>
        <w:t>sical Unit / Component Layout</w:t>
      </w:r>
    </w:p>
    <w:p w14:paraId="5405C49A" w14:textId="52C996FB" w:rsidR="00D57784" w:rsidRDefault="004462A3" w:rsidP="00D57784">
      <w:pPr>
        <w:pStyle w:val="ListParagraph"/>
        <w:tabs>
          <w:tab w:val="left" w:pos="490"/>
        </w:tabs>
        <w:spacing w:before="120" w:after="120"/>
        <w:ind w:left="1170" w:firstLine="0"/>
        <w:rPr>
          <w:b/>
          <w:w w:val="105"/>
          <w:sz w:val="18"/>
          <w:szCs w:val="18"/>
        </w:rPr>
      </w:pPr>
      <w:r>
        <w:rPr>
          <w:b/>
          <w:w w:val="105"/>
          <w:sz w:val="18"/>
          <w:szCs w:val="18"/>
        </w:rPr>
        <w:tab/>
      </w:r>
      <w:r>
        <w:rPr>
          <w:b/>
          <w:w w:val="105"/>
          <w:sz w:val="18"/>
          <w:szCs w:val="18"/>
        </w:rPr>
        <w:tab/>
      </w:r>
      <w:r w:rsidRPr="004462A3">
        <w:rPr>
          <w:b/>
          <w:w w:val="105"/>
          <w:sz w:val="18"/>
          <w:szCs w:val="18"/>
        </w:rPr>
        <w:t xml:space="preserve">Figure 1. </w:t>
      </w:r>
      <w:proofErr w:type="spellStart"/>
      <w:r w:rsidRPr="004462A3">
        <w:rPr>
          <w:b/>
          <w:w w:val="105"/>
          <w:sz w:val="18"/>
          <w:szCs w:val="18"/>
        </w:rPr>
        <w:t>Axygen</w:t>
      </w:r>
      <w:proofErr w:type="spellEnd"/>
      <w:r w:rsidRPr="004462A3">
        <w:rPr>
          <w:b/>
          <w:w w:val="105"/>
          <w:sz w:val="18"/>
          <w:szCs w:val="18"/>
        </w:rPr>
        <w:t xml:space="preserve"> Plate Sealer Diagram</w:t>
      </w:r>
    </w:p>
    <w:p w14:paraId="396AA955" w14:textId="1C56FE1D" w:rsidR="004462A3" w:rsidRDefault="004462A3" w:rsidP="004462A3">
      <w:pPr>
        <w:pStyle w:val="ListParagraph"/>
        <w:numPr>
          <w:ilvl w:val="2"/>
          <w:numId w:val="2"/>
        </w:numPr>
        <w:tabs>
          <w:tab w:val="left" w:pos="490"/>
        </w:tabs>
        <w:spacing w:before="120" w:after="120"/>
        <w:rPr>
          <w:bCs/>
          <w:w w:val="105"/>
          <w:sz w:val="18"/>
          <w:szCs w:val="18"/>
        </w:rPr>
      </w:pPr>
      <w:r w:rsidRPr="004462A3">
        <w:rPr>
          <w:bCs/>
          <w:w w:val="105"/>
          <w:sz w:val="18"/>
          <w:szCs w:val="18"/>
        </w:rPr>
        <w:t>Digital</w:t>
      </w:r>
      <w:r>
        <w:rPr>
          <w:bCs/>
          <w:w w:val="105"/>
          <w:sz w:val="18"/>
          <w:szCs w:val="18"/>
        </w:rPr>
        <w:t xml:space="preserve"> Display</w:t>
      </w:r>
    </w:p>
    <w:p w14:paraId="772168FF" w14:textId="54A8D74E" w:rsidR="004462A3" w:rsidRDefault="005F4024" w:rsidP="004462A3">
      <w:pPr>
        <w:pStyle w:val="ListParagraph"/>
        <w:tabs>
          <w:tab w:val="left" w:pos="490"/>
        </w:tabs>
        <w:spacing w:before="120" w:after="120"/>
        <w:ind w:firstLine="0"/>
        <w:rPr>
          <w:bCs/>
          <w:w w:val="105"/>
          <w:sz w:val="18"/>
          <w:szCs w:val="18"/>
        </w:rPr>
      </w:pPr>
      <w:r>
        <w:rPr>
          <w:bCs/>
          <w:noProof/>
          <w:w w:val="105"/>
          <w:sz w:val="18"/>
          <w:szCs w:val="18"/>
        </w:rPr>
        <w:drawing>
          <wp:inline distT="0" distB="0" distL="0" distR="0" wp14:anchorId="18F58D5F" wp14:editId="6040A56C">
            <wp:extent cx="3286125" cy="999503"/>
            <wp:effectExtent l="0" t="0" r="0" b="0"/>
            <wp:docPr id="20548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8043" cy="1009211"/>
                    </a:xfrm>
                    <a:prstGeom prst="rect">
                      <a:avLst/>
                    </a:prstGeom>
                    <a:noFill/>
                  </pic:spPr>
                </pic:pic>
              </a:graphicData>
            </a:graphic>
          </wp:inline>
        </w:drawing>
      </w:r>
    </w:p>
    <w:p w14:paraId="5FA0A8F1" w14:textId="6EA1E631" w:rsidR="004462A3" w:rsidRPr="00F75858" w:rsidRDefault="00F75858" w:rsidP="00F75858">
      <w:pPr>
        <w:pStyle w:val="ListParagraph"/>
        <w:tabs>
          <w:tab w:val="left" w:pos="490"/>
        </w:tabs>
        <w:spacing w:before="120" w:after="120"/>
        <w:ind w:firstLine="0"/>
        <w:rPr>
          <w:b/>
          <w:w w:val="105"/>
          <w:sz w:val="18"/>
          <w:szCs w:val="18"/>
        </w:rPr>
      </w:pPr>
      <w:r>
        <w:rPr>
          <w:bCs/>
          <w:sz w:val="18"/>
          <w:szCs w:val="18"/>
        </w:rPr>
        <w:tab/>
      </w:r>
      <w:r w:rsidRPr="00F75858">
        <w:rPr>
          <w:b/>
          <w:sz w:val="18"/>
          <w:szCs w:val="18"/>
        </w:rPr>
        <w:t xml:space="preserve">Figure 2. </w:t>
      </w:r>
      <w:proofErr w:type="spellStart"/>
      <w:r w:rsidRPr="00F75858">
        <w:rPr>
          <w:b/>
          <w:sz w:val="18"/>
          <w:szCs w:val="18"/>
        </w:rPr>
        <w:t>Axygen</w:t>
      </w:r>
      <w:proofErr w:type="spellEnd"/>
      <w:r w:rsidRPr="00F75858">
        <w:rPr>
          <w:b/>
          <w:sz w:val="18"/>
          <w:szCs w:val="18"/>
        </w:rPr>
        <w:t xml:space="preserve"> Plate Sealer Digital Display</w:t>
      </w:r>
    </w:p>
    <w:p w14:paraId="49C9D05A" w14:textId="77777777" w:rsidR="004462A3" w:rsidRDefault="004462A3" w:rsidP="00F75858">
      <w:pPr>
        <w:tabs>
          <w:tab w:val="left" w:pos="490"/>
        </w:tabs>
        <w:spacing w:before="120" w:after="120"/>
        <w:rPr>
          <w:bCs/>
          <w:w w:val="105"/>
          <w:sz w:val="18"/>
          <w:szCs w:val="18"/>
        </w:rPr>
      </w:pPr>
    </w:p>
    <w:tbl>
      <w:tblPr>
        <w:tblW w:w="0" w:type="auto"/>
        <w:tblInd w:w="9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901"/>
      </w:tblGrid>
      <w:tr w:rsidR="003E1800" w:rsidRPr="003E1800" w14:paraId="0CA14D5A" w14:textId="77777777" w:rsidTr="003E1800">
        <w:trPr>
          <w:trHeight w:hRule="exact" w:val="462"/>
        </w:trPr>
        <w:tc>
          <w:tcPr>
            <w:tcW w:w="7901" w:type="dxa"/>
            <w:tcBorders>
              <w:bottom w:val="single" w:sz="12" w:space="0" w:color="000000"/>
            </w:tcBorders>
          </w:tcPr>
          <w:p w14:paraId="709E86AB" w14:textId="77777777" w:rsidR="003E1800" w:rsidRPr="003E1800" w:rsidRDefault="003E1800" w:rsidP="003E1800">
            <w:pPr>
              <w:spacing w:before="120"/>
              <w:ind w:left="93"/>
              <w:rPr>
                <w:sz w:val="18"/>
                <w:szCs w:val="18"/>
              </w:rPr>
            </w:pPr>
            <w:r w:rsidRPr="003E1800">
              <w:rPr>
                <w:b/>
                <w:sz w:val="18"/>
                <w:szCs w:val="18"/>
              </w:rPr>
              <w:lastRenderedPageBreak/>
              <w:t xml:space="preserve">Seal Temp: </w:t>
            </w:r>
            <w:r w:rsidRPr="003E1800">
              <w:rPr>
                <w:sz w:val="18"/>
                <w:szCs w:val="18"/>
              </w:rPr>
              <w:t>Indicates sealing platen temperature (recommended setting: 165°C).</w:t>
            </w:r>
          </w:p>
        </w:tc>
      </w:tr>
      <w:tr w:rsidR="003E1800" w:rsidRPr="003E1800" w14:paraId="4CADB234" w14:textId="77777777" w:rsidTr="003E1800">
        <w:trPr>
          <w:trHeight w:hRule="exact" w:val="453"/>
        </w:trPr>
        <w:tc>
          <w:tcPr>
            <w:tcW w:w="7901" w:type="dxa"/>
            <w:shd w:val="clear" w:color="auto" w:fill="CDCDCD"/>
          </w:tcPr>
          <w:p w14:paraId="232139A8" w14:textId="77777777" w:rsidR="003E1800" w:rsidRPr="003E1800" w:rsidRDefault="003E1800" w:rsidP="003E1800">
            <w:pPr>
              <w:spacing w:before="118"/>
              <w:ind w:left="93"/>
              <w:rPr>
                <w:sz w:val="18"/>
                <w:szCs w:val="18"/>
              </w:rPr>
            </w:pPr>
            <w:r w:rsidRPr="003E1800">
              <w:rPr>
                <w:b/>
                <w:sz w:val="18"/>
                <w:szCs w:val="18"/>
              </w:rPr>
              <w:t xml:space="preserve">Seal Time: </w:t>
            </w:r>
            <w:r w:rsidRPr="003E1800">
              <w:rPr>
                <w:sz w:val="18"/>
                <w:szCs w:val="18"/>
              </w:rPr>
              <w:t>Displays the time it takes to seal plate (recommended setting: 4.5s).</w:t>
            </w:r>
          </w:p>
        </w:tc>
      </w:tr>
      <w:tr w:rsidR="003E1800" w:rsidRPr="003E1800" w14:paraId="42D65611" w14:textId="77777777" w:rsidTr="003E1800">
        <w:trPr>
          <w:trHeight w:hRule="exact" w:val="453"/>
        </w:trPr>
        <w:tc>
          <w:tcPr>
            <w:tcW w:w="7901" w:type="dxa"/>
          </w:tcPr>
          <w:p w14:paraId="3E9A5C5E" w14:textId="5EE8280A" w:rsidR="003E1800" w:rsidRPr="003E1800" w:rsidRDefault="003E1800" w:rsidP="003E1800">
            <w:pPr>
              <w:spacing w:before="117"/>
              <w:ind w:left="93"/>
              <w:rPr>
                <w:sz w:val="18"/>
                <w:szCs w:val="18"/>
              </w:rPr>
            </w:pPr>
            <w:r w:rsidRPr="003E1800">
              <w:rPr>
                <w:b/>
                <w:sz w:val="18"/>
                <w:szCs w:val="18"/>
              </w:rPr>
              <w:t xml:space="preserve">Status: </w:t>
            </w:r>
            <w:r w:rsidR="008F7F2A" w:rsidRPr="003E1800">
              <w:rPr>
                <w:sz w:val="18"/>
                <w:szCs w:val="18"/>
              </w:rPr>
              <w:t>Displays,</w:t>
            </w:r>
            <w:r w:rsidRPr="003E1800">
              <w:rPr>
                <w:sz w:val="18"/>
                <w:szCs w:val="18"/>
              </w:rPr>
              <w:t xml:space="preserve"> heating, cooling, ready or error messages.</w:t>
            </w:r>
          </w:p>
        </w:tc>
      </w:tr>
    </w:tbl>
    <w:p w14:paraId="07E052A5" w14:textId="4E41481B" w:rsidR="00981F27" w:rsidRDefault="00981F27" w:rsidP="00981F27">
      <w:pPr>
        <w:tabs>
          <w:tab w:val="left" w:pos="490"/>
        </w:tabs>
        <w:spacing w:before="120" w:after="120"/>
        <w:jc w:val="center"/>
        <w:rPr>
          <w:b/>
          <w:bCs/>
          <w:w w:val="105"/>
          <w:sz w:val="18"/>
          <w:szCs w:val="18"/>
        </w:rPr>
      </w:pPr>
      <w:r w:rsidRPr="00981F27">
        <w:rPr>
          <w:b/>
          <w:bCs/>
          <w:w w:val="105"/>
          <w:sz w:val="18"/>
          <w:szCs w:val="18"/>
        </w:rPr>
        <w:t>Figure 2 Key</w:t>
      </w:r>
    </w:p>
    <w:p w14:paraId="4ECFDE0B" w14:textId="26D07C31" w:rsidR="00981F27" w:rsidRPr="00981F27" w:rsidRDefault="00981F27" w:rsidP="00981F27">
      <w:pPr>
        <w:pStyle w:val="ListParagraph"/>
        <w:numPr>
          <w:ilvl w:val="1"/>
          <w:numId w:val="2"/>
        </w:numPr>
        <w:tabs>
          <w:tab w:val="left" w:pos="490"/>
        </w:tabs>
        <w:spacing w:before="120" w:after="120"/>
        <w:rPr>
          <w:b/>
          <w:bCs/>
          <w:w w:val="105"/>
          <w:sz w:val="18"/>
          <w:szCs w:val="18"/>
        </w:rPr>
      </w:pPr>
      <w:r>
        <w:rPr>
          <w:w w:val="105"/>
          <w:sz w:val="18"/>
          <w:szCs w:val="18"/>
        </w:rPr>
        <w:t xml:space="preserve">Operating the </w:t>
      </w:r>
      <w:proofErr w:type="spellStart"/>
      <w:r>
        <w:rPr>
          <w:w w:val="105"/>
          <w:sz w:val="18"/>
          <w:szCs w:val="18"/>
        </w:rPr>
        <w:t>Axygen</w:t>
      </w:r>
      <w:proofErr w:type="spellEnd"/>
      <w:r>
        <w:rPr>
          <w:w w:val="105"/>
          <w:sz w:val="18"/>
          <w:szCs w:val="18"/>
        </w:rPr>
        <w:t xml:space="preserve"> Plate Sealer</w:t>
      </w:r>
    </w:p>
    <w:p w14:paraId="54B4AB29" w14:textId="0801785A" w:rsidR="00981F27" w:rsidRPr="00981F27" w:rsidRDefault="00981F27" w:rsidP="00981F27">
      <w:pPr>
        <w:pStyle w:val="ListParagraph"/>
        <w:numPr>
          <w:ilvl w:val="2"/>
          <w:numId w:val="2"/>
        </w:numPr>
        <w:tabs>
          <w:tab w:val="left" w:pos="490"/>
        </w:tabs>
        <w:spacing w:before="120" w:after="120"/>
        <w:rPr>
          <w:b/>
          <w:bCs/>
          <w:w w:val="105"/>
          <w:sz w:val="18"/>
          <w:szCs w:val="18"/>
        </w:rPr>
      </w:pPr>
      <w:r>
        <w:rPr>
          <w:w w:val="105"/>
          <w:sz w:val="18"/>
          <w:szCs w:val="18"/>
        </w:rPr>
        <w:t>Setting the temperature</w:t>
      </w:r>
    </w:p>
    <w:p w14:paraId="757190FF" w14:textId="2924049D" w:rsidR="00EC0437" w:rsidRPr="00EC0437" w:rsidRDefault="00EC0437" w:rsidP="00EC0437">
      <w:pPr>
        <w:pStyle w:val="ListParagraph"/>
        <w:numPr>
          <w:ilvl w:val="3"/>
          <w:numId w:val="2"/>
        </w:numPr>
        <w:tabs>
          <w:tab w:val="left" w:pos="2741"/>
        </w:tabs>
        <w:spacing w:before="118"/>
        <w:ind w:right="246"/>
        <w:rPr>
          <w:sz w:val="18"/>
          <w:szCs w:val="18"/>
        </w:rPr>
      </w:pPr>
      <w:r w:rsidRPr="00EC0437">
        <w:rPr>
          <w:sz w:val="18"/>
          <w:szCs w:val="18"/>
        </w:rPr>
        <w:t>Press the MODE button until “seal temp” text starts flashing on the digital display. Turn the control knob left or right to set the plate sealer to the desired temperature. Once the desired temperature is set, pressing the control knob or waiting ten seconds will set the temperature. If the set temperature is higher than the ambient temperature of the plate sealer, then the word “heating” will pop up in the status section of the digital display. If the temperature is set lower than the ambient temperature of the plate sealer, then the word “cooling” will appear. The status indicator will also flash red until the plate sealer has reached the desired temperature. Once the plate sealer has reached the desired temperature, the status indicator will be steady</w:t>
      </w:r>
      <w:r w:rsidRPr="00EC0437">
        <w:rPr>
          <w:spacing w:val="-12"/>
          <w:sz w:val="18"/>
          <w:szCs w:val="18"/>
        </w:rPr>
        <w:t xml:space="preserve"> </w:t>
      </w:r>
      <w:r w:rsidRPr="00EC0437">
        <w:rPr>
          <w:sz w:val="18"/>
          <w:szCs w:val="18"/>
        </w:rPr>
        <w:t>green.</w:t>
      </w:r>
    </w:p>
    <w:p w14:paraId="20D48B69" w14:textId="77777777" w:rsidR="00EC0437" w:rsidRPr="00EC0437" w:rsidRDefault="00EC0437" w:rsidP="00EC0437">
      <w:pPr>
        <w:pStyle w:val="ListParagraph"/>
        <w:numPr>
          <w:ilvl w:val="2"/>
          <w:numId w:val="2"/>
        </w:numPr>
        <w:tabs>
          <w:tab w:val="left" w:pos="1841"/>
        </w:tabs>
        <w:spacing w:before="205"/>
        <w:rPr>
          <w:sz w:val="18"/>
          <w:szCs w:val="18"/>
        </w:rPr>
      </w:pPr>
      <w:r w:rsidRPr="00EC0437">
        <w:rPr>
          <w:sz w:val="18"/>
          <w:szCs w:val="18"/>
        </w:rPr>
        <w:t>Setting the Seal</w:t>
      </w:r>
      <w:r w:rsidRPr="00EC0437">
        <w:rPr>
          <w:spacing w:val="-6"/>
          <w:sz w:val="18"/>
          <w:szCs w:val="18"/>
        </w:rPr>
        <w:t xml:space="preserve"> </w:t>
      </w:r>
      <w:r w:rsidRPr="00EC0437">
        <w:rPr>
          <w:sz w:val="18"/>
          <w:szCs w:val="18"/>
        </w:rPr>
        <w:t>Time</w:t>
      </w:r>
    </w:p>
    <w:p w14:paraId="186F6204" w14:textId="4089018C" w:rsidR="00EC0437" w:rsidRPr="00EC0437" w:rsidRDefault="00EC0437" w:rsidP="00EC0437">
      <w:pPr>
        <w:pStyle w:val="ListParagraph"/>
        <w:numPr>
          <w:ilvl w:val="3"/>
          <w:numId w:val="2"/>
        </w:numPr>
        <w:tabs>
          <w:tab w:val="left" w:pos="2741"/>
        </w:tabs>
        <w:spacing w:before="118"/>
        <w:ind w:right="329"/>
        <w:rPr>
          <w:sz w:val="18"/>
          <w:szCs w:val="18"/>
        </w:rPr>
      </w:pPr>
      <w:r w:rsidRPr="00EC0437">
        <w:rPr>
          <w:sz w:val="18"/>
          <w:szCs w:val="18"/>
        </w:rPr>
        <w:t>Press the MODE button until “seal time” text flashes. Use the control knob to adjust the plate sealer to the desired seal time. Press the control knob or wait ten seconds to set the desired seal</w:t>
      </w:r>
      <w:r w:rsidRPr="00EC0437">
        <w:rPr>
          <w:spacing w:val="-15"/>
          <w:sz w:val="18"/>
          <w:szCs w:val="18"/>
        </w:rPr>
        <w:t xml:space="preserve"> </w:t>
      </w:r>
      <w:r w:rsidRPr="00EC0437">
        <w:rPr>
          <w:sz w:val="18"/>
          <w:szCs w:val="18"/>
        </w:rPr>
        <w:t>time.</w:t>
      </w:r>
    </w:p>
    <w:p w14:paraId="040FF22C" w14:textId="77777777" w:rsidR="00EC0437" w:rsidRPr="00EC0437" w:rsidRDefault="00EC0437" w:rsidP="00EC0437">
      <w:pPr>
        <w:pStyle w:val="ListParagraph"/>
        <w:numPr>
          <w:ilvl w:val="2"/>
          <w:numId w:val="2"/>
        </w:numPr>
        <w:tabs>
          <w:tab w:val="left" w:pos="1841"/>
        </w:tabs>
        <w:spacing w:before="204"/>
        <w:rPr>
          <w:sz w:val="18"/>
          <w:szCs w:val="18"/>
        </w:rPr>
      </w:pPr>
      <w:r w:rsidRPr="00EC0437">
        <w:rPr>
          <w:sz w:val="18"/>
          <w:szCs w:val="18"/>
        </w:rPr>
        <w:t>Sealing a</w:t>
      </w:r>
      <w:r w:rsidRPr="00EC0437">
        <w:rPr>
          <w:spacing w:val="-2"/>
          <w:sz w:val="18"/>
          <w:szCs w:val="18"/>
        </w:rPr>
        <w:t xml:space="preserve"> </w:t>
      </w:r>
      <w:r w:rsidRPr="00EC0437">
        <w:rPr>
          <w:sz w:val="18"/>
          <w:szCs w:val="18"/>
        </w:rPr>
        <w:t>Plate</w:t>
      </w:r>
    </w:p>
    <w:p w14:paraId="72CA36BB" w14:textId="77777777" w:rsidR="00EC0437" w:rsidRPr="00EC0437" w:rsidRDefault="00EC0437" w:rsidP="00EC0437">
      <w:pPr>
        <w:pStyle w:val="ListParagraph"/>
        <w:numPr>
          <w:ilvl w:val="3"/>
          <w:numId w:val="2"/>
        </w:numPr>
        <w:tabs>
          <w:tab w:val="left" w:pos="2741"/>
        </w:tabs>
        <w:spacing w:before="118"/>
        <w:ind w:right="471"/>
        <w:rPr>
          <w:sz w:val="18"/>
          <w:szCs w:val="18"/>
        </w:rPr>
      </w:pPr>
      <w:r w:rsidRPr="00EC0437">
        <w:rPr>
          <w:sz w:val="18"/>
          <w:szCs w:val="18"/>
        </w:rPr>
        <w:t>Before sealing a plate, make sure that the sealing temperature is set to 165°C and sealing time is set to 4.5</w:t>
      </w:r>
      <w:r w:rsidRPr="00EC0437">
        <w:rPr>
          <w:spacing w:val="-11"/>
          <w:sz w:val="18"/>
          <w:szCs w:val="18"/>
        </w:rPr>
        <w:t xml:space="preserve"> </w:t>
      </w:r>
      <w:r w:rsidRPr="00EC0437">
        <w:rPr>
          <w:sz w:val="18"/>
          <w:szCs w:val="18"/>
        </w:rPr>
        <w:t>seconds.</w:t>
      </w:r>
    </w:p>
    <w:p w14:paraId="52A29F57" w14:textId="77777777" w:rsidR="00EC0437" w:rsidRPr="00EC0437" w:rsidRDefault="00EC0437" w:rsidP="00EC0437">
      <w:pPr>
        <w:pStyle w:val="ListParagraph"/>
        <w:numPr>
          <w:ilvl w:val="3"/>
          <w:numId w:val="2"/>
        </w:numPr>
        <w:tabs>
          <w:tab w:val="left" w:pos="2741"/>
        </w:tabs>
        <w:spacing w:before="121"/>
        <w:ind w:right="694"/>
        <w:rPr>
          <w:sz w:val="18"/>
          <w:szCs w:val="18"/>
        </w:rPr>
      </w:pPr>
      <w:r w:rsidRPr="00EC0437">
        <w:rPr>
          <w:sz w:val="18"/>
          <w:szCs w:val="18"/>
        </w:rPr>
        <w:t>Insert plate adapter for specialty plates if necessary (i.e. PCR, assay plates).</w:t>
      </w:r>
    </w:p>
    <w:p w14:paraId="43C7ACBD" w14:textId="77777777" w:rsidR="00EC0437" w:rsidRPr="00EC0437" w:rsidRDefault="00EC0437" w:rsidP="00EC0437">
      <w:pPr>
        <w:pStyle w:val="ListParagraph"/>
        <w:numPr>
          <w:ilvl w:val="3"/>
          <w:numId w:val="2"/>
        </w:numPr>
        <w:tabs>
          <w:tab w:val="left" w:pos="2741"/>
        </w:tabs>
        <w:spacing w:before="118"/>
        <w:rPr>
          <w:sz w:val="18"/>
          <w:szCs w:val="18"/>
        </w:rPr>
      </w:pPr>
      <w:r w:rsidRPr="00EC0437">
        <w:rPr>
          <w:sz w:val="18"/>
          <w:szCs w:val="18"/>
        </w:rPr>
        <w:t>Place plate in the motorized</w:t>
      </w:r>
      <w:r w:rsidRPr="00EC0437">
        <w:rPr>
          <w:spacing w:val="-8"/>
          <w:sz w:val="18"/>
          <w:szCs w:val="18"/>
        </w:rPr>
        <w:t xml:space="preserve"> </w:t>
      </w:r>
      <w:r w:rsidRPr="00EC0437">
        <w:rPr>
          <w:sz w:val="18"/>
          <w:szCs w:val="18"/>
        </w:rPr>
        <w:t>drawer.</w:t>
      </w:r>
    </w:p>
    <w:p w14:paraId="5E3AAA39" w14:textId="77777777" w:rsidR="00EC0437" w:rsidRPr="00EC0437" w:rsidRDefault="00EC0437" w:rsidP="00EC0437">
      <w:pPr>
        <w:pStyle w:val="ListParagraph"/>
        <w:numPr>
          <w:ilvl w:val="3"/>
          <w:numId w:val="2"/>
        </w:numPr>
        <w:tabs>
          <w:tab w:val="left" w:pos="2740"/>
        </w:tabs>
        <w:spacing w:before="116"/>
        <w:ind w:right="285"/>
        <w:rPr>
          <w:sz w:val="18"/>
          <w:szCs w:val="18"/>
        </w:rPr>
      </w:pPr>
      <w:r w:rsidRPr="00EC0437">
        <w:rPr>
          <w:sz w:val="18"/>
          <w:szCs w:val="18"/>
        </w:rPr>
        <w:t xml:space="preserve">Place seal on top of plate and place sealing frame on top of the seal. Make sure that the seal is placed with the </w:t>
      </w:r>
      <w:r w:rsidRPr="00EC0437">
        <w:rPr>
          <w:b/>
          <w:sz w:val="18"/>
          <w:szCs w:val="18"/>
          <w:u w:val="thick"/>
        </w:rPr>
        <w:t>sealing side facing the plate</w:t>
      </w:r>
      <w:r w:rsidRPr="00EC0437">
        <w:rPr>
          <w:sz w:val="18"/>
          <w:szCs w:val="18"/>
        </w:rPr>
        <w:t>. If the sealing side faces the heating platen, it will have to be cleaned (refer to section</w:t>
      </w:r>
      <w:r w:rsidRPr="00EC0437">
        <w:rPr>
          <w:spacing w:val="-5"/>
          <w:sz w:val="18"/>
          <w:szCs w:val="18"/>
        </w:rPr>
        <w:t xml:space="preserve"> </w:t>
      </w:r>
      <w:r w:rsidRPr="00EC0437">
        <w:rPr>
          <w:sz w:val="18"/>
          <w:szCs w:val="18"/>
        </w:rPr>
        <w:t>4.2.4).</w:t>
      </w:r>
    </w:p>
    <w:p w14:paraId="0BA12533" w14:textId="77777777" w:rsidR="00EC0437" w:rsidRPr="00EC0437" w:rsidRDefault="00EC0437" w:rsidP="00EC0437">
      <w:pPr>
        <w:pStyle w:val="ListParagraph"/>
        <w:numPr>
          <w:ilvl w:val="3"/>
          <w:numId w:val="2"/>
        </w:numPr>
        <w:tabs>
          <w:tab w:val="left" w:pos="2740"/>
        </w:tabs>
        <w:spacing w:before="118"/>
        <w:ind w:right="260"/>
        <w:rPr>
          <w:sz w:val="18"/>
          <w:szCs w:val="18"/>
        </w:rPr>
      </w:pPr>
      <w:r w:rsidRPr="00EC0437">
        <w:rPr>
          <w:sz w:val="18"/>
          <w:szCs w:val="18"/>
        </w:rPr>
        <w:t>Press the Seal Button once the status light is solid green (The drawer will close, seal and open back up</w:t>
      </w:r>
      <w:r w:rsidRPr="00EC0437">
        <w:rPr>
          <w:spacing w:val="-13"/>
          <w:sz w:val="18"/>
          <w:szCs w:val="18"/>
        </w:rPr>
        <w:t xml:space="preserve"> </w:t>
      </w:r>
      <w:r w:rsidRPr="00EC0437">
        <w:rPr>
          <w:sz w:val="18"/>
          <w:szCs w:val="18"/>
        </w:rPr>
        <w:t>automatically).</w:t>
      </w:r>
    </w:p>
    <w:p w14:paraId="401CDCDC" w14:textId="77777777" w:rsidR="00EC0437" w:rsidRPr="00EC0437" w:rsidRDefault="00EC0437" w:rsidP="00EC0437">
      <w:pPr>
        <w:pStyle w:val="ListParagraph"/>
        <w:numPr>
          <w:ilvl w:val="3"/>
          <w:numId w:val="2"/>
        </w:numPr>
        <w:tabs>
          <w:tab w:val="left" w:pos="2740"/>
        </w:tabs>
        <w:spacing w:before="118"/>
        <w:rPr>
          <w:sz w:val="18"/>
          <w:szCs w:val="18"/>
        </w:rPr>
      </w:pPr>
      <w:r w:rsidRPr="00EC0437">
        <w:rPr>
          <w:sz w:val="18"/>
          <w:szCs w:val="18"/>
        </w:rPr>
        <w:t>Remove the sealing frame and sealed</w:t>
      </w:r>
      <w:r w:rsidRPr="00EC0437">
        <w:rPr>
          <w:spacing w:val="-10"/>
          <w:sz w:val="18"/>
          <w:szCs w:val="18"/>
        </w:rPr>
        <w:t xml:space="preserve"> </w:t>
      </w:r>
      <w:r w:rsidRPr="00EC0437">
        <w:rPr>
          <w:sz w:val="18"/>
          <w:szCs w:val="18"/>
        </w:rPr>
        <w:t>plate.</w:t>
      </w:r>
    </w:p>
    <w:p w14:paraId="0B46AD0D" w14:textId="0F3DEF55" w:rsidR="003E45BC" w:rsidRPr="003E45BC" w:rsidRDefault="003E45BC" w:rsidP="003E45BC">
      <w:pPr>
        <w:pStyle w:val="ListParagraph"/>
        <w:numPr>
          <w:ilvl w:val="3"/>
          <w:numId w:val="2"/>
        </w:numPr>
        <w:tabs>
          <w:tab w:val="left" w:pos="2740"/>
        </w:tabs>
        <w:spacing w:before="94"/>
        <w:rPr>
          <w:sz w:val="18"/>
          <w:szCs w:val="18"/>
        </w:rPr>
      </w:pPr>
      <w:r w:rsidRPr="003E45BC">
        <w:rPr>
          <w:sz w:val="18"/>
          <w:szCs w:val="18"/>
        </w:rPr>
        <w:t xml:space="preserve">Allow </w:t>
      </w:r>
      <w:r w:rsidRPr="003E45BC">
        <w:rPr>
          <w:sz w:val="18"/>
          <w:szCs w:val="18"/>
        </w:rPr>
        <w:t>the plate</w:t>
      </w:r>
      <w:r w:rsidRPr="003E45BC">
        <w:rPr>
          <w:sz w:val="18"/>
          <w:szCs w:val="18"/>
        </w:rPr>
        <w:t xml:space="preserve"> to cool before </w:t>
      </w:r>
      <w:r w:rsidRPr="003E45BC">
        <w:rPr>
          <w:sz w:val="18"/>
          <w:szCs w:val="18"/>
        </w:rPr>
        <w:t>storing it</w:t>
      </w:r>
      <w:r w:rsidRPr="003E45BC">
        <w:rPr>
          <w:sz w:val="18"/>
          <w:szCs w:val="18"/>
        </w:rPr>
        <w:t xml:space="preserve"> in a</w:t>
      </w:r>
      <w:r w:rsidRPr="003E45BC">
        <w:rPr>
          <w:spacing w:val="-14"/>
          <w:sz w:val="18"/>
          <w:szCs w:val="18"/>
        </w:rPr>
        <w:t xml:space="preserve"> </w:t>
      </w:r>
      <w:r w:rsidRPr="003E45BC">
        <w:rPr>
          <w:sz w:val="18"/>
          <w:szCs w:val="18"/>
        </w:rPr>
        <w:t>refrigerator.</w:t>
      </w:r>
    </w:p>
    <w:p w14:paraId="7B05F6DD" w14:textId="77777777" w:rsidR="00430E46" w:rsidRPr="00430E46" w:rsidRDefault="00430E46" w:rsidP="00430E46">
      <w:pPr>
        <w:pStyle w:val="ListParagraph"/>
        <w:numPr>
          <w:ilvl w:val="2"/>
          <w:numId w:val="2"/>
        </w:numPr>
        <w:tabs>
          <w:tab w:val="left" w:pos="1840"/>
        </w:tabs>
        <w:spacing w:before="207"/>
        <w:rPr>
          <w:sz w:val="18"/>
          <w:szCs w:val="18"/>
        </w:rPr>
      </w:pPr>
      <w:r w:rsidRPr="00430E46">
        <w:rPr>
          <w:sz w:val="18"/>
          <w:szCs w:val="18"/>
        </w:rPr>
        <w:t xml:space="preserve">Cleaning the </w:t>
      </w:r>
      <w:proofErr w:type="spellStart"/>
      <w:r w:rsidRPr="00430E46">
        <w:rPr>
          <w:sz w:val="18"/>
          <w:szCs w:val="18"/>
        </w:rPr>
        <w:t>Axygen</w:t>
      </w:r>
      <w:proofErr w:type="spellEnd"/>
      <w:r w:rsidRPr="00430E46">
        <w:rPr>
          <w:sz w:val="18"/>
          <w:szCs w:val="18"/>
        </w:rPr>
        <w:t xml:space="preserve"> Plate</w:t>
      </w:r>
      <w:r w:rsidRPr="00430E46">
        <w:rPr>
          <w:spacing w:val="-7"/>
          <w:sz w:val="18"/>
          <w:szCs w:val="18"/>
        </w:rPr>
        <w:t xml:space="preserve"> </w:t>
      </w:r>
      <w:r w:rsidRPr="00430E46">
        <w:rPr>
          <w:sz w:val="18"/>
          <w:szCs w:val="18"/>
        </w:rPr>
        <w:t>Sealer</w:t>
      </w:r>
    </w:p>
    <w:p w14:paraId="2EDC87A7" w14:textId="77777777" w:rsidR="00430E46" w:rsidRDefault="00430E46" w:rsidP="00430E46">
      <w:pPr>
        <w:pStyle w:val="ListParagraph"/>
        <w:numPr>
          <w:ilvl w:val="3"/>
          <w:numId w:val="2"/>
        </w:numPr>
        <w:tabs>
          <w:tab w:val="left" w:pos="2740"/>
        </w:tabs>
        <w:spacing w:before="118"/>
        <w:ind w:right="506"/>
        <w:rPr>
          <w:sz w:val="18"/>
          <w:szCs w:val="18"/>
        </w:rPr>
      </w:pPr>
      <w:r w:rsidRPr="00430E46">
        <w:rPr>
          <w:sz w:val="18"/>
          <w:szCs w:val="18"/>
        </w:rPr>
        <w:t>If a seal ever gets stuck to the heating platen, it must be removed from the plate sealer and</w:t>
      </w:r>
      <w:r w:rsidRPr="00430E46">
        <w:rPr>
          <w:spacing w:val="-8"/>
          <w:sz w:val="18"/>
          <w:szCs w:val="18"/>
        </w:rPr>
        <w:t xml:space="preserve"> </w:t>
      </w:r>
      <w:r w:rsidRPr="00430E46">
        <w:rPr>
          <w:sz w:val="18"/>
          <w:szCs w:val="18"/>
        </w:rPr>
        <w:t>cleaned.</w:t>
      </w:r>
    </w:p>
    <w:p w14:paraId="5D4CE5D0" w14:textId="4CE5AAE9" w:rsidR="00430E46" w:rsidRPr="00430E46" w:rsidRDefault="00430E46" w:rsidP="00430E46">
      <w:pPr>
        <w:pStyle w:val="ListParagraph"/>
        <w:numPr>
          <w:ilvl w:val="3"/>
          <w:numId w:val="2"/>
        </w:numPr>
        <w:tabs>
          <w:tab w:val="left" w:pos="2740"/>
        </w:tabs>
        <w:spacing w:before="118"/>
        <w:ind w:right="506"/>
        <w:rPr>
          <w:sz w:val="18"/>
          <w:szCs w:val="18"/>
        </w:rPr>
      </w:pPr>
      <w:r w:rsidRPr="00430E46">
        <w:rPr>
          <w:sz w:val="18"/>
          <w:szCs w:val="18"/>
          <w:u w:val="thick"/>
        </w:rPr>
        <w:t>The plate sealer must be cooled for at least 1 hour before removing the heat platen</w:t>
      </w:r>
      <w:r>
        <w:rPr>
          <w:sz w:val="18"/>
          <w:szCs w:val="18"/>
          <w:u w:val="thick"/>
        </w:rPr>
        <w:t xml:space="preserve"> </w:t>
      </w:r>
      <w:r w:rsidRPr="00430E46">
        <w:rPr>
          <w:sz w:val="18"/>
          <w:szCs w:val="18"/>
          <w:u w:val="thick"/>
        </w:rPr>
        <w:t>(unit should be turned off and</w:t>
      </w:r>
      <w:r w:rsidRPr="00430E46">
        <w:rPr>
          <w:spacing w:val="-26"/>
          <w:sz w:val="18"/>
          <w:szCs w:val="18"/>
          <w:u w:val="thick"/>
        </w:rPr>
        <w:t xml:space="preserve"> </w:t>
      </w:r>
      <w:r w:rsidRPr="00430E46">
        <w:rPr>
          <w:sz w:val="18"/>
          <w:szCs w:val="18"/>
          <w:u w:val="thick"/>
        </w:rPr>
        <w:t>unplugged).</w:t>
      </w:r>
    </w:p>
    <w:p w14:paraId="6A1935BA" w14:textId="77777777" w:rsidR="00430E46" w:rsidRPr="00430E46" w:rsidRDefault="00430E46" w:rsidP="00430E46">
      <w:pPr>
        <w:pStyle w:val="ListParagraph"/>
        <w:numPr>
          <w:ilvl w:val="3"/>
          <w:numId w:val="2"/>
        </w:numPr>
        <w:tabs>
          <w:tab w:val="left" w:pos="2740"/>
        </w:tabs>
        <w:spacing w:before="118"/>
        <w:ind w:right="586"/>
        <w:rPr>
          <w:sz w:val="18"/>
          <w:szCs w:val="18"/>
        </w:rPr>
      </w:pPr>
      <w:r w:rsidRPr="00430E46">
        <w:rPr>
          <w:sz w:val="18"/>
          <w:szCs w:val="18"/>
        </w:rPr>
        <w:t>Remove the screw of the access door (on the side of the plate sealer) using a Philips head screwdriver and remove the</w:t>
      </w:r>
      <w:r w:rsidRPr="00430E46">
        <w:rPr>
          <w:spacing w:val="-16"/>
          <w:sz w:val="18"/>
          <w:szCs w:val="18"/>
        </w:rPr>
        <w:t xml:space="preserve"> </w:t>
      </w:r>
      <w:r w:rsidRPr="00430E46">
        <w:rPr>
          <w:sz w:val="18"/>
          <w:szCs w:val="18"/>
        </w:rPr>
        <w:t>platen.</w:t>
      </w:r>
    </w:p>
    <w:p w14:paraId="642F0040" w14:textId="7BC8EEE5" w:rsidR="00430E46" w:rsidRPr="00430E46" w:rsidRDefault="00430E46" w:rsidP="00430E46">
      <w:pPr>
        <w:pStyle w:val="ListParagraph"/>
        <w:numPr>
          <w:ilvl w:val="3"/>
          <w:numId w:val="2"/>
        </w:numPr>
        <w:tabs>
          <w:tab w:val="left" w:pos="2741"/>
        </w:tabs>
        <w:spacing w:before="121"/>
        <w:ind w:right="308"/>
        <w:rPr>
          <w:sz w:val="18"/>
          <w:szCs w:val="18"/>
        </w:rPr>
      </w:pPr>
      <w:r w:rsidRPr="00430E46">
        <w:rPr>
          <w:sz w:val="18"/>
          <w:szCs w:val="18"/>
        </w:rPr>
        <w:t xml:space="preserve">The </w:t>
      </w:r>
      <w:r w:rsidRPr="00430E46">
        <w:rPr>
          <w:sz w:val="18"/>
          <w:szCs w:val="18"/>
        </w:rPr>
        <w:t>pla</w:t>
      </w:r>
      <w:r>
        <w:rPr>
          <w:sz w:val="18"/>
          <w:szCs w:val="18"/>
        </w:rPr>
        <w:t>te</w:t>
      </w:r>
      <w:r w:rsidRPr="00430E46">
        <w:rPr>
          <w:sz w:val="18"/>
          <w:szCs w:val="18"/>
        </w:rPr>
        <w:t xml:space="preserve"> should only be cleaned using a flat plastic blade. Using a metal </w:t>
      </w:r>
      <w:proofErr w:type="gramStart"/>
      <w:r w:rsidRPr="00430E46">
        <w:rPr>
          <w:sz w:val="18"/>
          <w:szCs w:val="18"/>
        </w:rPr>
        <w:t>tool,</w:t>
      </w:r>
      <w:proofErr w:type="gramEnd"/>
      <w:r w:rsidRPr="00430E46">
        <w:rPr>
          <w:sz w:val="18"/>
          <w:szCs w:val="18"/>
        </w:rPr>
        <w:t xml:space="preserve"> can result in permanent damage to the platen. Alcohol can be used to aid the cleaning</w:t>
      </w:r>
      <w:r w:rsidRPr="00430E46">
        <w:rPr>
          <w:spacing w:val="-7"/>
          <w:sz w:val="18"/>
          <w:szCs w:val="18"/>
        </w:rPr>
        <w:t xml:space="preserve"> </w:t>
      </w:r>
      <w:r w:rsidRPr="00430E46">
        <w:rPr>
          <w:sz w:val="18"/>
          <w:szCs w:val="18"/>
        </w:rPr>
        <w:t>process.</w:t>
      </w:r>
    </w:p>
    <w:p w14:paraId="7A2995BA" w14:textId="77777777" w:rsidR="00430E46" w:rsidRPr="00430E46" w:rsidRDefault="00430E46" w:rsidP="00430E46">
      <w:pPr>
        <w:pStyle w:val="ListParagraph"/>
        <w:numPr>
          <w:ilvl w:val="3"/>
          <w:numId w:val="2"/>
        </w:numPr>
        <w:tabs>
          <w:tab w:val="left" w:pos="2741"/>
        </w:tabs>
        <w:spacing w:before="121"/>
        <w:rPr>
          <w:sz w:val="18"/>
          <w:szCs w:val="18"/>
        </w:rPr>
      </w:pPr>
      <w:r w:rsidRPr="00430E46">
        <w:rPr>
          <w:sz w:val="18"/>
          <w:szCs w:val="18"/>
        </w:rPr>
        <w:t>Replace the cleaned platen and secure the access door with the</w:t>
      </w:r>
      <w:r w:rsidRPr="00430E46">
        <w:rPr>
          <w:spacing w:val="-17"/>
          <w:sz w:val="18"/>
          <w:szCs w:val="18"/>
        </w:rPr>
        <w:t xml:space="preserve"> </w:t>
      </w:r>
      <w:r w:rsidRPr="00430E46">
        <w:rPr>
          <w:sz w:val="18"/>
          <w:szCs w:val="18"/>
        </w:rPr>
        <w:t>screw.</w:t>
      </w:r>
    </w:p>
    <w:p w14:paraId="23508C51" w14:textId="77777777" w:rsidR="00430E46" w:rsidRDefault="00430E46" w:rsidP="00430E46">
      <w:pPr>
        <w:pStyle w:val="ListParagraph"/>
        <w:tabs>
          <w:tab w:val="left" w:pos="490"/>
        </w:tabs>
        <w:spacing w:before="120" w:after="120"/>
        <w:ind w:left="1170" w:firstLine="0"/>
        <w:rPr>
          <w:b/>
          <w:bCs/>
          <w:w w:val="105"/>
          <w:sz w:val="18"/>
          <w:szCs w:val="18"/>
        </w:rPr>
      </w:pPr>
    </w:p>
    <w:p w14:paraId="4B3F3ACF" w14:textId="77777777" w:rsidR="00430E46" w:rsidRPr="00430E46" w:rsidRDefault="00430E46" w:rsidP="00430E46">
      <w:pPr>
        <w:pStyle w:val="ListParagraph"/>
        <w:tabs>
          <w:tab w:val="left" w:pos="490"/>
        </w:tabs>
        <w:spacing w:before="120" w:after="120"/>
        <w:ind w:left="1170" w:firstLine="0"/>
        <w:rPr>
          <w:b/>
          <w:bCs/>
          <w:w w:val="105"/>
          <w:sz w:val="18"/>
          <w:szCs w:val="18"/>
        </w:rPr>
      </w:pPr>
    </w:p>
    <w:p w14:paraId="3F533C30" w14:textId="77E4E5CB" w:rsidR="00981F27" w:rsidRPr="00430E46" w:rsidRDefault="00430E46" w:rsidP="00430E46">
      <w:pPr>
        <w:pStyle w:val="ListParagraph"/>
        <w:numPr>
          <w:ilvl w:val="1"/>
          <w:numId w:val="2"/>
        </w:numPr>
        <w:tabs>
          <w:tab w:val="left" w:pos="490"/>
        </w:tabs>
        <w:spacing w:before="120" w:after="120"/>
        <w:rPr>
          <w:b/>
          <w:bCs/>
          <w:w w:val="105"/>
          <w:sz w:val="18"/>
          <w:szCs w:val="18"/>
        </w:rPr>
      </w:pPr>
      <w:r>
        <w:rPr>
          <w:w w:val="105"/>
          <w:sz w:val="18"/>
          <w:szCs w:val="18"/>
        </w:rPr>
        <w:lastRenderedPageBreak/>
        <w:t>Troubleshooting</w:t>
      </w: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8"/>
        <w:gridCol w:w="6228"/>
      </w:tblGrid>
      <w:tr w:rsidR="00C9380C" w14:paraId="76107557" w14:textId="77777777" w:rsidTr="00C9380C">
        <w:trPr>
          <w:trHeight w:hRule="exact" w:val="478"/>
        </w:trPr>
        <w:tc>
          <w:tcPr>
            <w:tcW w:w="3348" w:type="dxa"/>
            <w:vAlign w:val="center"/>
          </w:tcPr>
          <w:p w14:paraId="076F757A" w14:textId="77777777" w:rsidR="00C9380C" w:rsidRPr="00C9380C" w:rsidRDefault="00C9380C" w:rsidP="00C9380C">
            <w:pPr>
              <w:pStyle w:val="TableParagraph"/>
              <w:ind w:left="758"/>
              <w:rPr>
                <w:sz w:val="18"/>
                <w:szCs w:val="18"/>
              </w:rPr>
            </w:pPr>
            <w:r w:rsidRPr="00C9380C">
              <w:rPr>
                <w:sz w:val="18"/>
                <w:szCs w:val="18"/>
                <w:u w:val="single"/>
              </w:rPr>
              <w:t>Possible Problems</w:t>
            </w:r>
          </w:p>
        </w:tc>
        <w:tc>
          <w:tcPr>
            <w:tcW w:w="6228" w:type="dxa"/>
            <w:vAlign w:val="center"/>
          </w:tcPr>
          <w:p w14:paraId="7956127E" w14:textId="77777777" w:rsidR="00C9380C" w:rsidRPr="00C9380C" w:rsidRDefault="00C9380C" w:rsidP="00C9380C">
            <w:pPr>
              <w:pStyle w:val="TableParagraph"/>
              <w:ind w:left="2129" w:right="2129"/>
              <w:rPr>
                <w:sz w:val="18"/>
                <w:szCs w:val="18"/>
              </w:rPr>
            </w:pPr>
            <w:r w:rsidRPr="00C9380C">
              <w:rPr>
                <w:sz w:val="18"/>
                <w:szCs w:val="18"/>
                <w:u w:val="single"/>
              </w:rPr>
              <w:t>Cause and Solution</w:t>
            </w:r>
          </w:p>
        </w:tc>
      </w:tr>
      <w:tr w:rsidR="00C9380C" w14:paraId="634BC8B8" w14:textId="77777777" w:rsidTr="00C9380C">
        <w:trPr>
          <w:trHeight w:hRule="exact" w:val="1252"/>
        </w:trPr>
        <w:tc>
          <w:tcPr>
            <w:tcW w:w="3348" w:type="dxa"/>
            <w:shd w:val="clear" w:color="auto" w:fill="CDCDCD"/>
            <w:vAlign w:val="center"/>
          </w:tcPr>
          <w:p w14:paraId="72589A91" w14:textId="77777777" w:rsidR="00C9380C" w:rsidRPr="00C9380C" w:rsidRDefault="00C9380C" w:rsidP="00C9380C">
            <w:pPr>
              <w:pStyle w:val="TableParagraph"/>
              <w:ind w:left="103" w:right="207"/>
              <w:rPr>
                <w:sz w:val="18"/>
                <w:szCs w:val="18"/>
              </w:rPr>
            </w:pPr>
            <w:r w:rsidRPr="00C9380C">
              <w:rPr>
                <w:sz w:val="18"/>
                <w:szCs w:val="18"/>
              </w:rPr>
              <w:t>Plates are not sealing correctly (i.e. incomplete sealing, not sealing at all)</w:t>
            </w:r>
          </w:p>
        </w:tc>
        <w:tc>
          <w:tcPr>
            <w:tcW w:w="6228" w:type="dxa"/>
            <w:shd w:val="clear" w:color="auto" w:fill="CDCDCD"/>
            <w:vAlign w:val="center"/>
          </w:tcPr>
          <w:p w14:paraId="36407EC3" w14:textId="77777777" w:rsidR="00C9380C" w:rsidRPr="00C9380C" w:rsidRDefault="00C9380C" w:rsidP="00C9380C">
            <w:pPr>
              <w:pStyle w:val="TableParagraph"/>
              <w:ind w:left="103" w:right="213"/>
              <w:rPr>
                <w:sz w:val="18"/>
                <w:szCs w:val="18"/>
              </w:rPr>
            </w:pPr>
            <w:r w:rsidRPr="00C9380C">
              <w:rPr>
                <w:sz w:val="18"/>
                <w:szCs w:val="18"/>
              </w:rPr>
              <w:t>Incorrect or incomplete sealing of plates can be due to a variety of factors including the sealing temperature being too low, inadequate sealing time or the plate not sitting correctly in the motorized drawer. Be sure to check the sealing film’s manufacturer guidelines for recommended settings.</w:t>
            </w:r>
          </w:p>
        </w:tc>
      </w:tr>
      <w:tr w:rsidR="00C9380C" w14:paraId="34E1AB05" w14:textId="77777777" w:rsidTr="00C9380C">
        <w:trPr>
          <w:trHeight w:hRule="exact" w:val="1000"/>
        </w:trPr>
        <w:tc>
          <w:tcPr>
            <w:tcW w:w="3348" w:type="dxa"/>
            <w:vAlign w:val="center"/>
          </w:tcPr>
          <w:p w14:paraId="1A9608C8" w14:textId="77777777" w:rsidR="00C9380C" w:rsidRPr="00C9380C" w:rsidRDefault="00C9380C" w:rsidP="00C9380C">
            <w:pPr>
              <w:pStyle w:val="TableParagraph"/>
              <w:ind w:left="103" w:right="219"/>
              <w:rPr>
                <w:sz w:val="18"/>
                <w:szCs w:val="18"/>
              </w:rPr>
            </w:pPr>
            <w:r w:rsidRPr="00C9380C">
              <w:rPr>
                <w:sz w:val="18"/>
                <w:szCs w:val="18"/>
              </w:rPr>
              <w:t>Sealing film curls or moves out of position before sealing can occur.</w:t>
            </w:r>
          </w:p>
        </w:tc>
        <w:tc>
          <w:tcPr>
            <w:tcW w:w="6228" w:type="dxa"/>
            <w:vAlign w:val="center"/>
          </w:tcPr>
          <w:p w14:paraId="6E5B0527" w14:textId="77777777" w:rsidR="00C9380C" w:rsidRPr="00C9380C" w:rsidRDefault="00C9380C" w:rsidP="00C9380C">
            <w:pPr>
              <w:pStyle w:val="TableParagraph"/>
              <w:spacing w:before="1"/>
              <w:ind w:left="103" w:right="310"/>
              <w:rPr>
                <w:sz w:val="18"/>
                <w:szCs w:val="18"/>
              </w:rPr>
            </w:pPr>
            <w:r w:rsidRPr="00C9380C">
              <w:rPr>
                <w:sz w:val="18"/>
                <w:szCs w:val="18"/>
              </w:rPr>
              <w:t>This can be due to temperature difference or electrostatic charge affecting the seal. The sealing frame can be used to help secure the sealing film in place.</w:t>
            </w:r>
          </w:p>
        </w:tc>
      </w:tr>
      <w:tr w:rsidR="00C9380C" w14:paraId="3E0948A5" w14:textId="77777777" w:rsidTr="00C9380C">
        <w:trPr>
          <w:trHeight w:hRule="exact" w:val="1072"/>
        </w:trPr>
        <w:tc>
          <w:tcPr>
            <w:tcW w:w="3348" w:type="dxa"/>
            <w:shd w:val="clear" w:color="auto" w:fill="CDCDCD"/>
            <w:vAlign w:val="center"/>
          </w:tcPr>
          <w:p w14:paraId="27FEA4EE" w14:textId="77777777" w:rsidR="00C9380C" w:rsidRPr="00C9380C" w:rsidRDefault="00C9380C" w:rsidP="00C9380C">
            <w:pPr>
              <w:pStyle w:val="TableParagraph"/>
              <w:ind w:left="103" w:right="855"/>
              <w:rPr>
                <w:sz w:val="18"/>
                <w:szCs w:val="18"/>
              </w:rPr>
            </w:pPr>
            <w:r w:rsidRPr="00C9380C">
              <w:rPr>
                <w:sz w:val="18"/>
                <w:szCs w:val="18"/>
              </w:rPr>
              <w:t>Sealing film sticks to the heating platen.</w:t>
            </w:r>
          </w:p>
        </w:tc>
        <w:tc>
          <w:tcPr>
            <w:tcW w:w="6228" w:type="dxa"/>
            <w:shd w:val="clear" w:color="auto" w:fill="CDCDCD"/>
            <w:vAlign w:val="center"/>
          </w:tcPr>
          <w:p w14:paraId="7033A093" w14:textId="77777777" w:rsidR="00C9380C" w:rsidRPr="00C9380C" w:rsidRDefault="00C9380C" w:rsidP="00C9380C">
            <w:pPr>
              <w:pStyle w:val="TableParagraph"/>
              <w:ind w:left="103" w:right="139"/>
              <w:rPr>
                <w:sz w:val="18"/>
                <w:szCs w:val="18"/>
              </w:rPr>
            </w:pPr>
            <w:r w:rsidRPr="00C9380C">
              <w:rPr>
                <w:sz w:val="18"/>
                <w:szCs w:val="18"/>
              </w:rPr>
              <w:t>Make sure that the sealing side of the seal is facing the plate. If the sealing film sticks to the heating platen regularly, there might be something else stuck to the platen. Consult section</w:t>
            </w:r>
          </w:p>
          <w:p w14:paraId="07A41D6B" w14:textId="77777777" w:rsidR="00C9380C" w:rsidRPr="00C9380C" w:rsidRDefault="00C9380C" w:rsidP="00C9380C">
            <w:pPr>
              <w:pStyle w:val="TableParagraph"/>
              <w:spacing w:line="252" w:lineRule="exact"/>
              <w:ind w:left="103"/>
              <w:rPr>
                <w:sz w:val="18"/>
                <w:szCs w:val="18"/>
              </w:rPr>
            </w:pPr>
            <w:r w:rsidRPr="00C9380C">
              <w:rPr>
                <w:sz w:val="18"/>
                <w:szCs w:val="18"/>
              </w:rPr>
              <w:t>4.2.4 for platen cleaning procedure.</w:t>
            </w:r>
          </w:p>
        </w:tc>
      </w:tr>
    </w:tbl>
    <w:p w14:paraId="5A9F9120" w14:textId="4552668D" w:rsidR="00792310" w:rsidRPr="00792310" w:rsidRDefault="00792310" w:rsidP="00792310">
      <w:pPr>
        <w:pStyle w:val="ListParagraph"/>
        <w:tabs>
          <w:tab w:val="left" w:pos="491"/>
        </w:tabs>
        <w:spacing w:before="120" w:after="120"/>
        <w:ind w:left="331" w:firstLine="0"/>
        <w:jc w:val="center"/>
        <w:rPr>
          <w:b/>
          <w:w w:val="105"/>
          <w:sz w:val="18"/>
          <w:szCs w:val="18"/>
        </w:rPr>
      </w:pPr>
      <w:r w:rsidRPr="00792310">
        <w:rPr>
          <w:b/>
          <w:w w:val="105"/>
          <w:sz w:val="18"/>
          <w:szCs w:val="18"/>
        </w:rPr>
        <w:t>Figure 3. Troubleshooting Guidelines</w:t>
      </w:r>
    </w:p>
    <w:p w14:paraId="156634E7" w14:textId="57A07F9B" w:rsidR="009C1064" w:rsidRPr="00792310" w:rsidRDefault="00792310" w:rsidP="00D15EE4">
      <w:pPr>
        <w:pStyle w:val="ListParagraph"/>
        <w:numPr>
          <w:ilvl w:val="0"/>
          <w:numId w:val="2"/>
        </w:numPr>
        <w:tabs>
          <w:tab w:val="left" w:pos="491"/>
        </w:tabs>
        <w:spacing w:before="120" w:after="120"/>
        <w:ind w:left="331" w:hanging="331"/>
        <w:rPr>
          <w:b/>
          <w:w w:val="105"/>
          <w:sz w:val="18"/>
          <w:szCs w:val="18"/>
        </w:rPr>
      </w:pPr>
      <w:r>
        <w:rPr>
          <w:b/>
          <w:w w:val="105"/>
          <w:sz w:val="18"/>
          <w:szCs w:val="18"/>
        </w:rPr>
        <w:t>Summary of Changes</w:t>
      </w:r>
    </w:p>
    <w:tbl>
      <w:tblPr>
        <w:tblStyle w:val="TableGrid"/>
        <w:tblW w:w="5000" w:type="pct"/>
        <w:tblLook w:val="04A0" w:firstRow="1" w:lastRow="0" w:firstColumn="1" w:lastColumn="0" w:noHBand="0" w:noVBand="1"/>
      </w:tblPr>
      <w:tblGrid>
        <w:gridCol w:w="1338"/>
        <w:gridCol w:w="6658"/>
        <w:gridCol w:w="2074"/>
      </w:tblGrid>
      <w:tr w:rsidR="008F7F2A" w:rsidRPr="00D0311B" w14:paraId="1EC38CC5" w14:textId="77777777" w:rsidTr="00896648">
        <w:trPr>
          <w:trHeight w:val="110"/>
        </w:trPr>
        <w:tc>
          <w:tcPr>
            <w:tcW w:w="664" w:type="pct"/>
            <w:shd w:val="clear" w:color="auto" w:fill="D9D9D9" w:themeFill="background1" w:themeFillShade="D9"/>
            <w:vAlign w:val="center"/>
          </w:tcPr>
          <w:p w14:paraId="511C502E" w14:textId="487D2A79" w:rsidR="008F7F2A" w:rsidRPr="008F7F2A" w:rsidRDefault="008F7F2A" w:rsidP="008F7F2A">
            <w:pPr>
              <w:spacing w:before="40" w:after="40"/>
              <w:jc w:val="center"/>
              <w:rPr>
                <w:rFonts w:eastAsiaTheme="minorHAnsi" w:cstheme="minorBidi"/>
                <w:b/>
                <w:sz w:val="18"/>
                <w:szCs w:val="18"/>
                <w:lang w:val="en-GB"/>
              </w:rPr>
            </w:pPr>
            <w:r w:rsidRPr="008F7F2A">
              <w:rPr>
                <w:rFonts w:eastAsiaTheme="minorHAnsi" w:cstheme="minorBidi"/>
                <w:b/>
                <w:sz w:val="18"/>
                <w:szCs w:val="18"/>
                <w:lang w:val="en-GB"/>
              </w:rPr>
              <w:t>Revision</w:t>
            </w:r>
          </w:p>
        </w:tc>
        <w:tc>
          <w:tcPr>
            <w:tcW w:w="3306" w:type="pct"/>
            <w:shd w:val="clear" w:color="auto" w:fill="D9D9D9" w:themeFill="background1" w:themeFillShade="D9"/>
            <w:vAlign w:val="center"/>
          </w:tcPr>
          <w:p w14:paraId="463CCD0D" w14:textId="300A269B" w:rsidR="008F7F2A" w:rsidRPr="008F7F2A" w:rsidRDefault="008F7F2A" w:rsidP="00896648">
            <w:pPr>
              <w:spacing w:before="40" w:after="40"/>
              <w:jc w:val="center"/>
              <w:rPr>
                <w:rFonts w:eastAsiaTheme="minorHAnsi" w:cstheme="minorBidi"/>
                <w:b/>
                <w:sz w:val="18"/>
                <w:szCs w:val="18"/>
                <w:lang w:val="en-GB"/>
              </w:rPr>
            </w:pPr>
            <w:r w:rsidRPr="008F7F2A">
              <w:rPr>
                <w:rFonts w:eastAsiaTheme="minorHAnsi" w:cstheme="minorBidi"/>
                <w:b/>
                <w:sz w:val="18"/>
                <w:szCs w:val="18"/>
                <w:lang w:val="en-GB"/>
              </w:rPr>
              <w:t>Description</w:t>
            </w:r>
            <w:r w:rsidRPr="008F7F2A">
              <w:rPr>
                <w:rFonts w:eastAsiaTheme="minorHAnsi" w:cstheme="minorBidi"/>
                <w:b/>
                <w:sz w:val="18"/>
                <w:szCs w:val="18"/>
                <w:lang w:val="en-GB"/>
              </w:rPr>
              <w:t xml:space="preserve"> of Change</w:t>
            </w:r>
          </w:p>
        </w:tc>
        <w:tc>
          <w:tcPr>
            <w:tcW w:w="1030" w:type="pct"/>
            <w:shd w:val="clear" w:color="auto" w:fill="D9D9D9" w:themeFill="background1" w:themeFillShade="D9"/>
            <w:vAlign w:val="center"/>
          </w:tcPr>
          <w:p w14:paraId="25934B7C" w14:textId="309C297D" w:rsidR="008F7F2A" w:rsidRPr="008F7F2A" w:rsidRDefault="008F7F2A" w:rsidP="00896648">
            <w:pPr>
              <w:spacing w:before="40" w:after="40"/>
              <w:jc w:val="center"/>
              <w:rPr>
                <w:rFonts w:eastAsiaTheme="minorHAnsi" w:cstheme="minorBidi"/>
                <w:b/>
                <w:sz w:val="18"/>
                <w:szCs w:val="18"/>
                <w:lang w:val="en-GB"/>
              </w:rPr>
            </w:pPr>
            <w:r w:rsidRPr="008F7F2A">
              <w:rPr>
                <w:rFonts w:eastAsiaTheme="minorHAnsi" w:cstheme="minorBidi"/>
                <w:b/>
                <w:sz w:val="18"/>
                <w:szCs w:val="18"/>
                <w:lang w:val="en-GB"/>
              </w:rPr>
              <w:t>CRR No.</w:t>
            </w:r>
          </w:p>
        </w:tc>
      </w:tr>
      <w:tr w:rsidR="008F7F2A" w:rsidRPr="00D0311B" w14:paraId="7D37C0EC" w14:textId="77777777" w:rsidTr="00896648">
        <w:trPr>
          <w:trHeight w:val="368"/>
        </w:trPr>
        <w:tc>
          <w:tcPr>
            <w:tcW w:w="664" w:type="pct"/>
          </w:tcPr>
          <w:p w14:paraId="4EFC284C" w14:textId="53491122" w:rsidR="008F7F2A" w:rsidRPr="008F7F2A" w:rsidRDefault="008F7F2A" w:rsidP="00896648">
            <w:pPr>
              <w:spacing w:before="40" w:after="40"/>
              <w:jc w:val="center"/>
              <w:rPr>
                <w:rFonts w:eastAsiaTheme="minorHAnsi" w:cstheme="minorBidi"/>
                <w:bCs/>
                <w:sz w:val="18"/>
                <w:szCs w:val="18"/>
                <w:lang w:val="en-GB"/>
              </w:rPr>
            </w:pPr>
            <w:r w:rsidRPr="008F7F2A">
              <w:rPr>
                <w:rFonts w:eastAsiaTheme="minorHAnsi" w:cstheme="minorBidi"/>
                <w:bCs/>
                <w:sz w:val="18"/>
                <w:szCs w:val="18"/>
                <w:lang w:val="en-GB"/>
              </w:rPr>
              <w:t>1.0</w:t>
            </w:r>
          </w:p>
        </w:tc>
        <w:tc>
          <w:tcPr>
            <w:tcW w:w="3306" w:type="pct"/>
          </w:tcPr>
          <w:p w14:paraId="3AA2D76F" w14:textId="4A13FAD9" w:rsidR="008F7F2A" w:rsidRPr="008F7F2A" w:rsidRDefault="008F7F2A" w:rsidP="00896648">
            <w:pPr>
              <w:spacing w:before="40" w:after="40"/>
              <w:jc w:val="both"/>
              <w:rPr>
                <w:rFonts w:eastAsiaTheme="minorHAnsi" w:cstheme="minorBidi"/>
                <w:b/>
                <w:sz w:val="18"/>
                <w:szCs w:val="18"/>
                <w:lang w:val="en-GB"/>
              </w:rPr>
            </w:pPr>
            <w:r w:rsidRPr="008F7F2A">
              <w:rPr>
                <w:rFonts w:eastAsiaTheme="minorHAnsi" w:cstheme="minorBidi"/>
                <w:sz w:val="18"/>
                <w:szCs w:val="18"/>
                <w:lang w:val="en-GB"/>
              </w:rPr>
              <w:t>Initial Release of Document</w:t>
            </w:r>
          </w:p>
        </w:tc>
        <w:tc>
          <w:tcPr>
            <w:tcW w:w="1030" w:type="pct"/>
          </w:tcPr>
          <w:p w14:paraId="142F7F6A" w14:textId="0F6137B0" w:rsidR="008F7F2A" w:rsidRPr="008F7F2A" w:rsidRDefault="008F7F2A" w:rsidP="00896648">
            <w:pPr>
              <w:spacing w:before="40" w:after="40"/>
              <w:jc w:val="center"/>
              <w:rPr>
                <w:rFonts w:eastAsiaTheme="minorHAnsi" w:cstheme="minorBidi"/>
                <w:b/>
                <w:sz w:val="18"/>
                <w:szCs w:val="18"/>
                <w:lang w:val="en-GB"/>
              </w:rPr>
            </w:pPr>
            <w:r w:rsidRPr="008F7F2A">
              <w:rPr>
                <w:rFonts w:eastAsiaTheme="minorHAnsi" w:cstheme="minorBidi"/>
                <w:sz w:val="18"/>
                <w:szCs w:val="18"/>
                <w:lang w:val="en-GB"/>
              </w:rPr>
              <w:t>2021-0383</w:t>
            </w:r>
          </w:p>
        </w:tc>
      </w:tr>
    </w:tbl>
    <w:p w14:paraId="28EDC778" w14:textId="7803DBDB" w:rsidR="008C5ED4" w:rsidRPr="00C874E0" w:rsidRDefault="008C5ED4" w:rsidP="007646DA">
      <w:pPr>
        <w:tabs>
          <w:tab w:val="left" w:pos="491"/>
        </w:tabs>
        <w:spacing w:before="120" w:after="120"/>
        <w:rPr>
          <w:w w:val="105"/>
          <w:sz w:val="18"/>
          <w:szCs w:val="18"/>
        </w:rPr>
      </w:pPr>
    </w:p>
    <w:sectPr w:rsidR="008C5ED4" w:rsidRPr="00C874E0" w:rsidSect="00960822">
      <w:headerReference w:type="default" r:id="rId12"/>
      <w:footerReference w:type="default" r:id="rId13"/>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32F6" w14:textId="77777777" w:rsidR="001B04FC" w:rsidRDefault="001B04FC">
      <w:r>
        <w:separator/>
      </w:r>
    </w:p>
  </w:endnote>
  <w:endnote w:type="continuationSeparator" w:id="0">
    <w:p w14:paraId="78B0D2BF" w14:textId="77777777" w:rsidR="001B04FC" w:rsidRDefault="001B0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8AD6" w14:textId="77777777" w:rsidR="001B04FC" w:rsidRDefault="001B04FC">
      <w:r>
        <w:separator/>
      </w:r>
    </w:p>
  </w:footnote>
  <w:footnote w:type="continuationSeparator" w:id="0">
    <w:p w14:paraId="3237447A" w14:textId="77777777" w:rsidR="001B04FC" w:rsidRDefault="001B0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456FF45E" w14:textId="6F781B0F" w:rsidR="00112631" w:rsidRPr="006A0335" w:rsidRDefault="00112631" w:rsidP="00C9797D">
          <w:pPr>
            <w:pStyle w:val="TableParagraph"/>
            <w:spacing w:before="0"/>
            <w:rPr>
              <w:sz w:val="16"/>
              <w:szCs w:val="16"/>
            </w:rPr>
          </w:pPr>
          <w:r w:rsidRPr="006A0335">
            <w:rPr>
              <w:w w:val="105"/>
              <w:sz w:val="16"/>
              <w:szCs w:val="16"/>
            </w:rPr>
            <w:t xml:space="preserve">Document: </w:t>
          </w:r>
          <w:r w:rsidR="00C670A2" w:rsidRPr="00C670A2">
            <w:rPr>
              <w:w w:val="105"/>
              <w:sz w:val="16"/>
              <w:szCs w:val="16"/>
            </w:rPr>
            <w:t xml:space="preserve">WI-210494 </w:t>
          </w:r>
          <w:r w:rsidRPr="006A0335">
            <w:rPr>
              <w:w w:val="105"/>
              <w:sz w:val="16"/>
              <w:szCs w:val="16"/>
            </w:rPr>
            <w:t>Effective</w:t>
          </w:r>
          <w:r w:rsidRPr="006A0335">
            <w:rPr>
              <w:spacing w:val="-9"/>
              <w:w w:val="105"/>
              <w:sz w:val="16"/>
              <w:szCs w:val="16"/>
            </w:rPr>
            <w:t xml:space="preserve"> </w:t>
          </w:r>
          <w:r w:rsidRPr="006A0335">
            <w:rPr>
              <w:w w:val="105"/>
              <w:sz w:val="16"/>
              <w:szCs w:val="16"/>
            </w:rPr>
            <w:t>Date:</w:t>
          </w:r>
          <w:r w:rsidR="00C670A2">
            <w:rPr>
              <w:w w:val="105"/>
              <w:sz w:val="16"/>
              <w:szCs w:val="16"/>
            </w:rPr>
            <w:t>18Feb</w:t>
          </w:r>
          <w:r w:rsidRPr="006A0335">
            <w:rPr>
              <w:sz w:val="16"/>
              <w:szCs w:val="16"/>
            </w:rPr>
            <w:t>202</w:t>
          </w:r>
          <w:r w:rsidR="00C670A2">
            <w:rPr>
              <w:sz w:val="16"/>
              <w:szCs w:val="16"/>
            </w:rPr>
            <w:t>1</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7536E349" w:rsidR="00112631" w:rsidRPr="006A0335" w:rsidRDefault="00466C5A" w:rsidP="00944159">
          <w:pPr>
            <w:pStyle w:val="TableParagraph"/>
            <w:spacing w:before="0"/>
            <w:ind w:left="130" w:right="130"/>
            <w:jc w:val="center"/>
            <w:rPr>
              <w:sz w:val="16"/>
              <w:szCs w:val="16"/>
            </w:rPr>
          </w:pPr>
          <w:r w:rsidRPr="00466C5A">
            <w:rPr>
              <w:sz w:val="16"/>
              <w:szCs w:val="16"/>
            </w:rPr>
            <w:t xml:space="preserve">Operation of the </w:t>
          </w:r>
          <w:proofErr w:type="spellStart"/>
          <w:r w:rsidRPr="00466C5A">
            <w:rPr>
              <w:sz w:val="16"/>
              <w:szCs w:val="16"/>
            </w:rPr>
            <w:t>Axygen</w:t>
          </w:r>
          <w:proofErr w:type="spellEnd"/>
          <w:r w:rsidRPr="00466C5A">
            <w:rPr>
              <w:sz w:val="16"/>
              <w:szCs w:val="16"/>
            </w:rPr>
            <w:t>/</w:t>
          </w:r>
          <w:proofErr w:type="spellStart"/>
          <w:r w:rsidRPr="00466C5A">
            <w:rPr>
              <w:sz w:val="16"/>
              <w:szCs w:val="16"/>
            </w:rPr>
            <w:t>PlateMax</w:t>
          </w:r>
          <w:proofErr w:type="spellEnd"/>
          <w:r w:rsidRPr="00466C5A">
            <w:rPr>
              <w:sz w:val="16"/>
              <w:szCs w:val="16"/>
            </w:rPr>
            <w:t xml:space="preserve"> Semi- Automated Plate Sealer</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0F09746E"/>
    <w:multiLevelType w:val="multilevel"/>
    <w:tmpl w:val="43B60FF4"/>
    <w:lvl w:ilvl="0">
      <w:start w:val="1"/>
      <w:numFmt w:val="decimal"/>
      <w:lvlText w:val="%1."/>
      <w:lvlJc w:val="left"/>
      <w:pPr>
        <w:ind w:left="580" w:hanging="360"/>
      </w:pPr>
      <w:rPr>
        <w:rFonts w:ascii="Arial" w:eastAsia="Arial" w:hAnsi="Arial" w:cs="Arial" w:hint="default"/>
        <w:b/>
        <w:bCs/>
        <w:spacing w:val="-1"/>
        <w:w w:val="100"/>
        <w:sz w:val="22"/>
        <w:szCs w:val="22"/>
      </w:rPr>
    </w:lvl>
    <w:lvl w:ilvl="1">
      <w:start w:val="1"/>
      <w:numFmt w:val="decimal"/>
      <w:lvlText w:val="%1.%2."/>
      <w:lvlJc w:val="left"/>
      <w:pPr>
        <w:ind w:left="1120" w:hanging="541"/>
      </w:pPr>
      <w:rPr>
        <w:rFonts w:ascii="Arial" w:eastAsia="Arial" w:hAnsi="Arial" w:cs="Arial" w:hint="default"/>
        <w:spacing w:val="-2"/>
        <w:w w:val="100"/>
        <w:sz w:val="21"/>
        <w:szCs w:val="21"/>
      </w:rPr>
    </w:lvl>
    <w:lvl w:ilvl="2">
      <w:start w:val="1"/>
      <w:numFmt w:val="decimal"/>
      <w:lvlText w:val="%1.%2.%3."/>
      <w:lvlJc w:val="left"/>
      <w:pPr>
        <w:ind w:left="1840" w:hanging="720"/>
      </w:pPr>
      <w:rPr>
        <w:rFonts w:ascii="Arial" w:eastAsia="Arial" w:hAnsi="Arial" w:cs="Arial" w:hint="default"/>
        <w:spacing w:val="-2"/>
        <w:w w:val="100"/>
        <w:sz w:val="21"/>
        <w:szCs w:val="21"/>
      </w:rPr>
    </w:lvl>
    <w:lvl w:ilvl="3">
      <w:start w:val="1"/>
      <w:numFmt w:val="decimal"/>
      <w:lvlText w:val="%1.%2.%3.%4."/>
      <w:lvlJc w:val="left"/>
      <w:pPr>
        <w:ind w:left="2740" w:hanging="900"/>
      </w:pPr>
      <w:rPr>
        <w:rFonts w:ascii="Arial" w:eastAsia="Arial" w:hAnsi="Arial" w:cs="Arial" w:hint="default"/>
        <w:spacing w:val="-2"/>
        <w:w w:val="100"/>
        <w:sz w:val="21"/>
        <w:szCs w:val="21"/>
      </w:rPr>
    </w:lvl>
    <w:lvl w:ilvl="4">
      <w:numFmt w:val="bullet"/>
      <w:lvlText w:val="•"/>
      <w:lvlJc w:val="left"/>
      <w:pPr>
        <w:ind w:left="3748" w:hanging="900"/>
      </w:pPr>
      <w:rPr>
        <w:rFonts w:hint="default"/>
      </w:rPr>
    </w:lvl>
    <w:lvl w:ilvl="5">
      <w:numFmt w:val="bullet"/>
      <w:lvlText w:val="•"/>
      <w:lvlJc w:val="left"/>
      <w:pPr>
        <w:ind w:left="4757" w:hanging="900"/>
      </w:pPr>
      <w:rPr>
        <w:rFonts w:hint="default"/>
      </w:rPr>
    </w:lvl>
    <w:lvl w:ilvl="6">
      <w:numFmt w:val="bullet"/>
      <w:lvlText w:val="•"/>
      <w:lvlJc w:val="left"/>
      <w:pPr>
        <w:ind w:left="5765" w:hanging="900"/>
      </w:pPr>
      <w:rPr>
        <w:rFonts w:hint="default"/>
      </w:rPr>
    </w:lvl>
    <w:lvl w:ilvl="7">
      <w:numFmt w:val="bullet"/>
      <w:lvlText w:val="•"/>
      <w:lvlJc w:val="left"/>
      <w:pPr>
        <w:ind w:left="6774" w:hanging="900"/>
      </w:pPr>
      <w:rPr>
        <w:rFonts w:hint="default"/>
      </w:rPr>
    </w:lvl>
    <w:lvl w:ilvl="8">
      <w:numFmt w:val="bullet"/>
      <w:lvlText w:val="•"/>
      <w:lvlJc w:val="left"/>
      <w:pPr>
        <w:ind w:left="7782" w:hanging="900"/>
      </w:pPr>
      <w:rPr>
        <w:rFonts w:hint="default"/>
      </w:rPr>
    </w:lvl>
  </w:abstractNum>
  <w:abstractNum w:abstractNumId="2" w15:restartNumberingAfterBreak="0">
    <w:nsid w:val="2F697C08"/>
    <w:multiLevelType w:val="multilevel"/>
    <w:tmpl w:val="40CC639E"/>
    <w:lvl w:ilvl="0">
      <w:start w:val="2"/>
      <w:numFmt w:val="decimal"/>
      <w:lvlText w:val="%1"/>
      <w:lvlJc w:val="left"/>
      <w:pPr>
        <w:ind w:left="740" w:hanging="540"/>
      </w:pPr>
      <w:rPr>
        <w:rFonts w:hint="default"/>
      </w:rPr>
    </w:lvl>
    <w:lvl w:ilvl="1">
      <w:start w:val="2"/>
      <w:numFmt w:val="decimal"/>
      <w:lvlText w:val="%1.%2."/>
      <w:lvlJc w:val="left"/>
      <w:pPr>
        <w:ind w:left="740" w:hanging="540"/>
      </w:pPr>
      <w:rPr>
        <w:rFonts w:ascii="Arial" w:eastAsia="Arial" w:hAnsi="Arial" w:cs="Arial" w:hint="default"/>
        <w:spacing w:val="-2"/>
        <w:w w:val="100"/>
        <w:sz w:val="21"/>
        <w:szCs w:val="21"/>
      </w:rPr>
    </w:lvl>
    <w:lvl w:ilvl="2">
      <w:numFmt w:val="bullet"/>
      <w:lvlText w:val="•"/>
      <w:lvlJc w:val="left"/>
      <w:pPr>
        <w:ind w:left="1266" w:hanging="540"/>
      </w:pPr>
      <w:rPr>
        <w:rFonts w:hint="default"/>
      </w:rPr>
    </w:lvl>
    <w:lvl w:ilvl="3">
      <w:numFmt w:val="bullet"/>
      <w:lvlText w:val="•"/>
      <w:lvlJc w:val="left"/>
      <w:pPr>
        <w:ind w:left="1530" w:hanging="540"/>
      </w:pPr>
      <w:rPr>
        <w:rFonts w:hint="default"/>
      </w:rPr>
    </w:lvl>
    <w:lvl w:ilvl="4">
      <w:numFmt w:val="bullet"/>
      <w:lvlText w:val="•"/>
      <w:lvlJc w:val="left"/>
      <w:pPr>
        <w:ind w:left="1793" w:hanging="540"/>
      </w:pPr>
      <w:rPr>
        <w:rFonts w:hint="default"/>
      </w:rPr>
    </w:lvl>
    <w:lvl w:ilvl="5">
      <w:numFmt w:val="bullet"/>
      <w:lvlText w:val="•"/>
      <w:lvlJc w:val="left"/>
      <w:pPr>
        <w:ind w:left="2057" w:hanging="540"/>
      </w:pPr>
      <w:rPr>
        <w:rFonts w:hint="default"/>
      </w:rPr>
    </w:lvl>
    <w:lvl w:ilvl="6">
      <w:numFmt w:val="bullet"/>
      <w:lvlText w:val="•"/>
      <w:lvlJc w:val="left"/>
      <w:pPr>
        <w:ind w:left="2320" w:hanging="540"/>
      </w:pPr>
      <w:rPr>
        <w:rFonts w:hint="default"/>
      </w:rPr>
    </w:lvl>
    <w:lvl w:ilvl="7">
      <w:numFmt w:val="bullet"/>
      <w:lvlText w:val="•"/>
      <w:lvlJc w:val="left"/>
      <w:pPr>
        <w:ind w:left="2583" w:hanging="540"/>
      </w:pPr>
      <w:rPr>
        <w:rFonts w:hint="default"/>
      </w:rPr>
    </w:lvl>
    <w:lvl w:ilvl="8">
      <w:numFmt w:val="bullet"/>
      <w:lvlText w:val="•"/>
      <w:lvlJc w:val="left"/>
      <w:pPr>
        <w:ind w:left="2847" w:hanging="540"/>
      </w:pPr>
      <w:rPr>
        <w:rFonts w:hint="default"/>
      </w:rPr>
    </w:lvl>
  </w:abstractNum>
  <w:abstractNum w:abstractNumId="3" w15:restartNumberingAfterBreak="0">
    <w:nsid w:val="34125D9E"/>
    <w:multiLevelType w:val="multilevel"/>
    <w:tmpl w:val="3E62C816"/>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b w:val="0"/>
        <w:bCs w:val="0"/>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4"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3"/>
  </w:num>
  <w:num w:numId="3" w16cid:durableId="246308270">
    <w:abstractNumId w:val="4"/>
  </w:num>
  <w:num w:numId="4" w16cid:durableId="556278309">
    <w:abstractNumId w:val="6"/>
  </w:num>
  <w:num w:numId="5" w16cid:durableId="357589886">
    <w:abstractNumId w:val="5"/>
  </w:num>
  <w:num w:numId="6" w16cid:durableId="1050573552">
    <w:abstractNumId w:val="2"/>
  </w:num>
  <w:num w:numId="7" w16cid:durableId="1581865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1143C"/>
    <w:rsid w:val="000213AE"/>
    <w:rsid w:val="00026C25"/>
    <w:rsid w:val="00033E29"/>
    <w:rsid w:val="000405E9"/>
    <w:rsid w:val="0004508E"/>
    <w:rsid w:val="00054D82"/>
    <w:rsid w:val="00076BF4"/>
    <w:rsid w:val="000B4EA1"/>
    <w:rsid w:val="000F10F0"/>
    <w:rsid w:val="000F31C5"/>
    <w:rsid w:val="0010262C"/>
    <w:rsid w:val="00103EBE"/>
    <w:rsid w:val="00112631"/>
    <w:rsid w:val="001145B8"/>
    <w:rsid w:val="00116798"/>
    <w:rsid w:val="0012327B"/>
    <w:rsid w:val="00143DF7"/>
    <w:rsid w:val="001B04FC"/>
    <w:rsid w:val="001C08FC"/>
    <w:rsid w:val="001C6A3B"/>
    <w:rsid w:val="001D10CE"/>
    <w:rsid w:val="001D1B2E"/>
    <w:rsid w:val="001D4B8B"/>
    <w:rsid w:val="001D711E"/>
    <w:rsid w:val="001D7874"/>
    <w:rsid w:val="001E6896"/>
    <w:rsid w:val="00200F58"/>
    <w:rsid w:val="00210CDE"/>
    <w:rsid w:val="0023164A"/>
    <w:rsid w:val="00241848"/>
    <w:rsid w:val="00246CD8"/>
    <w:rsid w:val="00253F92"/>
    <w:rsid w:val="00263133"/>
    <w:rsid w:val="002703B4"/>
    <w:rsid w:val="0028075E"/>
    <w:rsid w:val="002933E4"/>
    <w:rsid w:val="002967DC"/>
    <w:rsid w:val="002A3044"/>
    <w:rsid w:val="002C3531"/>
    <w:rsid w:val="003009A2"/>
    <w:rsid w:val="00300BC7"/>
    <w:rsid w:val="003148BE"/>
    <w:rsid w:val="00324959"/>
    <w:rsid w:val="003671E0"/>
    <w:rsid w:val="00382B46"/>
    <w:rsid w:val="003B63C2"/>
    <w:rsid w:val="003D1E10"/>
    <w:rsid w:val="003D660B"/>
    <w:rsid w:val="003E1800"/>
    <w:rsid w:val="003E45BC"/>
    <w:rsid w:val="003F731B"/>
    <w:rsid w:val="00403F8A"/>
    <w:rsid w:val="00430DFA"/>
    <w:rsid w:val="00430E46"/>
    <w:rsid w:val="00437D0D"/>
    <w:rsid w:val="00443CF3"/>
    <w:rsid w:val="004462A3"/>
    <w:rsid w:val="00451EAB"/>
    <w:rsid w:val="00453C6E"/>
    <w:rsid w:val="00454590"/>
    <w:rsid w:val="0045486C"/>
    <w:rsid w:val="00466C5A"/>
    <w:rsid w:val="00474739"/>
    <w:rsid w:val="004A33D8"/>
    <w:rsid w:val="004B49C9"/>
    <w:rsid w:val="004E3EE5"/>
    <w:rsid w:val="004F5F1B"/>
    <w:rsid w:val="004F60AE"/>
    <w:rsid w:val="004F7F35"/>
    <w:rsid w:val="005055DB"/>
    <w:rsid w:val="005427F3"/>
    <w:rsid w:val="00543C5E"/>
    <w:rsid w:val="00561965"/>
    <w:rsid w:val="005B392C"/>
    <w:rsid w:val="005C1C1F"/>
    <w:rsid w:val="005F4024"/>
    <w:rsid w:val="006154AB"/>
    <w:rsid w:val="00637AA4"/>
    <w:rsid w:val="00640329"/>
    <w:rsid w:val="00664342"/>
    <w:rsid w:val="006652F3"/>
    <w:rsid w:val="00670661"/>
    <w:rsid w:val="00675141"/>
    <w:rsid w:val="00676986"/>
    <w:rsid w:val="006A0184"/>
    <w:rsid w:val="006A0335"/>
    <w:rsid w:val="006B22BB"/>
    <w:rsid w:val="006E782D"/>
    <w:rsid w:val="006F1534"/>
    <w:rsid w:val="006F1B2D"/>
    <w:rsid w:val="00734FCB"/>
    <w:rsid w:val="00741EB6"/>
    <w:rsid w:val="0075674A"/>
    <w:rsid w:val="00756CE0"/>
    <w:rsid w:val="007646DA"/>
    <w:rsid w:val="00765BF6"/>
    <w:rsid w:val="007665F6"/>
    <w:rsid w:val="007710DB"/>
    <w:rsid w:val="00783EDC"/>
    <w:rsid w:val="00792310"/>
    <w:rsid w:val="007B5DAD"/>
    <w:rsid w:val="007D7B99"/>
    <w:rsid w:val="008109DA"/>
    <w:rsid w:val="0081614B"/>
    <w:rsid w:val="008179D3"/>
    <w:rsid w:val="00835665"/>
    <w:rsid w:val="00861EAF"/>
    <w:rsid w:val="0086665F"/>
    <w:rsid w:val="00880166"/>
    <w:rsid w:val="008847D4"/>
    <w:rsid w:val="0089311C"/>
    <w:rsid w:val="008B5DCA"/>
    <w:rsid w:val="008C0368"/>
    <w:rsid w:val="008C5ED4"/>
    <w:rsid w:val="008D13D6"/>
    <w:rsid w:val="008D6A9C"/>
    <w:rsid w:val="008F05DA"/>
    <w:rsid w:val="008F2D6E"/>
    <w:rsid w:val="008F7F2A"/>
    <w:rsid w:val="009037E9"/>
    <w:rsid w:val="009045CA"/>
    <w:rsid w:val="0091470D"/>
    <w:rsid w:val="0092277F"/>
    <w:rsid w:val="00924C68"/>
    <w:rsid w:val="00944159"/>
    <w:rsid w:val="009475A6"/>
    <w:rsid w:val="00960822"/>
    <w:rsid w:val="0096253A"/>
    <w:rsid w:val="00972EFE"/>
    <w:rsid w:val="00981F27"/>
    <w:rsid w:val="009A09B2"/>
    <w:rsid w:val="009B70C2"/>
    <w:rsid w:val="009C1064"/>
    <w:rsid w:val="009F7E5C"/>
    <w:rsid w:val="00A01F3F"/>
    <w:rsid w:val="00A129A6"/>
    <w:rsid w:val="00A12C0F"/>
    <w:rsid w:val="00A33E3D"/>
    <w:rsid w:val="00A34038"/>
    <w:rsid w:val="00A51C83"/>
    <w:rsid w:val="00A60C50"/>
    <w:rsid w:val="00A66352"/>
    <w:rsid w:val="00A761B5"/>
    <w:rsid w:val="00A7783B"/>
    <w:rsid w:val="00A90807"/>
    <w:rsid w:val="00AD6F73"/>
    <w:rsid w:val="00AE65CE"/>
    <w:rsid w:val="00AF4912"/>
    <w:rsid w:val="00B03B21"/>
    <w:rsid w:val="00B30299"/>
    <w:rsid w:val="00B51740"/>
    <w:rsid w:val="00B560F3"/>
    <w:rsid w:val="00B6643F"/>
    <w:rsid w:val="00B7783E"/>
    <w:rsid w:val="00B8706D"/>
    <w:rsid w:val="00B91CF1"/>
    <w:rsid w:val="00BA0AD8"/>
    <w:rsid w:val="00BA5744"/>
    <w:rsid w:val="00BB33EE"/>
    <w:rsid w:val="00BB6D61"/>
    <w:rsid w:val="00BE20FD"/>
    <w:rsid w:val="00C24449"/>
    <w:rsid w:val="00C27287"/>
    <w:rsid w:val="00C47939"/>
    <w:rsid w:val="00C54558"/>
    <w:rsid w:val="00C57B6F"/>
    <w:rsid w:val="00C57F53"/>
    <w:rsid w:val="00C63C1E"/>
    <w:rsid w:val="00C670A2"/>
    <w:rsid w:val="00C73960"/>
    <w:rsid w:val="00C75822"/>
    <w:rsid w:val="00C843E1"/>
    <w:rsid w:val="00C85462"/>
    <w:rsid w:val="00C86621"/>
    <w:rsid w:val="00C874E0"/>
    <w:rsid w:val="00C9380C"/>
    <w:rsid w:val="00C9797D"/>
    <w:rsid w:val="00C97C01"/>
    <w:rsid w:val="00CA0622"/>
    <w:rsid w:val="00CC1DC2"/>
    <w:rsid w:val="00CC3CC7"/>
    <w:rsid w:val="00CC7DAA"/>
    <w:rsid w:val="00CD06AC"/>
    <w:rsid w:val="00CD3DC1"/>
    <w:rsid w:val="00D05009"/>
    <w:rsid w:val="00D15EE4"/>
    <w:rsid w:val="00D21A41"/>
    <w:rsid w:val="00D23365"/>
    <w:rsid w:val="00D57784"/>
    <w:rsid w:val="00D6359F"/>
    <w:rsid w:val="00D64BAC"/>
    <w:rsid w:val="00D65F5C"/>
    <w:rsid w:val="00D87D20"/>
    <w:rsid w:val="00D94506"/>
    <w:rsid w:val="00DC0E7A"/>
    <w:rsid w:val="00DE68A4"/>
    <w:rsid w:val="00DF69BB"/>
    <w:rsid w:val="00E14842"/>
    <w:rsid w:val="00E3305B"/>
    <w:rsid w:val="00E44947"/>
    <w:rsid w:val="00E51C2F"/>
    <w:rsid w:val="00E57DED"/>
    <w:rsid w:val="00E66867"/>
    <w:rsid w:val="00E71993"/>
    <w:rsid w:val="00E73192"/>
    <w:rsid w:val="00EB5E48"/>
    <w:rsid w:val="00EC0437"/>
    <w:rsid w:val="00ED0604"/>
    <w:rsid w:val="00ED4701"/>
    <w:rsid w:val="00F03D58"/>
    <w:rsid w:val="00F37BD1"/>
    <w:rsid w:val="00F41886"/>
    <w:rsid w:val="00F75858"/>
    <w:rsid w:val="00F9465E"/>
    <w:rsid w:val="00FA42C7"/>
    <w:rsid w:val="00FA4CF4"/>
    <w:rsid w:val="00FC4540"/>
    <w:rsid w:val="00FC6B52"/>
    <w:rsid w:val="00FD6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customXml/itemProps2.xml><?xml version="1.0" encoding="utf-8"?>
<ds:datastoreItem xmlns:ds="http://schemas.openxmlformats.org/officeDocument/2006/customXml" ds:itemID="{91013D46-134E-4682-8187-73B238F00B09}"/>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31</cp:revision>
  <dcterms:created xsi:type="dcterms:W3CDTF">2025-04-02T18:48:00Z</dcterms:created>
  <dcterms:modified xsi:type="dcterms:W3CDTF">2025-04-02T19:12:00Z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