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color w:val="C2410C"/>
          <w:sz w:val="56"/>
        </w:rPr>
        <w:t>PLAN DE COMERCIALIZACIÓN</w:t>
      </w:r>
    </w:p>
    <w:p>
      <w:pPr>
        <w:jc w:val="center"/>
      </w:pPr>
      <w:r>
        <w:rPr>
          <w:color w:val="666666"/>
          <w:sz w:val="28"/>
        </w:rPr>
        <w:t>QuickTable — Menú digital inteligente para restaurantes</w:t>
      </w:r>
    </w:p>
    <w:p>
      <w:pPr>
        <w:jc w:val="center"/>
      </w:pPr>
      <w:r>
        <w:rPr>
          <w:i/>
          <w:color w:val="888888"/>
          <w:sz w:val="22"/>
        </w:rPr>
        <w:t>Análisis de costos, capacidad y rentabilidad para SaaS dirigido a restaurantes en Perú</w:t>
      </w:r>
    </w:p>
    <w:p>
      <w:pPr>
        <w:jc w:val="center"/>
      </w:pPr>
      <w:r>
        <w:rPr>
          <w:color w:val="888888"/>
          <w:sz w:val="22"/>
        </w:rPr>
        <w:t>Junio 2026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C2410C"/>
          <w:sz w:val="36"/>
        </w:rPr>
        <w:t>VERSIÓN 1: BÁSICA (Solo Web — PWA)</w:t>
      </w:r>
    </w:p>
    <w:p>
      <w:r>
        <w:t>Plataforma web progresiva (PWA) responsive que funciona desde el navegador en cualquier dispositivo (celular, tablet, PC). No necesita instalación desde App Store. Todo el backend corre en un solo VPS.</w:t>
      </w:r>
    </w:p>
    <w:p>
      <w:pPr>
        <w:jc w:val="left"/>
      </w:pPr>
      <w:r>
        <w:rPr>
          <w:rFonts w:ascii="Calibri" w:hAnsi="Calibri"/>
          <w:b/>
          <w:color w:val="C2410C"/>
          <w:sz w:val="28"/>
        </w:rPr>
        <w:t>Funcionalidades incluidas</w:t>
      </w:r>
    </w:p>
    <w:p>
      <w:pPr>
        <w:pStyle w:val="ListBullet"/>
      </w:pPr>
      <w:r>
        <w:t>Menú digital con QR por mesa (cliente escanea y pide)</w:t>
      </w:r>
    </w:p>
    <w:p>
      <w:pPr>
        <w:pStyle w:val="ListBullet"/>
      </w:pPr>
      <w:r>
        <w:t>Panel empresa: Dashboard KPIs, Cocina, Chat con IA</w:t>
      </w:r>
    </w:p>
    <w:p>
      <w:pPr>
        <w:pStyle w:val="ListBullet"/>
      </w:pPr>
      <w:r>
        <w:t>Inventario completo: Stock, Kardex, Recetas, Mermas, Kanban</w:t>
      </w:r>
    </w:p>
    <w:p>
      <w:pPr>
        <w:pStyle w:val="ListBullet"/>
      </w:pPr>
      <w:r>
        <w:t>Facturación electrónica Sunat vía API (Nubefact / Facturador.com)</w:t>
      </w:r>
    </w:p>
    <w:p>
      <w:pPr>
        <w:pStyle w:val="ListBullet"/>
      </w:pPr>
      <w:r>
        <w:t>Pasarela de pagos: Mercado Pago + Culqi</w:t>
      </w:r>
    </w:p>
    <w:p>
      <w:pPr>
        <w:pStyle w:val="ListBullet"/>
      </w:pPr>
      <w:r>
        <w:t>Multi-sede con jerarquía, roles y permisos (Superadmin → Admin de sede → Mozo → Cocina → Caja → Almacén)</w:t>
      </w:r>
    </w:p>
    <w:p>
      <w:pPr>
        <w:pStyle w:val="ListBullet"/>
      </w:pPr>
      <w:r>
        <w:t>Chat con IA (OpenAI GPT-4o-mini)</w:t>
      </w:r>
    </w:p>
    <w:p>
      <w:pPr>
        <w:pStyle w:val="ListBullet"/>
      </w:pPr>
      <w:r>
        <w:t>App responsive PWA (no necesita Google Play)</w:t>
      </w:r>
    </w:p>
    <w:p>
      <w:pPr>
        <w:jc w:val="left"/>
      </w:pPr>
      <w:r>
        <w:rPr>
          <w:rFonts w:ascii="Calibri" w:hAnsi="Calibri"/>
          <w:b/>
          <w:color w:val="C2410C"/>
          <w:sz w:val="28"/>
        </w:rPr>
        <w:t>Infraestructura</w:t>
      </w:r>
    </w:p>
    <w:p>
      <w:pPr>
        <w:pStyle w:val="ListBullet"/>
      </w:pPr>
      <w:r>
        <w:t>1 VPS DigitalOcean / AWS Lightsail (8GB RAM, 4 vCPU, 160GB SSD)</w:t>
      </w:r>
    </w:p>
    <w:p>
      <w:pPr>
        <w:pStyle w:val="ListBullet"/>
      </w:pPr>
      <w:r>
        <w:t>PostgreSQL en el mismo servidor</w:t>
      </w:r>
    </w:p>
    <w:p>
      <w:pPr>
        <w:pStyle w:val="ListBullet"/>
      </w:pPr>
      <w:r>
        <w:t>SSL + dominio .pe</w:t>
      </w:r>
    </w:p>
    <w:p>
      <w:pPr>
        <w:jc w:val="left"/>
      </w:pPr>
      <w:r>
        <w:rPr>
          <w:rFonts w:ascii="Calibri" w:hAnsi="Calibri"/>
          <w:b/>
          <w:color w:val="C2410C"/>
          <w:sz w:val="28"/>
        </w:rPr>
        <w:t>Costos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Costo único (S/)</w:t>
            </w:r>
          </w:p>
        </w:tc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Costo mensual (S/)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Desarrollo backend (FastAPI + PostgreSQL + WebSockets)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8,000 – 12,000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Frontend web (React/Svelte + PWA responsive)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5,000 – 8,000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Facturación Sunat (integración Nubefact/Facturador.com)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2,000 – 3,500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Pasarela de pagos (Mercado Pago + Culqi)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1,500 – 2,500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Multi-sede + jerarquía + roles + permisos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2,000 – 3,500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IA Chat (GPT-4o-mini para 50 clientes)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1,200 – 1,800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VPS (8GB RAM, 4 vCPU)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150 – 250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Dominio .pe + SSL (1 año)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Logo + identidad visual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Landing page + documentación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1,000 – 2,000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Soporte técnico (dev freelance part-time)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800 – 1,200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Marketing inicial (Facebook + Google Ads)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1,000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500 – 1,000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TOTALES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21,120 – 33,120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2,660 – 4,260</w:t>
            </w:r>
          </w:p>
        </w:tc>
      </w:tr>
    </w:tbl>
    <w:p/>
    <w:p>
      <w:r>
        <w:rPr>
          <w:b/>
        </w:rPr>
        <w:t>Costo operativo promedio mensual estimado: S/ 3,500/mes</w:t>
      </w:r>
    </w:p>
    <w:p>
      <w:pPr>
        <w:jc w:val="left"/>
      </w:pPr>
      <w:r>
        <w:rPr>
          <w:rFonts w:ascii="Calibri" w:hAnsi="Calibri"/>
          <w:b/>
          <w:color w:val="C2410C"/>
          <w:sz w:val="28"/>
        </w:rPr>
        <w:t>Capacidad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type="dxa" w:w="4703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Límite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Restaurantes (negocios)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50 – 80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Usuarios concurrentes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100 – 150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Pedidos por hora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200 – 300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Respuestas IA por minuto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10 – 15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Archivos almacenados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~5,000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Artículos de inventario por negocio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500+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C2410C"/>
          <w:sz w:val="28"/>
        </w:rPr>
        <w:t>Rentabilidad</w:t>
      </w:r>
    </w:p>
    <w:p>
      <w:r>
        <w:t>Planes de precios: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Precio (S//mes)</w:t>
            </w:r>
          </w:p>
        </w:tc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Free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 mesa, 10 pedidos/día — Prueba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Básico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49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Hasta 10 mesas, inventario básico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Pro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99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Hasta 30 mesas, todo incluido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Enterprise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249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Ilimitado, multi-sede</w:t>
            </w:r>
          </w:p>
        </w:tc>
      </w:tr>
    </w:tbl>
    <w:p/>
    <w:p>
      <w:r>
        <w:t>Precio promedio ponderado estimado: S/ 75 / cliente / mes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Clientes</w:t>
            </w:r>
          </w:p>
        </w:tc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Ingreso mensual</w:t>
            </w:r>
          </w:p>
        </w:tc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Ganancia / Pérdida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750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– S/ 2,750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1,500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– S/ 2,000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30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2,250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– S/ 1,250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40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3,000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– S/ 500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47 (BREAK-EVEN)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3,525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≈ S/ 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50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4,375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+ S/ 875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60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4,500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+ S/ 1,000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80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6,000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+ S/ 2,500</w:t>
            </w:r>
          </w:p>
        </w:tc>
      </w:tr>
    </w:tbl>
    <w:p/>
    <w:p>
      <w:r>
        <w:rPr>
          <w:b/>
        </w:rPr>
        <w:t>Break-even: ~47 clientes (o ~36 en plan Pro)</w:t>
      </w:r>
      <w:r>
        <w:br/>
        <w:t>Recuperación de inversión inicial (S/ 27k): ~18 meses con 60 clientes</w:t>
      </w:r>
    </w:p>
    <w:p>
      <w:r>
        <w:t>Tiempo de desarrollo: 6 – 10 semanas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C2410C"/>
          <w:sz w:val="36"/>
        </w:rPr>
        <w:t>VERSIÓN 2: COMPLETA (Web + App Mobile + Cloud Escalable)</w:t>
      </w:r>
    </w:p>
    <w:p>
      <w:r>
        <w:t>Plataforma completa con app nativa iOS/Android (Flutter/React Native), infraestructura cloud escalable, seguridad profesional. Soporta cientos de restaurantes sin lentitud.</w:t>
      </w:r>
    </w:p>
    <w:p>
      <w:pPr>
        <w:jc w:val="left"/>
      </w:pPr>
      <w:r>
        <w:rPr>
          <w:rFonts w:ascii="Calibri" w:hAnsi="Calibri"/>
          <w:b/>
          <w:color w:val="C2410C"/>
          <w:sz w:val="28"/>
        </w:rPr>
        <w:t>Funcionalidades incluidas (adicionales a la básica)</w:t>
      </w:r>
    </w:p>
    <w:p>
      <w:pPr>
        <w:pStyle w:val="ListBullet"/>
      </w:pPr>
      <w:r>
        <w:t>App nativa para clientes (pedir desde el celular con notificaciones push)</w:t>
      </w:r>
    </w:p>
    <w:p>
      <w:pPr>
        <w:pStyle w:val="ListBullet"/>
      </w:pPr>
      <w:r>
        <w:t>App nativa para empresa (gestión desde el móvil sin abrir navegador)</w:t>
      </w:r>
    </w:p>
    <w:p>
      <w:pPr>
        <w:pStyle w:val="ListBullet"/>
      </w:pPr>
      <w:r>
        <w:t>Dashboard avanzado con reportes exportables (PDF/Excel) y gráficos</w:t>
      </w:r>
    </w:p>
    <w:p>
      <w:pPr>
        <w:pStyle w:val="ListBullet"/>
      </w:pPr>
      <w:r>
        <w:t>Infraestructura cloud escalable (auto-scaling, balanceo de carga)</w:t>
      </w:r>
    </w:p>
    <w:p>
      <w:pPr>
        <w:pStyle w:val="ListBullet"/>
      </w:pPr>
      <w:r>
        <w:t>Integración directa OSE Sunat + backup</w:t>
      </w:r>
    </w:p>
    <w:p>
      <w:pPr>
        <w:pStyle w:val="ListBullet"/>
      </w:pPr>
      <w:r>
        <w:t>Yape multilink como método de pago adicional</w:t>
      </w:r>
    </w:p>
    <w:p>
      <w:pPr>
        <w:pStyle w:val="ListBullet"/>
      </w:pPr>
      <w:r>
        <w:t>IA Chat con fine-tuning (respuestas más precisas por restaurante)</w:t>
      </w:r>
    </w:p>
    <w:p>
      <w:pPr>
        <w:pStyle w:val="ListBullet"/>
      </w:pPr>
      <w:r>
        <w:t>Seguridad profesional: WAF, pentesting, auditoría OWASP, rate limiting</w:t>
      </w:r>
    </w:p>
    <w:p>
      <w:pPr>
        <w:jc w:val="left"/>
      </w:pPr>
      <w:r>
        <w:rPr>
          <w:rFonts w:ascii="Calibri" w:hAnsi="Calibri"/>
          <w:b/>
          <w:color w:val="C2410C"/>
          <w:sz w:val="28"/>
        </w:rPr>
        <w:t>Infraestructura</w:t>
      </w:r>
    </w:p>
    <w:p>
      <w:pPr>
        <w:pStyle w:val="ListBullet"/>
      </w:pPr>
      <w:r>
        <w:t>AWS / Google Cloud (multi-AZ)</w:t>
      </w:r>
    </w:p>
    <w:p>
      <w:pPr>
        <w:pStyle w:val="ListBullet"/>
      </w:pPr>
      <w:r>
        <w:t>RDS / Cloud SQL (base de datos gerenciada)</w:t>
      </w:r>
    </w:p>
    <w:p>
      <w:pPr>
        <w:pStyle w:val="ListBullet"/>
      </w:pPr>
      <w:r>
        <w:t>CloudFront + S3 (CDN + almacenamiento)</w:t>
      </w:r>
    </w:p>
    <w:p>
      <w:pPr>
        <w:pStyle w:val="ListBullet"/>
      </w:pPr>
      <w:r>
        <w:t>Auto-scaling según demanda</w:t>
      </w:r>
    </w:p>
    <w:p>
      <w:pPr>
        <w:pStyle w:val="ListBullet"/>
      </w:pPr>
      <w:r>
        <w:t>Redis para WebSockets y caché</w:t>
      </w:r>
    </w:p>
    <w:p>
      <w:pPr>
        <w:jc w:val="left"/>
      </w:pPr>
      <w:r>
        <w:rPr>
          <w:rFonts w:ascii="Calibri" w:hAnsi="Calibri"/>
          <w:b/>
          <w:color w:val="C2410C"/>
          <w:sz w:val="28"/>
        </w:rPr>
        <w:t>Costos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Costo único (S/)</w:t>
            </w:r>
          </w:p>
        </w:tc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Costo mensual (S/)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Backend escalable (FastAPI + Redis + Workers + CDN)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15,000 – 22,000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Frontend web (Next.js + SSR + PWA avanzada)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8,000 – 14,000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App mobile nativa (Flutter, iOS + Android)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16,000 – 28,000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Facturación Sunat (integración directa OSE + backup)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3,000 – 4,500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Pasarela de pagos (MP + Culqi + Yape multilink)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2,500 – 4,000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Multi-sede + jerarquía + roles + permisos (full)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2,500 – 4,000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IA Chat (GPT-4o-mini fine-tuned)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1,500 – 2,500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Infraestructura cloud (AWS/GCP escalable)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600 – 1,200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Base de datos gerenciada (RDS/Cloud SQL + backups)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300 – 600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CDN + Storage (CloudFront + S3)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100 – 200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Seguridad (WAF, pentesting, OWASP audit)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4,000 – 8,000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200 – 400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Dominio .pe + SSL + emails corporativos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UX/UI premium (diseño profesional)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2,000 – 4,000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Landing page profesional + SEO + blog + demo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2,000 – 4,000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Dashboard avanzado (reportes exportables)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1,500 – 3,000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Soporte técnico (1 persona full-time L1/L2)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2,000 – 3,000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Marketing (Ads + Google Play + ASO + TikTok)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3,000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2,000 – 4,000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TOTALES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59,700 – 97,700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6,700 – 11,900</w:t>
            </w:r>
          </w:p>
        </w:tc>
      </w:tr>
    </w:tbl>
    <w:p/>
    <w:p>
      <w:r>
        <w:rPr>
          <w:b/>
        </w:rPr>
        <w:t>Costo operativo promedio mensual estimado: S/ 9,300/mes</w:t>
      </w:r>
    </w:p>
    <w:p>
      <w:pPr>
        <w:jc w:val="left"/>
      </w:pPr>
      <w:r>
        <w:rPr>
          <w:rFonts w:ascii="Calibri" w:hAnsi="Calibri"/>
          <w:b/>
          <w:color w:val="C2410C"/>
          <w:sz w:val="28"/>
        </w:rPr>
        <w:t>Capacidad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type="dxa" w:w="4703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Límite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Restaurantes (negocios)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500+ (escalamiento horizontal)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Usuarios concurrentes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2,000+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Pedidos por hora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5,000+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Respuestas IA por minuto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100+ (fine-tuned)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Archivos almacenados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Ilimitado (S3)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Facturación por minuto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50+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C2410C"/>
          <w:sz w:val="28"/>
        </w:rPr>
        <w:t>Rentabilidad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Clientes</w:t>
            </w:r>
          </w:p>
        </w:tc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Ingreso mensual</w:t>
            </w:r>
          </w:p>
        </w:tc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Ganancia / Pérdida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1,500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– S/ 7,800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50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3,750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– S/ 5,550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80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6,000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– S/ 3,300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124 (BREAK-EVEN)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9,300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≈ S/ 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150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11,250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+ S/ 1,950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200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15,000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+ S/ 5,700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500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37,500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+ S/ 28,200</w:t>
            </w:r>
          </w:p>
        </w:tc>
      </w:tr>
    </w:tbl>
    <w:p/>
    <w:p>
      <w:r>
        <w:rPr>
          <w:b/>
        </w:rPr>
        <w:t>Break-even: ~124 clientes (o ~94 en plan Pro)</w:t>
      </w:r>
      <w:r>
        <w:br/>
        <w:t>Recuperación de inversión inicial (S/ 78k): ~16 meses con 200 clientes</w:t>
      </w:r>
    </w:p>
    <w:p>
      <w:r>
        <w:t>Tiempo de desarrollo: 4 – 6 meses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C2410C"/>
          <w:sz w:val="36"/>
        </w:rPr>
        <w:t>CUADRO COMPARATIVO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Versión Básica</w:t>
            </w:r>
          </w:p>
        </w:tc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Versión Completa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Plataforma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Web PWA (navegador)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Web PWA + Apps nativas iOS/Android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Instalación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Sin tienda (solo URL)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Google Play + App Store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Notificaciones push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Solo web (navegador)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Push nativas en móvil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Facturación Sunat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✅ vía API (Nubefact)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✅ OSE directa + backup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Pagos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✅ MP + Culqi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✅ MP + Culqi + Yape multilink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Multi-sede + roles + permisos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✅ Completo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✅ Completo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IA Chat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✅ GPT-4o-mini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✅ GPT-4o-mini fine-tuned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Seguridad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SSL + básica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WAF + pentesting + OWASP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Escalabilidad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Limitada (1 VPS)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Ilimitada (cloud auto-scaling)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Soporte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Dev part-time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 full-time + SLA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Dashboard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Estándar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Avanzado + reportes exportables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UX/UI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Plantilla funcional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Diseño premium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Inversión inicial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21k – 33k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60k – 98k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Costo operativo mensual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2.7k – 4.3k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6.7k – 11.9k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Costo promedio mensual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~ S/ 3,500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~ S/ 9,300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Capacidad máxima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50 – 80 restaurantes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500+ restaurantes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Break-even (S/ 75 prom.)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~47 clientes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~124 clientes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Break-even (solo Pro S/ 99)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~36 clientes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~94 clientes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Recuperación inversión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~18 meses (60 clientes)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~16 meses (200 clientes)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Tiempo desarrollo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6 – 10 semanas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4 – 6 meses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C2410C"/>
          <w:sz w:val="36"/>
        </w:rPr>
        <w:t>ESTRATEGIA RECOMENDADA EN 3 FASES</w:t>
      </w:r>
    </w:p>
    <w:p>
      <w:pPr>
        <w:jc w:val="left"/>
      </w:pPr>
      <w:r>
        <w:rPr>
          <w:rFonts w:ascii="Calibri" w:hAnsi="Calibri"/>
          <w:b/>
          <w:color w:val="C2410C"/>
          <w:sz w:val="28"/>
        </w:rPr>
        <w:t>Fase 1 — Básico (Mes 1 – 3)</w:t>
      </w:r>
    </w:p>
    <w:p>
      <w:pPr>
        <w:pStyle w:val="ListBullet"/>
      </w:pPr>
      <w:r>
        <w:t>Invertir S/ 27k en desarrollo del MVP completo</w:t>
      </w:r>
    </w:p>
    <w:p>
      <w:pPr>
        <w:pStyle w:val="ListBullet"/>
      </w:pPr>
      <w:r>
        <w:t>10 clientes beta gratis para validación</w:t>
      </w:r>
    </w:p>
    <w:p>
      <w:pPr>
        <w:pStyle w:val="ListBullet"/>
      </w:pPr>
      <w:r>
        <w:t>Costo mensual: S/ 3,500</w:t>
      </w:r>
    </w:p>
    <w:p>
      <w:pPr>
        <w:pStyle w:val="ListBullet"/>
      </w:pPr>
      <w:r>
        <w:t>Objetivo: 15 – 20 clientes pagos</w:t>
      </w:r>
    </w:p>
    <w:p>
      <w:pPr>
        <w:jc w:val="left"/>
      </w:pPr>
      <w:r>
        <w:rPr>
          <w:rFonts w:ascii="Calibri" w:hAnsi="Calibri"/>
          <w:b/>
          <w:color w:val="C2410C"/>
          <w:sz w:val="28"/>
        </w:rPr>
        <w:t>Fase 2 — Crecimiento (Mes 4 – 8)</w:t>
      </w:r>
    </w:p>
    <w:p>
      <w:pPr>
        <w:pStyle w:val="ListBullet"/>
      </w:pPr>
      <w:r>
        <w:t>Escalar a 40 – 50 clientes con marketing</w:t>
      </w:r>
    </w:p>
    <w:p>
      <w:pPr>
        <w:pStyle w:val="ListBullet"/>
      </w:pPr>
      <w:r>
        <w:t>Al llegar a 50 – 60 clientes, evaluar necesidad de app nativa</w:t>
      </w:r>
    </w:p>
    <w:p>
      <w:pPr>
        <w:pStyle w:val="ListBullet"/>
      </w:pPr>
      <w:r>
        <w:t>Ingreso mensual: S/ 3,000 – 4,500</w:t>
      </w:r>
    </w:p>
    <w:p>
      <w:pPr>
        <w:pStyle w:val="ListBullet"/>
      </w:pPr>
      <w:r>
        <w:t>Break-even alcanzado (~47 clientes)</w:t>
      </w:r>
    </w:p>
    <w:p>
      <w:pPr>
        <w:jc w:val="left"/>
      </w:pPr>
      <w:r>
        <w:rPr>
          <w:rFonts w:ascii="Calibri" w:hAnsi="Calibri"/>
          <w:b/>
          <w:color w:val="C2410C"/>
          <w:sz w:val="28"/>
        </w:rPr>
        <w:t>Fase 3 — Salto a Completo (Mes 9 – 12)</w:t>
      </w:r>
    </w:p>
    <w:p>
      <w:pPr>
        <w:pStyle w:val="ListBullet"/>
      </w:pPr>
      <w:r>
        <w:t>Con flujo de caja de 50+ clientes (~S/ 4,500+/mes)</w:t>
      </w:r>
    </w:p>
    <w:p>
      <w:pPr>
        <w:pStyle w:val="ListBullet"/>
      </w:pPr>
      <w:r>
        <w:t>Financiar el desarrollo mobile y migración a cloud</w:t>
      </w:r>
    </w:p>
    <w:p>
      <w:pPr>
        <w:pStyle w:val="ListBullet"/>
      </w:pPr>
      <w:r>
        <w:t>Inversión adicional: S/ 40k – 70k</w:t>
      </w:r>
    </w:p>
    <w:p>
      <w:pPr>
        <w:pStyle w:val="ListBullet"/>
      </w:pPr>
      <w:r>
        <w:t>Objetivo: 150+ clientes en 12 meses</w:t>
      </w:r>
    </w:p>
    <w:p/>
    <w:p>
      <w:pPr>
        <w:jc w:val="center"/>
      </w:pPr>
      <w:r>
        <w:rPr>
          <w:i/>
          <w:color w:val="888888"/>
          <w:sz w:val="20"/>
        </w:rPr>
        <w:t>QuickTable — Menú digital inteligente para restaurantes</w:t>
      </w:r>
    </w:p>
    <w:p>
      <w:pPr>
        <w:jc w:val="center"/>
      </w:pPr>
      <w:r>
        <w:rPr>
          <w:i/>
          <w:color w:val="888888"/>
          <w:sz w:val="20"/>
        </w:rPr>
        <w:t>Junio 2026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C2410C"/>
          <w:sz w:val="36"/>
        </w:rPr>
        <w:t>PLAN DE DISTRIBUCIÓN</w:t>
      </w:r>
    </w:p>
    <w:p>
      <w:pPr>
        <w:jc w:val="left"/>
      </w:pPr>
      <w:r>
        <w:rPr>
          <w:rFonts w:ascii="Calibri" w:hAnsi="Calibri"/>
          <w:b/>
          <w:color w:val="C2410C"/>
          <w:sz w:val="28"/>
        </w:rPr>
        <w:t>Canales de adquisición de clientes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1881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Costo inicial (S/)</w:t>
            </w:r>
          </w:p>
        </w:tc>
        <w:tc>
          <w:tcPr>
            <w:tcW w:type="dxa" w:w="1881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Costo recurrente (S//mes)</w:t>
            </w:r>
          </w:p>
        </w:tc>
        <w:tc>
          <w:tcPr>
            <w:tcW w:type="dxa" w:w="1881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Alcance estimado</w:t>
            </w:r>
          </w:p>
        </w:tc>
        <w:tc>
          <w:tcPr>
            <w:tcW w:type="dxa" w:w="1881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Tasa de conversión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  <w:t>Venta directa (visitando restaurantes)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2,500 – 4,000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30 – 50 visitas/mes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15 – 25%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  <w:t>Facebook / Instagram Ads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1,000 – 2,000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50k – 150k imp./mes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 – 5%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  <w:t>Google Ads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1,000 – 2,000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20 – 50 clics/día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5 – 10%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  <w:t>TikTok orgánico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Viral potencial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  <w:t>Aliados estratégicos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200 – 500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10 – 30 leads/mes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10 – 20%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  <w:t>Marketplace (Google Play)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0 (comisión 15%)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Tráfico orgánico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Variable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  <w:t>Referidos (10% dto.)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10% del MRR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Boca a boca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20 – 30%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C2410C"/>
          <w:sz w:val="28"/>
        </w:rPr>
        <w:t>Estrategia por fase</w:t>
      </w:r>
    </w:p>
    <w:p>
      <w:pPr>
        <w:jc w:val="left"/>
      </w:pPr>
      <w:r>
        <w:rPr>
          <w:rFonts w:ascii="Calibri" w:hAnsi="Calibri"/>
          <w:b/>
          <w:color w:val="C2410C"/>
          <w:sz w:val="24"/>
        </w:rPr>
        <w:t>Mes 1 – 3: Siembra</w:t>
      </w:r>
    </w:p>
    <w:p>
      <w:pPr>
        <w:pStyle w:val="ListBullet"/>
      </w:pPr>
      <w:r>
        <w:t>Venta directa intensiva en Lima: Miraflores, Barranco, San Isidro, Surco, San Borja</w:t>
      </w:r>
    </w:p>
    <w:p>
      <w:pPr>
        <w:pStyle w:val="ListBullet"/>
      </w:pPr>
      <w:r>
        <w:t>1 vendedor visitando 8 – 10 restaurantes por día</w:t>
      </w:r>
    </w:p>
    <w:p>
      <w:pPr>
        <w:pStyle w:val="ListBullet"/>
      </w:pPr>
      <w:r>
        <w:t>Objetivo: 15 – 20 clientes beta gratis → primeros 10 pagos</w:t>
      </w:r>
    </w:p>
    <w:p>
      <w:pPr>
        <w:pStyle w:val="ListBullet"/>
      </w:pPr>
      <w:r>
        <w:t>Aliados: contactar 3 distribuidoras de insumos</w:t>
      </w:r>
    </w:p>
    <w:p>
      <w:pPr>
        <w:pStyle w:val="ListBullet"/>
      </w:pPr>
      <w:r>
        <w:t>TikTok: 4 – 6 videos/semana (tutoriales, tips de inventario, cocina en acción)</w:t>
      </w:r>
    </w:p>
    <w:p>
      <w:pPr>
        <w:jc w:val="left"/>
      </w:pPr>
      <w:r>
        <w:rPr>
          <w:rFonts w:ascii="Calibri" w:hAnsi="Calibri"/>
          <w:b/>
          <w:color w:val="C2410C"/>
          <w:sz w:val="24"/>
        </w:rPr>
        <w:t>Mes 4 – 8: Crecimiento</w:t>
      </w:r>
    </w:p>
    <w:p>
      <w:pPr>
        <w:pStyle w:val="ListBullet"/>
      </w:pPr>
      <w:r>
        <w:t>Google Ads + Facebook Ads activos con S/ 1,500 – 2,000/mes cada uno</w:t>
      </w:r>
    </w:p>
    <w:p>
      <w:pPr>
        <w:pStyle w:val="ListBullet"/>
      </w:pPr>
      <w:r>
        <w:t>2 vendedores en campo (Lima + Callao)</w:t>
      </w:r>
    </w:p>
    <w:p>
      <w:pPr>
        <w:pStyle w:val="ListBullet"/>
      </w:pPr>
      <w:r>
        <w:t>Primeros casos de éxito → contenido para ads y TikTok</w:t>
      </w:r>
    </w:p>
    <w:p>
      <w:pPr>
        <w:pStyle w:val="ListBullet"/>
      </w:pPr>
      <w:r>
        <w:t>Programa de referidos activo</w:t>
      </w:r>
    </w:p>
    <w:p>
      <w:pPr>
        <w:pStyle w:val="ListBullet"/>
      </w:pPr>
      <w:r>
        <w:t>Objetivo: 40 – 60 clientes pagos</w:t>
      </w:r>
    </w:p>
    <w:p>
      <w:pPr>
        <w:jc w:val="left"/>
      </w:pPr>
      <w:r>
        <w:rPr>
          <w:rFonts w:ascii="Calibri" w:hAnsi="Calibri"/>
          <w:b/>
          <w:color w:val="C2410C"/>
          <w:sz w:val="24"/>
        </w:rPr>
        <w:t>Mes 9 – 12: Expansión</w:t>
      </w:r>
    </w:p>
    <w:p>
      <w:pPr>
        <w:pStyle w:val="ListBullet"/>
      </w:pPr>
      <w:r>
        <w:t>Expandir venta directa a provincias: Arequipa, Trujillo, Cusco, Chiclayo (Zoom + viajes quincenales)</w:t>
      </w:r>
    </w:p>
    <w:p>
      <w:pPr>
        <w:pStyle w:val="ListBullet"/>
      </w:pPr>
      <w:r>
        <w:t>Publicidad en Facebook segmentada por ciudad</w:t>
      </w:r>
    </w:p>
    <w:p>
      <w:pPr>
        <w:pStyle w:val="ListBullet"/>
      </w:pPr>
      <w:r>
        <w:t>Aliados estratégicos nacionales (Cámaras de Comercio regionales)</w:t>
      </w:r>
    </w:p>
    <w:p>
      <w:pPr>
        <w:pStyle w:val="ListBullet"/>
      </w:pPr>
      <w:r>
        <w:t>Google Play Store si se lanza app nativa</w:t>
      </w:r>
    </w:p>
    <w:p>
      <w:pPr>
        <w:pStyle w:val="ListBullet"/>
      </w:pPr>
      <w:r>
        <w:t>Objetivo: 100 – 150 clientes pagos</w:t>
      </w:r>
    </w:p>
    <w:p>
      <w:pPr>
        <w:jc w:val="left"/>
      </w:pPr>
      <w:r>
        <w:rPr>
          <w:rFonts w:ascii="Calibri" w:hAnsi="Calibri"/>
          <w:b/>
          <w:color w:val="C2410C"/>
          <w:sz w:val="28"/>
        </w:rPr>
        <w:t>Presupuesto de distribución (acumulado 12 meses)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Rubro</w:t>
            </w:r>
          </w:p>
        </w:tc>
        <w:tc>
          <w:tcPr>
            <w:tcW w:type="dxa" w:w="1881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Mes 1-3</w:t>
            </w:r>
          </w:p>
        </w:tc>
        <w:tc>
          <w:tcPr>
            <w:tcW w:type="dxa" w:w="1881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Mes 4-8</w:t>
            </w:r>
          </w:p>
        </w:tc>
        <w:tc>
          <w:tcPr>
            <w:tcW w:type="dxa" w:w="1881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Mes 9-12</w:t>
            </w:r>
          </w:p>
        </w:tc>
        <w:tc>
          <w:tcPr>
            <w:tcW w:type="dxa" w:w="1881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12 meses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  <w:t>Vendedores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7,500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20,000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25,000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52,500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  <w:t>Facebook/Instagram Ads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1,500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7,500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9,000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18,000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  <w:t>Google Ads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1,500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7,500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9,000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18,000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  <w:t>Aliados estratégicos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600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2,000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2,000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4,600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  <w:t>TikTok (producción)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500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1,500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1,500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3,500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  <w:t>Total distribución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11,600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38,500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46,500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S/ 96,600</w:t>
            </w:r>
          </w:p>
        </w:tc>
      </w:tr>
    </w:tbl>
    <w:p/>
    <w:p>
      <w:r>
        <w:rPr>
          <w:i/>
          <w:color w:val="888888"/>
          <w:sz w:val="20"/>
        </w:rPr>
        <w:t>Nota: Estos costos están incluidos en los rubros de marketing y soporte de los costos generales.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C2410C"/>
          <w:sz w:val="36"/>
        </w:rPr>
        <w:t>TIEMPO DE RECUPERACIÓN DE INVERSIÓN (ROI)</w:t>
      </w:r>
    </w:p>
    <w:p>
      <w:pPr>
        <w:jc w:val="left"/>
      </w:pPr>
      <w:r>
        <w:rPr>
          <w:rFonts w:ascii="Calibri" w:hAnsi="Calibri"/>
          <w:b/>
          <w:color w:val="C2410C"/>
          <w:sz w:val="28"/>
        </w:rPr>
        <w:t>Escenario Básico (Inversión: S/ 27,000 | Costo mensual: S/ 3,500)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Mes</w:t>
            </w:r>
          </w:p>
        </w:tc>
        <w:tc>
          <w:tcPr>
            <w:tcW w:type="dxa" w:w="1344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Clientes</w:t>
            </w:r>
          </w:p>
        </w:tc>
        <w:tc>
          <w:tcPr>
            <w:tcW w:type="dxa" w:w="1344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Ingreso mensual</w:t>
            </w:r>
          </w:p>
        </w:tc>
        <w:tc>
          <w:tcPr>
            <w:tcW w:type="dxa" w:w="1344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Costo mensual</w:t>
            </w:r>
          </w:p>
        </w:tc>
        <w:tc>
          <w:tcPr>
            <w:tcW w:type="dxa" w:w="1344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Flujo del mes</w:t>
            </w:r>
          </w:p>
        </w:tc>
        <w:tc>
          <w:tcPr>
            <w:tcW w:type="dxa" w:w="1344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Flujo acum.</w:t>
            </w:r>
          </w:p>
        </w:tc>
        <w:tc>
          <w:tcPr>
            <w:tcW w:type="dxa" w:w="1344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Inversión rest.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0 (desarrollo)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–3,500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–30,500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30,500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0 (desarrollo)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–3,500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–34,000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34,000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10 (beta)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–3,500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–37,500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37,500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1,125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–2,375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–39,875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39,875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1,650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–1,850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–41,725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41,725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2,250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–1,250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–42,975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42,975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2,850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–650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–43,625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43,625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3,525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–43,600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43,600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4,125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+625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–42,975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42,975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62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4,650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+1,150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–41,825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41,825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11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5,250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+1,750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–40,075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40,075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12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6,000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+2,500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–37,575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37,575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13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6,375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3,700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+2,675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–34,900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34,900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14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6,750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3,700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+3,050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–31,850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31,850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15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7,125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3,700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+3,425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–28,425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28,425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16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7,500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3,700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+3,800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–24,625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24,625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17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105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7,875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3,700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+4,175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–20,450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20,450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18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8,250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3,700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+4,550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–15,900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15,900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19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115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8,625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3,700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+4,925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–10,975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10,975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3,700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+5,300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–5,675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5,675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21 ✅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9,375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3,700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+5,675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≈ 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✅ Recuperado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22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130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9,750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3,800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+5,950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+5,950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Ganancia</w:t>
            </w:r>
          </w:p>
        </w:tc>
      </w:tr>
    </w:tbl>
    <w:p/>
    <w:p>
      <w:r>
        <w:rPr>
          <w:b/>
          <w:sz w:val="24"/>
        </w:rPr>
        <w:t>Recuperación de inversión (Escenario Básico): 21 meses (1 año 9 meses)</w:t>
      </w:r>
    </w:p>
    <w:p>
      <w:r>
        <w:t>Asumiendo: precio promedio S/ 75/cliente, crecimiento de 5-10 clientes nuevos/mes.</w:t>
      </w:r>
    </w:p>
    <w:p>
      <w:pPr>
        <w:jc w:val="left"/>
      </w:pPr>
      <w:r>
        <w:rPr>
          <w:rFonts w:ascii="Calibri" w:hAnsi="Calibri"/>
          <w:b/>
          <w:color w:val="C2410C"/>
          <w:sz w:val="24"/>
        </w:rPr>
        <w:t>Escenario Básico — Sensibilidad por precio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Precio promedio</w:t>
            </w:r>
          </w:p>
        </w:tc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Clientes necesarios</w:t>
            </w:r>
          </w:p>
        </w:tc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Tiempo recuperación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S/ 49 (solo básico)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~36 meses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S/ 75 (mix de planes)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~21 meses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S/ 99 (todos Pro)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~16 meses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S/ 129 (Pro + addons)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~13 meses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C2410C"/>
          <w:sz w:val="28"/>
        </w:rPr>
        <w:t>Escenario Completo (Inversión: S/ 78,000 | Costo mensual: S/ 9,300)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Mes</w:t>
            </w:r>
          </w:p>
        </w:tc>
        <w:tc>
          <w:tcPr>
            <w:tcW w:type="dxa" w:w="1344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Clientes</w:t>
            </w:r>
          </w:p>
        </w:tc>
        <w:tc>
          <w:tcPr>
            <w:tcW w:type="dxa" w:w="1344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Ingreso mensual</w:t>
            </w:r>
          </w:p>
        </w:tc>
        <w:tc>
          <w:tcPr>
            <w:tcW w:type="dxa" w:w="1344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Costo mensual</w:t>
            </w:r>
          </w:p>
        </w:tc>
        <w:tc>
          <w:tcPr>
            <w:tcW w:type="dxa" w:w="1344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Flujo del mes</w:t>
            </w:r>
          </w:p>
        </w:tc>
        <w:tc>
          <w:tcPr>
            <w:tcW w:type="dxa" w:w="1344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Flujo acum.</w:t>
            </w:r>
          </w:p>
        </w:tc>
        <w:tc>
          <w:tcPr>
            <w:tcW w:type="dxa" w:w="1344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Inversión rest.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1-4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0 (desarrollo)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9,300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–37,200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–115,200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115,200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5 (beta)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9,300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–9,300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–124,500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124,500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1,125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9,300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–8,175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–132,675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132,675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1,875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9,300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–7,425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–140,100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140,100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2,850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9,300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–6,450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–146,550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146,550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3,750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9,300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–5,550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–152,100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152,100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65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4,875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9,300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–4,425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–156,525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156,525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11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6,000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9,300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–3,300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–159,825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159,825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12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7,125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–2,375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–162,200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162,200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13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8,250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–1,250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–163,450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163,450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14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9,300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–200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–163,650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163,650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15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140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10,500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+1,000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–162,650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162,650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16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155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11,625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+2,125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–160,525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160,525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17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170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12,750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+3,250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–157,275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157,275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18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185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13,875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+4,375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–152,900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152,900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19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15,000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+5,500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–147,400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147,400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215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16,125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+6,625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–140,775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140,775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21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230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17,250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9,800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+7,450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–133,325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133,325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22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245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18,375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9,800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+8,575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–124,750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124,750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23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260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19,500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9,800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+9,700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–115,050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115,050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20,625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9,800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+10,825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–104,225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104,225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290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21,750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10,000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+11,750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–92,475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92,475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26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305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22,875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10,000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+12,875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–79,600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79,600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27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24,000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10,000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+14,000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–65,600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65,600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28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335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25,125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10,000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+15,125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–50,475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50,475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29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26,250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10,000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+16,250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–34,225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34,225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30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365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27,375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10,000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+17,375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–16,850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16,850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  <w:t>31 ✅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380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28,500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10,000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+18,500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≈ 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✅ Recuperado</w:t>
            </w:r>
          </w:p>
        </w:tc>
      </w:tr>
    </w:tbl>
    <w:p/>
    <w:p>
      <w:r>
        <w:rPr>
          <w:b/>
          <w:sz w:val="24"/>
        </w:rPr>
        <w:t>Recuperación de inversión (Escenario Completo): 31 meses (2 años 7 meses)</w:t>
      </w:r>
    </w:p>
    <w:p>
      <w:r>
        <w:t>Nota: Requiere 4 meses de desarrollo sin ingresos. Una vez superado el break-even, las ganancias escalan más rápido.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C2410C"/>
          <w:sz w:val="36"/>
        </w:rPr>
        <w:t>PRECIO ÓPTIMO PARA EL MERCADO PERUANO</w:t>
      </w:r>
    </w:p>
    <w:p>
      <w:pPr>
        <w:jc w:val="left"/>
      </w:pPr>
      <w:r>
        <w:rPr>
          <w:rFonts w:ascii="Calibri" w:hAnsi="Calibri"/>
          <w:b/>
          <w:color w:val="C2410C"/>
          <w:sz w:val="28"/>
        </w:rPr>
        <w:t>Análisis de competencia directa en Perú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Competidor</w:t>
            </w:r>
          </w:p>
        </w:tc>
        <w:tc>
          <w:tcPr>
            <w:tcW w:type="dxa" w:w="1881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881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Precio (US$/mes)</w:t>
            </w:r>
          </w:p>
        </w:tc>
        <w:tc>
          <w:tcPr>
            <w:tcW w:type="dxa" w:w="1881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Precio (S//mes)</w:t>
            </w:r>
          </w:p>
        </w:tc>
        <w:tc>
          <w:tcPr>
            <w:tcW w:type="dxa" w:w="1881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Ideal para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  <w:t>Venko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ERP gastronómico completo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50 – 150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185 – 555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Rest. grandes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  <w:t>WasiPOS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POS + inventario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40 – 80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148 – 296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Pequeños/medianos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  <w:t>Zenda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Delivery + POS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30 – 70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111 – 259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Delivery-first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  <w:t>Urbaner POS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POS + cocina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25 – 60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93 – 222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Fast food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  <w:t>TuCarta.pe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Solo menú digital QR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8 – 25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30 – 93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Muy pequeños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  <w:t>Sisfoh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ERP general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20 – 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74 – 185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Cualquier rubro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  <w:t>QuickTable (propuesto)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Todo en uno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 – 249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Pequeños / medianos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C2410C"/>
          <w:sz w:val="28"/>
        </w:rPr>
        <w:t>Elasticidad del mercado por segmento</w:t>
      </w:r>
    </w:p>
    <w:p>
      <w:pPr>
        <w:jc w:val="left"/>
      </w:pPr>
      <w:r>
        <w:rPr>
          <w:rFonts w:ascii="Calibri" w:hAnsi="Calibri"/>
          <w:b/>
          <w:color w:val="C2410C"/>
          <w:sz w:val="24"/>
        </w:rPr>
        <w:t>Restaurante pequeño (1 – 5 mesas)</w:t>
      </w:r>
    </w:p>
    <w:p>
      <w:pPr>
        <w:pStyle w:val="ListBullet"/>
      </w:pPr>
      <w:r>
        <w:t>Presupuesto para software: S/ 0 – 50/mes</w:t>
      </w:r>
    </w:p>
    <w:p>
      <w:pPr>
        <w:pStyle w:val="ListBullet"/>
      </w:pPr>
      <w:r>
        <w:t>Dolor: "no tengo tiempo para controles"</w:t>
      </w:r>
    </w:p>
    <w:p>
      <w:pPr>
        <w:pStyle w:val="ListBullet"/>
      </w:pPr>
      <w:r>
        <w:t>Solo paga si ve ROI claro en ahorro de tiempo</w:t>
      </w:r>
    </w:p>
    <w:p>
      <w:pPr>
        <w:pStyle w:val="ListBullet"/>
      </w:pPr>
      <w:r>
        <w:t>Precio máximo: S/ 49/mes (plan Básico)</w:t>
      </w:r>
    </w:p>
    <w:p>
      <w:pPr>
        <w:jc w:val="left"/>
      </w:pPr>
      <w:r>
        <w:rPr>
          <w:rFonts w:ascii="Calibri" w:hAnsi="Calibri"/>
          <w:b/>
          <w:color w:val="C2410C"/>
          <w:sz w:val="24"/>
        </w:rPr>
        <w:t>Restaurante mediano (6 – 20 mesas) — segmento TARGET</w:t>
      </w:r>
    </w:p>
    <w:p>
      <w:pPr>
        <w:pStyle w:val="ListBullet"/>
      </w:pPr>
      <w:r>
        <w:t>Presupuesto para software: S/ 50 – 150/mes</w:t>
      </w:r>
    </w:p>
    <w:p>
      <w:pPr>
        <w:pStyle w:val="ListBullet"/>
      </w:pPr>
      <w:r>
        <w:t>Dolor: "pierdo insumos, no sé cuánto gano, cocina se atrasa"</w:t>
      </w:r>
    </w:p>
    <w:p>
      <w:pPr>
        <w:pStyle w:val="ListBullet"/>
      </w:pPr>
      <w:r>
        <w:t>Ya usan Excel o POS básico</w:t>
      </w:r>
    </w:p>
    <w:p>
      <w:pPr>
        <w:pStyle w:val="ListBullet"/>
      </w:pPr>
      <w:r>
        <w:t>Precio óptimo: S/ 99/mes (plan Pro)</w:t>
      </w:r>
    </w:p>
    <w:p>
      <w:pPr>
        <w:jc w:val="left"/>
      </w:pPr>
      <w:r>
        <w:rPr>
          <w:rFonts w:ascii="Calibri" w:hAnsi="Calibri"/>
          <w:b/>
          <w:color w:val="C2410C"/>
          <w:sz w:val="24"/>
        </w:rPr>
        <w:t>Restaurante grande o cadena (20+ mesas)</w:t>
      </w:r>
    </w:p>
    <w:p>
      <w:pPr>
        <w:pStyle w:val="ListBullet"/>
      </w:pPr>
      <w:r>
        <w:t>Presupuesto para software: S/ 150 – 500/mes</w:t>
      </w:r>
    </w:p>
    <w:p>
      <w:pPr>
        <w:pStyle w:val="ListBullet"/>
      </w:pPr>
      <w:r>
        <w:t>Dolor: "necesito control centralizado, facturación, reportes"</w:t>
      </w:r>
    </w:p>
    <w:p>
      <w:pPr>
        <w:pStyle w:val="ListBullet"/>
      </w:pPr>
      <w:r>
        <w:t>Ya evalúan Venko o WasiPOS</w:t>
      </w:r>
    </w:p>
    <w:p>
      <w:pPr>
        <w:pStyle w:val="ListBullet"/>
      </w:pPr>
      <w:r>
        <w:t>Precio óptimo: S/ 249/mes (plan Enterprise)</w:t>
      </w:r>
    </w:p>
    <w:p>
      <w:pPr>
        <w:jc w:val="left"/>
      </w:pPr>
      <w:r>
        <w:rPr>
          <w:rFonts w:ascii="Calibri" w:hAnsi="Calibri"/>
          <w:b/>
          <w:color w:val="C2410C"/>
          <w:sz w:val="28"/>
        </w:rPr>
        <w:t>Precio recomendado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Precio (S//mes)</w:t>
            </w:r>
          </w:p>
        </w:tc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Posicionamiento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Free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Gancho de entrada — 1 mesa, 10 pedidos/día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Básico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49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Restaurante pequeño que recién empieza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Pro 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99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Caballo de batalla — mejor relación valor/precio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Enterprise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249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Cadenas y restaurantes grandes</w:t>
            </w:r>
          </w:p>
        </w:tc>
      </w:tr>
    </w:tbl>
    <w:p/>
    <w:p>
      <w:r>
        <w:rPr>
          <w:b/>
          <w:color w:val="C2410C"/>
          <w:sz w:val="28"/>
        </w:rPr>
        <w:t>Precio óptimo recomendado: S/ 99/mes (plan Pro)</w:t>
      </w:r>
    </w:p>
    <w:p>
      <w:pPr>
        <w:jc w:val="left"/>
      </w:pPr>
      <w:r>
        <w:rPr>
          <w:rFonts w:ascii="Calibri" w:hAnsi="Calibri"/>
          <w:b/>
          <w:color w:val="C2410C"/>
          <w:sz w:val="24"/>
        </w:rPr>
        <w:t>¿Por qué S/ 99?</w:t>
      </w:r>
    </w:p>
    <w:p>
      <w:pPr>
        <w:pStyle w:val="ListBullet"/>
      </w:pPr>
      <w:r>
        <w:t>Por debajo de WasiPOS (S/ 148) y Venko (S/ 185) — competimos en precio</w:t>
      </w:r>
    </w:p>
    <w:p>
      <w:pPr>
        <w:pStyle w:val="ListBullet"/>
      </w:pPr>
      <w:r>
        <w:t>Por encima de TuCarta.pe (S/ 30-93) — ofrecemos mucho más valor</w:t>
      </w:r>
    </w:p>
    <w:p>
      <w:pPr>
        <w:pStyle w:val="ListBullet"/>
      </w:pPr>
      <w:r>
        <w:t>Precio psicológico: S/ 99 suena a "menos de 100 soles" — umbral clave en Perú</w:t>
      </w:r>
    </w:p>
    <w:p>
      <w:pPr>
        <w:pStyle w:val="ListBullet"/>
      </w:pPr>
      <w:r>
        <w:t>Margen saludable: 50 clientes Pro generan S/ 4,950/mes contra S/ 3,500 de costos = 40% margen</w:t>
      </w:r>
    </w:p>
    <w:p>
      <w:pPr>
        <w:pStyle w:val="ListBullet"/>
      </w:pPr>
      <w:r>
        <w:t>Comparable a: una cena para dos en restaurante de gama media — los dueños lo entienden como "lo que gano en un día"</w:t>
      </w:r>
    </w:p>
    <w:p>
      <w:pPr>
        <w:jc w:val="left"/>
      </w:pPr>
      <w:r>
        <w:rPr>
          <w:rFonts w:ascii="Calibri" w:hAnsi="Calibri"/>
          <w:b/>
          <w:color w:val="C2410C"/>
          <w:sz w:val="28"/>
        </w:rPr>
        <w:t>Estrategia de precios a 12 meses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Mes</w:t>
            </w:r>
          </w:p>
        </w:tc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Precio Pro</w:t>
            </w:r>
          </w:p>
        </w:tc>
        <w:tc>
          <w:tcPr>
            <w:tcW w:type="dxa" w:w="3135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Estrategia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1 – 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69 (lanzamiento)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Penetración agresiva para ganar tracción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7 – 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99 (regular)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Subida gradual con casos de éxito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12+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S/ 119 – 129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Consolidación con mejoras y marca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C2410C"/>
          <w:sz w:val="28"/>
        </w:rPr>
        <w:t>Resumen de precio óptimo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4703"/>
            <w:shd w:fill="C2410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Precio plan Pro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S/ 99/mes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Precio de lanzamiento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S/ 69/mes (primeros 6 meses)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Competidor directo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WasiPOS (S/ 148/mes) + TuCarta.pe (S/ 30-93/mes)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Ventaja diferencial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Todo en uno: menú + cocina + inventario + facturación + IA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Segmento target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Restaurantes medianos (6-20 mesas) en Lima y principales ciudades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  <w:t>Valor percibido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S/ 99 = ~1 cubierto diario → "si me ahorra un plato robado al mes, ya pagó"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