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4F6BCB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4F6BCB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0B5A6BA1" w14:textId="08F0A4FD" w:rsidR="007D0802" w:rsidRPr="007D0802" w:rsidRDefault="007D0802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4F6BCB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736C127" w14:textId="556C3AED" w:rsidR="00122977" w:rsidRPr="00FF2F71" w:rsidRDefault="00122977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="004F6BCB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56FA0F6" w14:textId="5F8224E9" w:rsidR="007D0802" w:rsidRPr="007D0802" w:rsidRDefault="007D0802" w:rsidP="007D0802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FF2F71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4F6BCB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456CC42C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 w:rsidR="004F6BCB"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4F6BCB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4F6BCB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AD3BCBE" w14:textId="50403B8D" w:rsidR="00122977" w:rsidRDefault="00122977" w:rsidP="00122977">
      <w:pPr>
        <w:pStyle w:val="Datum"/>
        <w:rPr>
          <w:noProof/>
        </w:rPr>
      </w:pPr>
      <w:r>
        <w:fldChar w:fldCharType="begin"/>
      </w:r>
      <w:r w:rsidRPr="0062627A">
        <w:instrText xml:space="preserve"> MERGEFIELD =current_date \* MERGEFORMAT </w:instrText>
      </w:r>
      <w:r>
        <w:fldChar w:fldCharType="separate"/>
      </w:r>
      <w:r w:rsidR="004F6BCB">
        <w:rPr>
          <w:noProof/>
        </w:rPr>
        <w:t>«=current_date»</w:t>
      </w:r>
      <w:r>
        <w:rPr>
          <w:noProof/>
        </w:rPr>
        <w:fldChar w:fldCharType="end"/>
      </w:r>
    </w:p>
    <w:p w14:paraId="66A585AE" w14:textId="77777777" w:rsidR="00122977" w:rsidRPr="0062627A" w:rsidRDefault="00122977" w:rsidP="00122977">
      <w:pPr>
        <w:pStyle w:val="Datum"/>
      </w:pPr>
    </w:p>
    <w:p w14:paraId="2078BA60" w14:textId="370301E9" w:rsidR="00FF2F71" w:rsidRDefault="00122977" w:rsidP="00122977">
      <w:pPr>
        <w:pStyle w:val="Datum"/>
        <w:rPr>
          <w:b/>
          <w:bCs/>
          <w:noProof/>
        </w:rPr>
      </w:pP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=investor.primary_owner.full_name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«=investor.primary_owner.full_name»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br/>
        <w:t xml:space="preserve">Ihre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fund.company:if(present?)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«fund.company:if(present?)»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mittelbare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=fund.company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«=fund.company»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t xml:space="preserve"> über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fund.company:else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«fund.company:else»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fund.company:endIf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«fund.company:endIf»</w:t>
      </w:r>
      <w:r w:rsidRPr="00122977">
        <w:rPr>
          <w:b/>
          <w:bCs/>
          <w:noProof/>
        </w:rPr>
        <w:fldChar w:fldCharType="end"/>
      </w:r>
    </w:p>
    <w:p w14:paraId="699CD595" w14:textId="7B3D8063" w:rsidR="00A650F5" w:rsidRPr="00535761" w:rsidRDefault="00FF2F71" w:rsidP="00122977">
      <w:pPr>
        <w:pStyle w:val="Datum"/>
        <w:rPr>
          <w:b/>
          <w:bCs/>
          <w:noProof/>
        </w:rPr>
      </w:pPr>
      <w:r>
        <w:rPr>
          <w:b/>
          <w:bCs/>
        </w:rPr>
        <w:t xml:space="preserve">Bericht und Kapitalkonto zum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</w:instrText>
      </w:r>
      <w:r>
        <w:rPr>
          <w:b/>
          <w:bCs/>
        </w:rPr>
        <w:instrText>fund_report</w:instrText>
      </w:r>
      <w:r w:rsidRPr="0062627A">
        <w:rPr>
          <w:b/>
          <w:bCs/>
        </w:rPr>
        <w:instrText>.</w:instrText>
      </w:r>
      <w:r>
        <w:rPr>
          <w:b/>
          <w:bCs/>
        </w:rPr>
        <w:instrText>valuta_date</w:instrText>
      </w:r>
      <w:r w:rsidRPr="0062627A">
        <w:rPr>
          <w:b/>
          <w:bCs/>
        </w:rPr>
        <w:instrText xml:space="preserve">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«=fund_report.valuta_date»</w:t>
      </w:r>
      <w:r w:rsidRPr="00122977">
        <w:rPr>
          <w:b/>
          <w:bCs/>
          <w:noProof/>
        </w:rPr>
        <w:fldChar w:fldCharType="end"/>
      </w:r>
      <w:r w:rsidR="00122977" w:rsidRPr="0062627A">
        <w:rPr>
          <w:b/>
          <w:bCs/>
        </w:rPr>
        <w:br/>
        <w:t xml:space="preserve">Ihr Zeichnungsbetrag: </w:t>
      </w:r>
      <w:r w:rsidR="00122977" w:rsidRPr="009647FB">
        <w:rPr>
          <w:b/>
          <w:bCs/>
        </w:rPr>
        <w:fldChar w:fldCharType="begin"/>
      </w:r>
      <w:r w:rsidR="00122977" w:rsidRPr="009647FB">
        <w:rPr>
          <w:b/>
          <w:bCs/>
        </w:rPr>
        <w:instrText xml:space="preserve"> MERGEFIELD =investor.amount_total \* MERGEFORMAT </w:instrText>
      </w:r>
      <w:r w:rsidR="00122977" w:rsidRPr="009647FB">
        <w:rPr>
          <w:b/>
          <w:bCs/>
        </w:rPr>
        <w:fldChar w:fldCharType="separate"/>
      </w:r>
      <w:r w:rsidR="004F6BCB">
        <w:rPr>
          <w:b/>
          <w:bCs/>
          <w:noProof/>
        </w:rPr>
        <w:t>«=investor.amount_total»</w:t>
      </w:r>
      <w:r w:rsidR="00122977" w:rsidRPr="009647FB">
        <w:rPr>
          <w:b/>
          <w:bCs/>
          <w:noProof/>
        </w:rPr>
        <w:fldChar w:fldCharType="end"/>
      </w:r>
      <w:r w:rsidR="009647FB" w:rsidRPr="009647FB">
        <w:rPr>
          <w:b/>
          <w:bCs/>
          <w:noProof/>
        </w:rPr>
        <w:t xml:space="preserve"> </w:t>
      </w:r>
      <w:r w:rsidR="009647FB" w:rsidRPr="009647FB">
        <w:rPr>
          <w:b/>
          <w:bCs/>
        </w:rPr>
        <w:fldChar w:fldCharType="begin"/>
      </w:r>
      <w:r w:rsidR="009647FB" w:rsidRPr="009647FB">
        <w:rPr>
          <w:b/>
          <w:bCs/>
        </w:rPr>
        <w:instrText xml:space="preserve"> MERGEFIELD =fund.currency \* MERGEFORMAT </w:instrText>
      </w:r>
      <w:r w:rsidR="009647FB" w:rsidRPr="009647FB">
        <w:rPr>
          <w:b/>
          <w:bCs/>
        </w:rPr>
        <w:fldChar w:fldCharType="separate"/>
      </w:r>
      <w:r w:rsidR="004F6BCB">
        <w:rPr>
          <w:b/>
          <w:bCs/>
          <w:noProof/>
        </w:rPr>
        <w:t>«=fund.currency»</w:t>
      </w:r>
      <w:r w:rsidR="009647FB" w:rsidRPr="009647FB">
        <w:rPr>
          <w:b/>
          <w:bCs/>
          <w:noProof/>
        </w:rPr>
        <w:fldChar w:fldCharType="end"/>
      </w:r>
    </w:p>
    <w:p w14:paraId="1D7BF797" w14:textId="77777777" w:rsidR="00535761" w:rsidRPr="00535761" w:rsidRDefault="00535761" w:rsidP="00A650F5">
      <w:pPr>
        <w:pStyle w:val="Text"/>
      </w:pPr>
    </w:p>
    <w:p w14:paraId="64EF46D2" w14:textId="4D5917C5" w:rsidR="00A650F5" w:rsidRPr="0062627A" w:rsidRDefault="00A650F5" w:rsidP="0094259A">
      <w:pPr>
        <w:pStyle w:val="Text"/>
        <w:jc w:val="both"/>
        <w:rPr>
          <w:lang w:val="en-US"/>
        </w:rPr>
      </w:pPr>
      <w:r>
        <w:rPr>
          <w:lang w:val="en-US"/>
        </w:rPr>
        <w:fldChar w:fldCharType="begin"/>
      </w:r>
      <w:r w:rsidRPr="0062627A">
        <w:rPr>
          <w:lang w:val="en-US"/>
        </w:rPr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="004F6BCB">
        <w:rPr>
          <w:noProof/>
          <w:lang w:val="en-US"/>
        </w:rPr>
        <w:t>«=investor.formal_salutation»</w:t>
      </w:r>
      <w:r>
        <w:rPr>
          <w:lang w:val="en-US"/>
        </w:rPr>
        <w:fldChar w:fldCharType="end"/>
      </w:r>
      <w:r w:rsidRPr="0062627A">
        <w:rPr>
          <w:lang w:val="en-US"/>
        </w:rPr>
        <w:t>,</w:t>
      </w:r>
    </w:p>
    <w:p w14:paraId="4A7CCB71" w14:textId="77777777" w:rsidR="00A650F5" w:rsidRPr="0062627A" w:rsidRDefault="00A650F5" w:rsidP="0094259A">
      <w:pPr>
        <w:pStyle w:val="Text"/>
        <w:jc w:val="both"/>
        <w:rPr>
          <w:lang w:val="en-US"/>
        </w:rPr>
      </w:pPr>
    </w:p>
    <w:p w14:paraId="30959022" w14:textId="35412185" w:rsidR="00A650F5" w:rsidRDefault="00A650F5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 w:rsidRPr="005F305F">
        <w:rPr>
          <w:rFonts w:eastAsia="Times New Roman"/>
          <w:lang w:val="en-US" w:eastAsia="de-DE"/>
        </w:rPr>
        <w:instrText xml:space="preserve">description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«=fund_report.description»</w:t>
      </w:r>
      <w:r>
        <w:rPr>
          <w:rFonts w:eastAsia="Times New Roman"/>
          <w:lang w:val="en-US" w:eastAsia="de-DE"/>
        </w:rPr>
        <w:fldChar w:fldCharType="end"/>
      </w:r>
    </w:p>
    <w:p w14:paraId="704550ED" w14:textId="2E3E9520" w:rsidR="000667D1" w:rsidRDefault="000667D1" w:rsidP="0094259A">
      <w:pPr>
        <w:jc w:val="both"/>
        <w:rPr>
          <w:rFonts w:eastAsia="Times New Roman"/>
          <w:lang w:val="en-US" w:eastAsia="de-DE"/>
        </w:rPr>
      </w:pPr>
    </w:p>
    <w:p w14:paraId="31EBBE5F" w14:textId="4A316A91" w:rsidR="000667D1" w:rsidRDefault="000667D1" w:rsidP="0094259A">
      <w:pPr>
        <w:jc w:val="both"/>
        <w:rPr>
          <w:rFonts w:eastAsia="Times New Roman"/>
          <w:lang w:val="en-US" w:eastAsia="de-DE"/>
        </w:rPr>
      </w:pPr>
      <w:r w:rsidRPr="000667D1">
        <w:rPr>
          <w:rFonts w:eastAsia="Times New Roman"/>
          <w:lang w:val="en-US" w:eastAsia="de-DE"/>
        </w:rPr>
        <w:t xml:space="preserve">IRR: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.irr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«=fund_report.irr»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01B919FC" w14:textId="37184CD8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TVPI: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.tvpi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«=fund_report.tvpi»</w:t>
      </w:r>
      <w:r>
        <w:rPr>
          <w:rFonts w:eastAsia="Times New Roman"/>
          <w:lang w:val="en-US" w:eastAsia="de-DE"/>
        </w:rPr>
        <w:fldChar w:fldCharType="end"/>
      </w:r>
    </w:p>
    <w:p w14:paraId="2D33EFED" w14:textId="17E0228C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RVPI: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.rvpi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«=fund_report.rvpi»</w:t>
      </w:r>
      <w:r>
        <w:rPr>
          <w:rFonts w:eastAsia="Times New Roman"/>
          <w:lang w:val="en-US" w:eastAsia="de-DE"/>
        </w:rPr>
        <w:fldChar w:fldCharType="end"/>
      </w:r>
    </w:p>
    <w:p w14:paraId="164D8A26" w14:textId="0B3BE88F" w:rsidR="000667D1" w:rsidRP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DPI: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.dpi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«=fund_report.dpi»</w:t>
      </w:r>
      <w:r>
        <w:rPr>
          <w:rFonts w:eastAsia="Times New Roman"/>
          <w:lang w:val="en-US" w:eastAsia="de-DE"/>
        </w:rPr>
        <w:fldChar w:fldCharType="end"/>
      </w:r>
      <w:bookmarkStart w:id="0" w:name="_GoBack"/>
      <w:bookmarkEnd w:id="0"/>
    </w:p>
    <w:p w14:paraId="74C73945" w14:textId="77777777" w:rsidR="00A650F5" w:rsidRPr="000667D1" w:rsidRDefault="00A650F5" w:rsidP="0094259A">
      <w:pPr>
        <w:jc w:val="both"/>
        <w:rPr>
          <w:rFonts w:eastAsia="Times New Roman"/>
          <w:lang w:val="en-US" w:eastAsia="de-DE"/>
        </w:rPr>
      </w:pPr>
    </w:p>
    <w:p w14:paraId="19ED12DD" w14:textId="0444E15F" w:rsidR="00A650F5" w:rsidRDefault="00A650F5" w:rsidP="0094259A">
      <w:pPr>
        <w:jc w:val="both"/>
      </w:pPr>
      <w:r w:rsidRPr="00A72931">
        <w:rPr>
          <w:rFonts w:eastAsia="Times New Roman"/>
          <w:lang w:eastAsia="de-DE"/>
        </w:rPr>
        <w:t xml:space="preserve">Weitere Informationen entnehmen Sie bitte den beigefügten Unterlagen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 w:rsidR="004F6BCB"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A72931">
        <w:rPr>
          <w:rFonts w:eastAsia="Times New Roman"/>
          <w:lang w:eastAsia="de-DE"/>
        </w:rPr>
        <w:t>.</w:t>
      </w:r>
    </w:p>
    <w:p w14:paraId="36F9796F" w14:textId="77777777" w:rsidR="00A650F5" w:rsidRDefault="00A650F5" w:rsidP="0094259A">
      <w:pPr>
        <w:jc w:val="both"/>
      </w:pPr>
      <w:r w:rsidRPr="000947CC">
        <w:t>Für Rückfragen stehen wir Ihnen selbstverständlich sehr gerne zur Verfügung.</w:t>
      </w:r>
    </w:p>
    <w:p w14:paraId="1BB4664D" w14:textId="77777777" w:rsidR="00A650F5" w:rsidRPr="0035112B" w:rsidRDefault="00A650F5" w:rsidP="0094259A">
      <w:pPr>
        <w:jc w:val="both"/>
      </w:pPr>
    </w:p>
    <w:p w14:paraId="72C55CAE" w14:textId="77777777" w:rsidR="00A650F5" w:rsidRDefault="00A650F5" w:rsidP="0094259A">
      <w:pPr>
        <w:pStyle w:val="Text"/>
        <w:jc w:val="both"/>
      </w:pPr>
      <w:r>
        <w:t>Mit freundlichen Grüßen</w:t>
      </w:r>
    </w:p>
    <w:p w14:paraId="0B4921B1" w14:textId="77777777" w:rsidR="00A97D4B" w:rsidRDefault="00A97D4B" w:rsidP="0094259A">
      <w:pPr>
        <w:pStyle w:val="Text"/>
        <w:jc w:val="both"/>
      </w:pPr>
    </w:p>
    <w:p w14:paraId="0F9E2D90" w14:textId="77777777" w:rsidR="00D808DD" w:rsidRDefault="00C41B71" w:rsidP="0094259A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4F6BCB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93DCA8F" w:rsidR="00E30C6F" w:rsidRDefault="00077BC4" w:rsidP="00A97D4B">
      <w:pPr>
        <w:pStyle w:val="Text"/>
        <w:rPr>
          <w:i/>
        </w:rPr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p w14:paraId="0D2FAE48" w14:textId="56FE5CCE" w:rsidR="00D808DD" w:rsidRPr="00E30C6F" w:rsidRDefault="00D808DD" w:rsidP="00E30C6F">
      <w:pPr>
        <w:rPr>
          <w:i/>
        </w:rPr>
      </w:pPr>
    </w:p>
    <w:sectPr w:rsidR="00D808DD" w:rsidRPr="00E30C6F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2676CCEF" w14:textId="77777777" w:rsidR="00E30C6F" w:rsidRPr="004F6DA9" w:rsidRDefault="00E30C6F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636172923"/>
                    <w:lock w:val="contentLocked"/>
                    <w:placeholder>
                      <w:docPart w:val="A2373EE25812114AB9D1F4269BEAF02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E30C6F" w14:paraId="20B8B412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2035799927"/>
                              <w:placeholder>
                                <w:docPart w:val="93C184935FC9EB4AA7252B1AF41F2E8E"/>
                              </w:placeholder>
                            </w:sdtPr>
                            <w:sdtEndPr/>
                            <w:sdtContent>
                              <w:p w14:paraId="36ECFE9C" w14:textId="11832768" w:rsidR="00E30C6F" w:rsidRDefault="00E30C6F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 w:rsidR="004F6BCB"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3CF0775F" w14:textId="5ABDFC19" w:rsidR="00E30C6F" w:rsidRPr="007D5CC0" w:rsidRDefault="00E30C6F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4F6BCB">
                                  <w:fldChar w:fldCharType="begin"/>
                                </w:r>
                                <w:r w:rsidR="004F6BCB">
                                  <w:instrText xml:space="preserve"> MERGEFIELD =current_date \* MERGEFORMAT </w:instrText>
                                </w:r>
                                <w:r w:rsidR="004F6BCB">
                                  <w:fldChar w:fldCharType="separate"/>
                                </w:r>
                                <w:r w:rsidR="004F6BCB">
                                  <w:rPr>
                                    <w:noProof/>
                                  </w:rPr>
                                  <w:t>«=current_date»</w:t>
                                </w:r>
                                <w:r w:rsidR="004F6BCB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70204309" w14:textId="77777777" w:rsidR="00E30C6F" w:rsidRDefault="00E30C6F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68E0DD7E" w14:textId="77777777" w:rsidR="00E30C6F" w:rsidRDefault="004F6BCB" w:rsidP="00E56BD3">
                      <w:pPr>
                        <w:pStyle w:val="Infoblock"/>
                      </w:pPr>
                    </w:p>
                  </w:sdtContent>
                </w:sdt>
                <w:p w14:paraId="3438205F" w14:textId="7BB10F71" w:rsidR="00690A10" w:rsidRDefault="00E30C6F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4F6BCB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4F6BCB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/Users/arne/Downloads/test.docx"/>
    <w:dataSource r:id="rId2"/>
  </w:mailMerge>
  <w:defaultTabStop w:val="708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667D1"/>
    <w:rsid w:val="00077BC4"/>
    <w:rsid w:val="00080339"/>
    <w:rsid w:val="000E082B"/>
    <w:rsid w:val="001012E1"/>
    <w:rsid w:val="00104F34"/>
    <w:rsid w:val="00122977"/>
    <w:rsid w:val="00126F9A"/>
    <w:rsid w:val="001410CA"/>
    <w:rsid w:val="00154768"/>
    <w:rsid w:val="00172EF6"/>
    <w:rsid w:val="001A4B08"/>
    <w:rsid w:val="001B7D6C"/>
    <w:rsid w:val="001C0E1F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BCB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47B45"/>
    <w:rsid w:val="00765F81"/>
    <w:rsid w:val="00775B07"/>
    <w:rsid w:val="00781353"/>
    <w:rsid w:val="00787E2E"/>
    <w:rsid w:val="00791823"/>
    <w:rsid w:val="007B5502"/>
    <w:rsid w:val="007D0802"/>
    <w:rsid w:val="007D407B"/>
    <w:rsid w:val="007D5CC0"/>
    <w:rsid w:val="00827646"/>
    <w:rsid w:val="008330A0"/>
    <w:rsid w:val="0085254F"/>
    <w:rsid w:val="00866A57"/>
    <w:rsid w:val="00890B27"/>
    <w:rsid w:val="008E6330"/>
    <w:rsid w:val="0091583C"/>
    <w:rsid w:val="00925045"/>
    <w:rsid w:val="00935E69"/>
    <w:rsid w:val="0094259A"/>
    <w:rsid w:val="009647FB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C2212E"/>
    <w:rsid w:val="00C41B71"/>
    <w:rsid w:val="00C43D13"/>
    <w:rsid w:val="00C80507"/>
    <w:rsid w:val="00CA46CB"/>
    <w:rsid w:val="00CA4EEB"/>
    <w:rsid w:val="00CA514C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0C6F"/>
    <w:rsid w:val="00E35020"/>
    <w:rsid w:val="00ED3AB9"/>
    <w:rsid w:val="00EE6CDD"/>
    <w:rsid w:val="00FB0CC4"/>
    <w:rsid w:val="00FB43A6"/>
    <w:rsid w:val="00FC4632"/>
    <w:rsid w:val="00FC4704"/>
    <w:rsid w:val="00FD511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arne/Downloads/test.docx" TargetMode="External"/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A2373EE25812114AB9D1F4269BEA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9974-50C8-4346-AAE8-C2900EDA5030}"/>
      </w:docPartPr>
      <w:docPartBody>
        <w:p w:rsidR="00AD7633" w:rsidRDefault="001034A3" w:rsidP="001034A3">
          <w:pPr>
            <w:pStyle w:val="A2373EE25812114AB9D1F4269BEAF02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3C184935FC9EB4AA7252B1AF41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A33-1D49-3947-B2D7-3BD26A9F5075}"/>
      </w:docPartPr>
      <w:docPartBody>
        <w:p w:rsidR="00AD7633" w:rsidRDefault="001034A3" w:rsidP="001034A3">
          <w:pPr>
            <w:pStyle w:val="93C184935FC9EB4AA7252B1AF41F2E8E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034A3"/>
    <w:rsid w:val="001B083D"/>
    <w:rsid w:val="001D59BE"/>
    <w:rsid w:val="002861A4"/>
    <w:rsid w:val="0035556E"/>
    <w:rsid w:val="00792822"/>
    <w:rsid w:val="008B423C"/>
    <w:rsid w:val="008F4A62"/>
    <w:rsid w:val="00AD7633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83D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A2373EE25812114AB9D1F4269BEAF029">
    <w:name w:val="A2373EE25812114AB9D1F4269BEAF029"/>
    <w:rsid w:val="001034A3"/>
    <w:pPr>
      <w:spacing w:after="0" w:line="240" w:lineRule="auto"/>
    </w:pPr>
    <w:rPr>
      <w:sz w:val="24"/>
      <w:szCs w:val="24"/>
      <w:lang w:eastAsia="en-US"/>
    </w:rPr>
  </w:style>
  <w:style w:type="paragraph" w:customStyle="1" w:styleId="93C184935FC9EB4AA7252B1AF41F2E8E">
    <w:name w:val="93C184935FC9EB4AA7252B1AF41F2E8E"/>
    <w:rsid w:val="001034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E3BE2A-6107-6844-8969-64D7DE2A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23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20</cp:revision>
  <cp:lastPrinted>2018-11-07T13:21:00Z</cp:lastPrinted>
  <dcterms:created xsi:type="dcterms:W3CDTF">2019-06-20T11:57:00Z</dcterms:created>
  <dcterms:modified xsi:type="dcterms:W3CDTF">2019-07-18T07:54:00Z</dcterms:modified>
  <cp:contentStatus>Karg-Stiftung</cp:contentStatus>
</cp:coreProperties>
</file>