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BBDE2" w14:textId="21F78D86" w:rsidR="001842E7" w:rsidRPr="008D1851" w:rsidRDefault="00A0110D" w:rsidP="00A0110D">
      <w:pPr>
        <w:pStyle w:val="a4"/>
        <w:rPr>
          <w:sz w:val="52"/>
          <w:szCs w:val="48"/>
        </w:rPr>
      </w:pPr>
      <w:bookmarkStart w:id="0" w:name="_Toc181051653"/>
      <w:r w:rsidRPr="008D1851">
        <w:rPr>
          <w:sz w:val="52"/>
          <w:szCs w:val="48"/>
        </w:rPr>
        <w:t>ТИТУЛЬНЫЙ ЛИСТ</w:t>
      </w:r>
      <w:bookmarkEnd w:id="0"/>
    </w:p>
    <w:p w14:paraId="7C722011" w14:textId="056B3938" w:rsidR="008D1851" w:rsidRPr="008D1851" w:rsidRDefault="008D1851" w:rsidP="0095446B">
      <w:pPr>
        <w:pageBreakBefore/>
      </w:pPr>
    </w:p>
    <w:sdt>
      <w:sdtPr>
        <w:rPr>
          <w:rFonts w:eastAsiaTheme="minorHAnsi" w:cstheme="minorBidi"/>
          <w:b w:val="0"/>
          <w:kern w:val="2"/>
          <w:sz w:val="20"/>
          <w:szCs w:val="20"/>
          <w:lang w:eastAsia="en-US"/>
          <w14:ligatures w14:val="standardContextual"/>
        </w:rPr>
        <w:id w:val="-519936662"/>
        <w:docPartObj>
          <w:docPartGallery w:val="Table of Contents"/>
          <w:docPartUnique/>
        </w:docPartObj>
      </w:sdtPr>
      <w:sdtEndPr>
        <w:rPr>
          <w:bCs/>
          <w:sz w:val="28"/>
          <w:szCs w:val="18"/>
        </w:rPr>
      </w:sdtEndPr>
      <w:sdtContent>
        <w:p w14:paraId="2BF54455" w14:textId="0961BBB8" w:rsidR="008D1851" w:rsidRPr="008F7C65" w:rsidRDefault="008D1851" w:rsidP="008F7C65">
          <w:pPr>
            <w:pStyle w:val="ab"/>
            <w:rPr>
              <w:sz w:val="20"/>
              <w:szCs w:val="20"/>
            </w:rPr>
          </w:pPr>
          <w:r w:rsidRPr="008F7C65">
            <w:rPr>
              <w:sz w:val="20"/>
              <w:szCs w:val="20"/>
            </w:rPr>
            <w:t>Оглавление</w:t>
          </w:r>
        </w:p>
        <w:p w14:paraId="4399A6C0" w14:textId="014669AF" w:rsidR="008F7C65" w:rsidRPr="008F7C65" w:rsidRDefault="008D1851" w:rsidP="008F7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r w:rsidRPr="008F7C65">
            <w:rPr>
              <w:sz w:val="22"/>
              <w:szCs w:val="14"/>
            </w:rPr>
            <w:fldChar w:fldCharType="begin"/>
          </w:r>
          <w:r w:rsidRPr="008F7C65">
            <w:rPr>
              <w:sz w:val="22"/>
              <w:szCs w:val="14"/>
            </w:rPr>
            <w:instrText xml:space="preserve"> TOC \o "1-3" \h \z \u </w:instrText>
          </w:r>
          <w:r w:rsidRPr="008F7C65">
            <w:rPr>
              <w:sz w:val="22"/>
              <w:szCs w:val="14"/>
            </w:rPr>
            <w:fldChar w:fldCharType="separate"/>
          </w:r>
          <w:hyperlink w:anchor="_Toc181051653" w:history="1">
            <w:r w:rsidR="008F7C65" w:rsidRPr="008F7C65">
              <w:rPr>
                <w:rStyle w:val="ac"/>
                <w:noProof/>
                <w:sz w:val="22"/>
                <w:szCs w:val="18"/>
              </w:rPr>
              <w:t>ТИТУЛЬНЫЙ ЛИСТ</w:t>
            </w:r>
            <w:r w:rsidR="008F7C65" w:rsidRPr="008F7C65">
              <w:rPr>
                <w:noProof/>
                <w:webHidden/>
                <w:sz w:val="22"/>
                <w:szCs w:val="18"/>
              </w:rPr>
              <w:tab/>
            </w:r>
            <w:r w:rsidR="008F7C65"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="008F7C65" w:rsidRPr="008F7C65">
              <w:rPr>
                <w:noProof/>
                <w:webHidden/>
                <w:sz w:val="22"/>
                <w:szCs w:val="18"/>
              </w:rPr>
              <w:instrText xml:space="preserve"> PAGEREF _Toc181051653 \h </w:instrText>
            </w:r>
            <w:r w:rsidR="008F7C65" w:rsidRPr="008F7C65">
              <w:rPr>
                <w:noProof/>
                <w:webHidden/>
                <w:sz w:val="22"/>
                <w:szCs w:val="18"/>
              </w:rPr>
            </w:r>
            <w:r w:rsidR="008F7C65"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="008F7C65" w:rsidRPr="008F7C65">
              <w:rPr>
                <w:noProof/>
                <w:webHidden/>
                <w:sz w:val="22"/>
                <w:szCs w:val="18"/>
              </w:rPr>
              <w:t>1</w:t>
            </w:r>
            <w:r w:rsidR="008F7C65"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789EE3D8" w14:textId="46A31D90" w:rsidR="008F7C65" w:rsidRPr="008F7C65" w:rsidRDefault="008F7C65" w:rsidP="008F7C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54" w:history="1">
            <w:r w:rsidRPr="008F7C65">
              <w:rPr>
                <w:rStyle w:val="ac"/>
                <w:noProof/>
                <w:sz w:val="22"/>
                <w:szCs w:val="18"/>
              </w:rPr>
              <w:t>ВВЕДЕНИЕ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_Toc181051654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3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0297DC58" w14:textId="4B6C07AB" w:rsidR="008F7C65" w:rsidRPr="008F7C65" w:rsidRDefault="008F7C65" w:rsidP="008F7C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55" w:history="1">
            <w:r w:rsidRPr="008F7C65">
              <w:rPr>
                <w:rStyle w:val="ac"/>
                <w:noProof/>
                <w:sz w:val="22"/>
                <w:szCs w:val="18"/>
              </w:rPr>
              <w:t>1.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ПОИСКОВО-ИССЛЕДОВАТЕЛЬСКИЙ ЭТАП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_Toc181051655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5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16ECCDA6" w14:textId="01774B69" w:rsidR="008F7C65" w:rsidRPr="008F7C65" w:rsidRDefault="008F7C65" w:rsidP="008F7C6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56" w:history="1">
            <w:r w:rsidRPr="008F7C65">
              <w:rPr>
                <w:rStyle w:val="ac"/>
                <w:noProof/>
                <w:sz w:val="22"/>
                <w:szCs w:val="18"/>
              </w:rPr>
              <w:t>1.1.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Сбор информации о проблеме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_Toc181051656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5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159A1D32" w14:textId="6B78B216" w:rsidR="008F7C65" w:rsidRPr="008F7C65" w:rsidRDefault="008F7C65" w:rsidP="008F7C6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59" w:history="1">
            <w:r w:rsidRPr="008F7C65">
              <w:rPr>
                <w:rStyle w:val="ac"/>
                <w:noProof/>
                <w:sz w:val="22"/>
                <w:szCs w:val="18"/>
              </w:rPr>
              <w:t>1.2.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Предпроектное исследование: анализ существующих прототипов; анализ возможных идей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_Toc181051659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5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545EC102" w14:textId="047E882E" w:rsidR="008F7C65" w:rsidRPr="008F7C65" w:rsidRDefault="008F7C65" w:rsidP="008F7C6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60" w:history="1">
            <w:r w:rsidRPr="008F7C65">
              <w:rPr>
                <w:rStyle w:val="ac"/>
                <w:noProof/>
                <w:sz w:val="22"/>
                <w:szCs w:val="18"/>
              </w:rPr>
              <w:t>1.3.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Определение функционала робота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_Toc181051660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5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521F4C42" w14:textId="2E0BDA76" w:rsidR="008F7C65" w:rsidRPr="008F7C65" w:rsidRDefault="008F7C65" w:rsidP="008F7C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61" w:history="1">
            <w:r w:rsidRPr="008F7C65">
              <w:rPr>
                <w:rStyle w:val="ac"/>
                <w:noProof/>
                <w:sz w:val="22"/>
                <w:szCs w:val="18"/>
              </w:rPr>
              <w:t>2.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КОНСТРУКТО-ТЕХНОЛОГИЧЕСКИЙ ЭТАП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_Toc181051661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6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15BD5459" w14:textId="610AD078" w:rsidR="008F7C65" w:rsidRPr="008F7C65" w:rsidRDefault="008F7C65" w:rsidP="008F7C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62" w:history="1">
            <w:r w:rsidRPr="008F7C65">
              <w:rPr>
                <w:rStyle w:val="ac"/>
                <w:noProof/>
                <w:sz w:val="22"/>
                <w:szCs w:val="18"/>
              </w:rPr>
              <w:t>3.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ЗАКЛЮЧИТЕЛЬНЫЙ ЭТАП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_Toc181051662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7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1B59A20A" w14:textId="0EF3038F" w:rsidR="008F7C65" w:rsidRPr="008F7C65" w:rsidRDefault="008F7C65" w:rsidP="008F7C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63" w:history="1">
            <w:r w:rsidRPr="008F7C65">
              <w:rPr>
                <w:rStyle w:val="ac"/>
                <w:noProof/>
                <w:sz w:val="22"/>
                <w:szCs w:val="18"/>
              </w:rPr>
              <w:t>4.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СПИСОК ИСПОЛЬЗУЕМЫХ ИСТОЧНИКОВ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_Toc181051663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8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58AA2CF4" w14:textId="3475BAF4" w:rsidR="008F7C65" w:rsidRDefault="008F7C65" w:rsidP="008F7C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51664" w:history="1">
            <w:r w:rsidRPr="008F7C65">
              <w:rPr>
                <w:rStyle w:val="ac"/>
                <w:noProof/>
                <w:sz w:val="22"/>
                <w:szCs w:val="18"/>
              </w:rPr>
              <w:t>5.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ПРИЛОЖЕНИЕ А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_Toc181051664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9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7B4B3403" w14:textId="138B65E2" w:rsidR="008D1851" w:rsidRPr="008D1851" w:rsidRDefault="008D1851" w:rsidP="008F7C65">
          <w:pPr>
            <w:jc w:val="left"/>
            <w:rPr>
              <w:szCs w:val="18"/>
            </w:rPr>
          </w:pPr>
          <w:r w:rsidRPr="008F7C65">
            <w:rPr>
              <w:b/>
              <w:bCs/>
              <w:sz w:val="22"/>
              <w:szCs w:val="14"/>
            </w:rPr>
            <w:fldChar w:fldCharType="end"/>
          </w:r>
        </w:p>
      </w:sdtContent>
    </w:sdt>
    <w:p w14:paraId="0CB0B2F5" w14:textId="7533617E" w:rsidR="008D1851" w:rsidRPr="0095446B" w:rsidRDefault="00A0110D" w:rsidP="0095446B">
      <w:pPr>
        <w:pStyle w:val="a"/>
        <w:numPr>
          <w:ilvl w:val="0"/>
          <w:numId w:val="0"/>
        </w:numPr>
        <w:rPr>
          <w:rStyle w:val="ad"/>
          <w:b/>
          <w:iCs w:val="0"/>
          <w:sz w:val="36"/>
        </w:rPr>
      </w:pPr>
      <w:bookmarkStart w:id="1" w:name="_Toc181051654"/>
      <w:r w:rsidRPr="0095446B">
        <w:lastRenderedPageBreak/>
        <w:t>ВВЕДЕНИЕ</w:t>
      </w:r>
      <w:bookmarkEnd w:id="1"/>
    </w:p>
    <w:p w14:paraId="01EDC7EB" w14:textId="290EEBD2" w:rsidR="00C6167E" w:rsidRPr="00C6167E" w:rsidRDefault="00C6167E" w:rsidP="00FA773B">
      <w:pPr>
        <w:spacing w:after="0"/>
        <w:rPr>
          <w:rStyle w:val="ad"/>
        </w:rPr>
      </w:pPr>
      <w:r>
        <w:rPr>
          <w:rStyle w:val="ad"/>
        </w:rPr>
        <w:t>Актуальность</w:t>
      </w:r>
    </w:p>
    <w:p w14:paraId="1ED8023A" w14:textId="608F11D8" w:rsidR="008D1851" w:rsidRDefault="008D1851" w:rsidP="008D1851">
      <w:r>
        <w:t xml:space="preserve">В современном мире все более широкое применение находят роботы, заменяющие человеческий труд. Одной из таких сфер является обслуживание в ресторанах и кафе, где робот-официант может выполнить многие функции, ранее выполняемые человеком. </w:t>
      </w:r>
    </w:p>
    <w:p w14:paraId="5050D5D2" w14:textId="6BAC6634" w:rsidR="008D1851" w:rsidRDefault="008D1851" w:rsidP="008D1851">
      <w:r>
        <w:t>Робот-официант предлагает клиентам меню, принимает заказы, доставляет блюда и напитки к столам, общается с посетителями. Это позволяет увеличить эффективность обслуживания, сократить время ожидания заказа и улучшить общее качество обслуживания.</w:t>
      </w:r>
    </w:p>
    <w:p w14:paraId="36DEC159" w14:textId="7C77463D" w:rsidR="008D1851" w:rsidRDefault="008D1851" w:rsidP="008D1851">
      <w:r>
        <w:t>Актуальность темы роботов-официантов обусловлена стремительным развитием технологий и растущим спросом на автоматизацию процессов в общественном питании. Внедрение роботов-официантов позволяет снизить затраты на персонал, повысить производительность и улучшить общее впечатление клиентов от обслуживания.</w:t>
      </w:r>
    </w:p>
    <w:p w14:paraId="6196C9B9" w14:textId="4962FA91" w:rsidR="00C6167E" w:rsidRDefault="008D1851" w:rsidP="00225466">
      <w:pPr>
        <w:spacing w:after="120"/>
      </w:pPr>
      <w:r>
        <w:t>Таким образом, использование роботов-официантов является актуальным и перспективным направлением развития в сфере общественного питания, что позволит улучшить качество обслуживания и повысить конкурентоспособность заведения.</w:t>
      </w:r>
    </w:p>
    <w:p w14:paraId="241FC7AA" w14:textId="3941741F" w:rsidR="00C6167E" w:rsidRDefault="00C6167E" w:rsidP="00FA773B">
      <w:pPr>
        <w:spacing w:after="0"/>
        <w:rPr>
          <w:rStyle w:val="ad"/>
        </w:rPr>
      </w:pPr>
      <w:r>
        <w:rPr>
          <w:rStyle w:val="ad"/>
        </w:rPr>
        <w:t>Проблема</w:t>
      </w:r>
    </w:p>
    <w:p w14:paraId="3C46BC43" w14:textId="0F9E13EC" w:rsidR="00225466" w:rsidRPr="00225466" w:rsidRDefault="00225466" w:rsidP="00C6167E">
      <w:pPr>
        <w:rPr>
          <w:szCs w:val="20"/>
        </w:rPr>
      </w:pPr>
      <w:r>
        <w:rPr>
          <w:szCs w:val="20"/>
        </w:rPr>
        <w:t xml:space="preserve">Несмотря на то, что в сфере обслуживания уже существуют роботы-официанты (см. </w:t>
      </w:r>
      <w:r w:rsidRPr="00225466">
        <w:rPr>
          <w:b/>
          <w:bCs/>
          <w:szCs w:val="20"/>
        </w:rPr>
        <w:t>ЙЙЙЙЙЙЙЙ</w:t>
      </w:r>
      <w:r>
        <w:rPr>
          <w:b/>
          <w:bCs/>
          <w:szCs w:val="20"/>
        </w:rPr>
        <w:t>И</w:t>
      </w:r>
      <w:r>
        <w:rPr>
          <w:szCs w:val="20"/>
        </w:rPr>
        <w:t>), они все не подходят для ресторанов китайской и японской кухни, так как являются слишком громоздкими.</w:t>
      </w:r>
    </w:p>
    <w:p w14:paraId="1C852542" w14:textId="6A258406" w:rsidR="00FA773B" w:rsidRDefault="00FA773B" w:rsidP="00225466">
      <w:pPr>
        <w:spacing w:after="0"/>
        <w:rPr>
          <w:rStyle w:val="ad"/>
        </w:rPr>
      </w:pPr>
      <w:r>
        <w:rPr>
          <w:rStyle w:val="ad"/>
        </w:rPr>
        <w:t>Цель и задачи</w:t>
      </w:r>
    </w:p>
    <w:p w14:paraId="0AE2613A" w14:textId="758593A2" w:rsidR="00FA773B" w:rsidRDefault="00FA773B" w:rsidP="00C6167E">
      <w:pPr>
        <w:rPr>
          <w:rStyle w:val="ad"/>
          <w:b w:val="0"/>
          <w:bCs/>
        </w:rPr>
      </w:pPr>
      <w:r>
        <w:rPr>
          <w:rStyle w:val="ad"/>
          <w:b w:val="0"/>
          <w:bCs/>
        </w:rPr>
        <w:t>Поэтому цель проекта – создание современного компактного робота-официанта, который был бы полезен в ресторанах и кафе</w:t>
      </w:r>
      <w:r w:rsidR="00225466">
        <w:rPr>
          <w:rStyle w:val="ad"/>
          <w:b w:val="0"/>
          <w:bCs/>
        </w:rPr>
        <w:t xml:space="preserve"> японской и китайской кухни.</w:t>
      </w:r>
    </w:p>
    <w:p w14:paraId="7A33BFD7" w14:textId="318301B2" w:rsidR="00FA773B" w:rsidRDefault="00FA773B" w:rsidP="00C6167E">
      <w:pPr>
        <w:rPr>
          <w:rStyle w:val="ad"/>
          <w:sz w:val="36"/>
          <w:szCs w:val="24"/>
        </w:rPr>
      </w:pPr>
      <w:r w:rsidRPr="00FA773B">
        <w:rPr>
          <w:rStyle w:val="ad"/>
          <w:sz w:val="36"/>
          <w:szCs w:val="24"/>
        </w:rPr>
        <w:lastRenderedPageBreak/>
        <w:t>Задачи</w:t>
      </w:r>
    </w:p>
    <w:p w14:paraId="3EF7E98F" w14:textId="7D972781" w:rsidR="00DF1F46" w:rsidRDefault="00DF1F46" w:rsidP="00FA773B">
      <w:pPr>
        <w:pStyle w:val="ae"/>
        <w:numPr>
          <w:ilvl w:val="2"/>
          <w:numId w:val="1"/>
        </w:numPr>
        <w:ind w:left="357" w:hanging="357"/>
        <w:rPr>
          <w:rStyle w:val="ad"/>
          <w:b w:val="0"/>
          <w:bCs/>
        </w:rPr>
      </w:pPr>
      <w:r>
        <w:rPr>
          <w:rStyle w:val="ad"/>
          <w:b w:val="0"/>
          <w:bCs/>
        </w:rPr>
        <w:t>Изучить проблему и существующие решения</w:t>
      </w:r>
    </w:p>
    <w:p w14:paraId="109CAA10" w14:textId="5BEA57B7" w:rsidR="00DF1F46" w:rsidRDefault="00DF1F46" w:rsidP="00FA773B">
      <w:pPr>
        <w:pStyle w:val="ae"/>
        <w:numPr>
          <w:ilvl w:val="2"/>
          <w:numId w:val="1"/>
        </w:numPr>
        <w:ind w:left="357" w:hanging="357"/>
        <w:rPr>
          <w:rStyle w:val="ad"/>
          <w:b w:val="0"/>
          <w:bCs/>
        </w:rPr>
      </w:pPr>
      <w:r>
        <w:rPr>
          <w:rStyle w:val="ad"/>
          <w:b w:val="0"/>
          <w:bCs/>
        </w:rPr>
        <w:t>Составить техническое задание</w:t>
      </w:r>
    </w:p>
    <w:p w14:paraId="2D71581B" w14:textId="6F8E3E46" w:rsidR="00FA773B" w:rsidRDefault="00DF1F46" w:rsidP="00FA773B">
      <w:pPr>
        <w:pStyle w:val="ae"/>
        <w:numPr>
          <w:ilvl w:val="2"/>
          <w:numId w:val="1"/>
        </w:numPr>
        <w:ind w:left="357" w:hanging="357"/>
        <w:rPr>
          <w:rStyle w:val="ad"/>
          <w:b w:val="0"/>
          <w:bCs/>
        </w:rPr>
      </w:pPr>
      <w:r>
        <w:rPr>
          <w:rStyle w:val="ad"/>
          <w:b w:val="0"/>
          <w:bCs/>
        </w:rPr>
        <w:t>Собрать платформу для робота с моторами</w:t>
      </w:r>
    </w:p>
    <w:p w14:paraId="03878282" w14:textId="7EBA6FF4" w:rsidR="00FA773B" w:rsidRDefault="00DF1F46" w:rsidP="00FA773B">
      <w:pPr>
        <w:pStyle w:val="ae"/>
        <w:numPr>
          <w:ilvl w:val="2"/>
          <w:numId w:val="1"/>
        </w:numPr>
        <w:ind w:left="357" w:hanging="357"/>
        <w:rPr>
          <w:rStyle w:val="ad"/>
          <w:b w:val="0"/>
          <w:bCs/>
        </w:rPr>
      </w:pPr>
      <w:r>
        <w:rPr>
          <w:rStyle w:val="ad"/>
          <w:b w:val="0"/>
          <w:bCs/>
        </w:rPr>
        <w:t>Продумать и реализовать электронику</w:t>
      </w:r>
    </w:p>
    <w:p w14:paraId="4C976973" w14:textId="38DAA1FB" w:rsidR="00FA773B" w:rsidRDefault="00DF1F46" w:rsidP="00DF1F46">
      <w:pPr>
        <w:pStyle w:val="ae"/>
        <w:numPr>
          <w:ilvl w:val="2"/>
          <w:numId w:val="1"/>
        </w:numPr>
        <w:ind w:left="357" w:hanging="357"/>
        <w:rPr>
          <w:rStyle w:val="ad"/>
          <w:b w:val="0"/>
          <w:bCs/>
        </w:rPr>
      </w:pPr>
      <w:r>
        <w:rPr>
          <w:rStyle w:val="ad"/>
          <w:b w:val="0"/>
          <w:bCs/>
        </w:rPr>
        <w:t>Смоделировать и распечатать корпус</w:t>
      </w:r>
    </w:p>
    <w:p w14:paraId="2658B2EE" w14:textId="7D1365CB" w:rsidR="00DF1F46" w:rsidRDefault="00225466" w:rsidP="00DF1F46">
      <w:pPr>
        <w:pStyle w:val="ae"/>
        <w:numPr>
          <w:ilvl w:val="2"/>
          <w:numId w:val="1"/>
        </w:numPr>
        <w:ind w:left="357" w:hanging="357"/>
        <w:rPr>
          <w:rStyle w:val="ad"/>
          <w:b w:val="0"/>
          <w:bCs/>
        </w:rPr>
      </w:pPr>
      <w:r>
        <w:rPr>
          <w:rStyle w:val="ad"/>
          <w:b w:val="0"/>
          <w:bCs/>
        </w:rPr>
        <w:t>Соорудить площадку для тестирования робота</w:t>
      </w:r>
    </w:p>
    <w:p w14:paraId="4D11A31C" w14:textId="62B58E6B" w:rsidR="00225466" w:rsidRPr="00DF1F46" w:rsidRDefault="00225466" w:rsidP="00DF1F46">
      <w:pPr>
        <w:pStyle w:val="ae"/>
        <w:numPr>
          <w:ilvl w:val="2"/>
          <w:numId w:val="1"/>
        </w:numPr>
        <w:ind w:left="357" w:hanging="357"/>
        <w:rPr>
          <w:rStyle w:val="ad"/>
          <w:b w:val="0"/>
          <w:bCs/>
        </w:rPr>
      </w:pPr>
      <w:r>
        <w:rPr>
          <w:rStyle w:val="ad"/>
          <w:b w:val="0"/>
          <w:bCs/>
        </w:rPr>
        <w:t>Собрать всё воедино и протестировать</w:t>
      </w:r>
    </w:p>
    <w:p w14:paraId="72A61D76" w14:textId="4833DDF3" w:rsidR="00A0110D" w:rsidRPr="0095446B" w:rsidRDefault="00A0110D" w:rsidP="0095446B">
      <w:pPr>
        <w:pStyle w:val="a"/>
        <w:numPr>
          <w:ilvl w:val="0"/>
          <w:numId w:val="3"/>
        </w:numPr>
      </w:pPr>
      <w:bookmarkStart w:id="2" w:name="_Toc181051655"/>
      <w:r w:rsidRPr="0095446B">
        <w:lastRenderedPageBreak/>
        <w:t>ПОИСКОВО-ИССЛЕДОВАТЕЛЬСКИЙ ЭТАП</w:t>
      </w:r>
      <w:bookmarkEnd w:id="2"/>
    </w:p>
    <w:p w14:paraId="7FCD1B2D" w14:textId="5217723A" w:rsidR="00F772A5" w:rsidRDefault="0095446B" w:rsidP="0095446B">
      <w:pPr>
        <w:pStyle w:val="1"/>
        <w:numPr>
          <w:ilvl w:val="1"/>
          <w:numId w:val="5"/>
        </w:numPr>
        <w:ind w:left="431" w:hanging="431"/>
      </w:pPr>
      <w:bookmarkStart w:id="3" w:name="_Toc181051656"/>
      <w:r>
        <w:t>Сбор информации о проблеме</w:t>
      </w:r>
      <w:bookmarkEnd w:id="3"/>
    </w:p>
    <w:p w14:paraId="7ED8FC21" w14:textId="18C48865" w:rsidR="0095446B" w:rsidRDefault="00225466" w:rsidP="00225466">
      <w:pPr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Рестораны японской</w:t>
      </w:r>
      <w:r w:rsidR="00441BFE">
        <w:rPr>
          <w:sz w:val="32"/>
          <w:szCs w:val="24"/>
          <w:u w:val="single"/>
        </w:rPr>
        <w:t xml:space="preserve"> кухни</w:t>
      </w:r>
    </w:p>
    <w:p w14:paraId="64E226D0" w14:textId="77777777" w:rsidR="00225466" w:rsidRPr="00225466" w:rsidRDefault="00225466" w:rsidP="00225466">
      <w:pPr>
        <w:rPr>
          <w:sz w:val="32"/>
          <w:szCs w:val="24"/>
        </w:rPr>
      </w:pPr>
    </w:p>
    <w:p w14:paraId="7A1467F9" w14:textId="77777777" w:rsidR="0095446B" w:rsidRPr="0095446B" w:rsidRDefault="0095446B" w:rsidP="0095446B">
      <w:pPr>
        <w:pStyle w:val="ae"/>
        <w:keepNext/>
        <w:keepLines/>
        <w:numPr>
          <w:ilvl w:val="0"/>
          <w:numId w:val="7"/>
        </w:numPr>
        <w:spacing w:before="120" w:after="0"/>
        <w:contextualSpacing w:val="0"/>
        <w:jc w:val="left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4" w:name="_Toc181051596"/>
      <w:bookmarkStart w:id="5" w:name="_Toc181051657"/>
      <w:bookmarkEnd w:id="4"/>
      <w:bookmarkEnd w:id="5"/>
    </w:p>
    <w:p w14:paraId="34C23225" w14:textId="77777777" w:rsidR="0095446B" w:rsidRPr="0095446B" w:rsidRDefault="0095446B" w:rsidP="0095446B">
      <w:pPr>
        <w:pStyle w:val="ae"/>
        <w:keepNext/>
        <w:keepLines/>
        <w:numPr>
          <w:ilvl w:val="1"/>
          <w:numId w:val="7"/>
        </w:numPr>
        <w:spacing w:before="120" w:after="0"/>
        <w:contextualSpacing w:val="0"/>
        <w:jc w:val="left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6" w:name="_Toc181051597"/>
      <w:bookmarkStart w:id="7" w:name="_Toc181051658"/>
      <w:bookmarkEnd w:id="6"/>
      <w:bookmarkEnd w:id="7"/>
    </w:p>
    <w:p w14:paraId="6C0485BC" w14:textId="7E22F082" w:rsidR="0095446B" w:rsidRDefault="0095446B" w:rsidP="0095446B">
      <w:pPr>
        <w:pStyle w:val="1"/>
        <w:numPr>
          <w:ilvl w:val="1"/>
          <w:numId w:val="7"/>
        </w:numPr>
        <w:ind w:left="432"/>
      </w:pPr>
      <w:bookmarkStart w:id="8" w:name="_Toc181051659"/>
      <w:r>
        <w:t>Предпроектное исследование: анализ существующих прототипов; анализ возможных идей</w:t>
      </w:r>
      <w:bookmarkEnd w:id="8"/>
    </w:p>
    <w:p w14:paraId="50E56709" w14:textId="34EEC509" w:rsidR="0095446B" w:rsidRPr="0095446B" w:rsidRDefault="0095446B" w:rsidP="0095446B">
      <w:r>
        <w:t>…</w:t>
      </w:r>
    </w:p>
    <w:p w14:paraId="2AC503FD" w14:textId="56CBF21F" w:rsidR="0095446B" w:rsidRDefault="0095446B" w:rsidP="0095446B">
      <w:pPr>
        <w:pStyle w:val="1"/>
        <w:numPr>
          <w:ilvl w:val="1"/>
          <w:numId w:val="7"/>
        </w:numPr>
        <w:ind w:left="431" w:hanging="431"/>
      </w:pPr>
      <w:bookmarkStart w:id="9" w:name="_Toc181051660"/>
      <w:r>
        <w:t>Определение функционала робота</w:t>
      </w:r>
      <w:bookmarkEnd w:id="9"/>
    </w:p>
    <w:p w14:paraId="5E0588B6" w14:textId="7E25C10C" w:rsidR="0095446B" w:rsidRPr="0095446B" w:rsidRDefault="0095446B" w:rsidP="0095446B">
      <w:r>
        <w:t>…</w:t>
      </w:r>
    </w:p>
    <w:p w14:paraId="340513A4" w14:textId="40FE8341" w:rsidR="00A0110D" w:rsidRPr="0095446B" w:rsidRDefault="00A0110D" w:rsidP="0095446B">
      <w:pPr>
        <w:pStyle w:val="a"/>
      </w:pPr>
      <w:bookmarkStart w:id="10" w:name="_Toc181051661"/>
      <w:r w:rsidRPr="0095446B">
        <w:lastRenderedPageBreak/>
        <w:t>КОНСТРУКТО-ТЕХНОЛОГИЧЕСКИЙ ЭТАП</w:t>
      </w:r>
      <w:bookmarkEnd w:id="10"/>
    </w:p>
    <w:p w14:paraId="6494CC56" w14:textId="347C2A70" w:rsidR="00A0110D" w:rsidRPr="0095446B" w:rsidRDefault="00A0110D" w:rsidP="0095446B">
      <w:pPr>
        <w:pStyle w:val="a"/>
      </w:pPr>
      <w:bookmarkStart w:id="11" w:name="_Toc181051662"/>
      <w:r w:rsidRPr="0095446B">
        <w:lastRenderedPageBreak/>
        <w:t>ЗАКЛЮЧИТЕЛЬНЫЙ ЭТАП</w:t>
      </w:r>
      <w:bookmarkEnd w:id="11"/>
    </w:p>
    <w:p w14:paraId="0FA6D548" w14:textId="2CDB0392" w:rsidR="00A0110D" w:rsidRPr="0095446B" w:rsidRDefault="00A0110D" w:rsidP="0095446B">
      <w:pPr>
        <w:pStyle w:val="a"/>
      </w:pPr>
      <w:bookmarkStart w:id="12" w:name="_Toc181051663"/>
      <w:r w:rsidRPr="0095446B">
        <w:lastRenderedPageBreak/>
        <w:t>СПИСОК ИСПОЛЬЗУЕМЫХ ИСТОЧНИКОВ</w:t>
      </w:r>
      <w:bookmarkEnd w:id="12"/>
    </w:p>
    <w:p w14:paraId="4FD02AE6" w14:textId="13A5F38B" w:rsidR="00A0110D" w:rsidRPr="0095446B" w:rsidRDefault="008D1851" w:rsidP="0095446B">
      <w:pPr>
        <w:pStyle w:val="a"/>
      </w:pPr>
      <w:bookmarkStart w:id="13" w:name="_Toc181051664"/>
      <w:r w:rsidRPr="0095446B">
        <w:lastRenderedPageBreak/>
        <w:t>ПРИЛОЖЕНИЕ А</w:t>
      </w:r>
      <w:bookmarkEnd w:id="13"/>
    </w:p>
    <w:sectPr w:rsidR="00A0110D" w:rsidRPr="0095446B" w:rsidSect="008D185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7899A" w14:textId="77777777" w:rsidR="00021869" w:rsidRDefault="00021869" w:rsidP="008D1851">
      <w:pPr>
        <w:spacing w:after="0" w:line="240" w:lineRule="auto"/>
      </w:pPr>
      <w:r>
        <w:separator/>
      </w:r>
    </w:p>
  </w:endnote>
  <w:endnote w:type="continuationSeparator" w:id="0">
    <w:p w14:paraId="036D3B66" w14:textId="77777777" w:rsidR="00021869" w:rsidRDefault="00021869" w:rsidP="008D1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2124056"/>
      <w:docPartObj>
        <w:docPartGallery w:val="Page Numbers (Bottom of Page)"/>
        <w:docPartUnique/>
      </w:docPartObj>
    </w:sdtPr>
    <w:sdtEndPr/>
    <w:sdtContent>
      <w:p w14:paraId="78692DDD" w14:textId="0DD8DBD7" w:rsidR="008D1851" w:rsidRDefault="008D185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A50608" w14:textId="77777777" w:rsidR="008D1851" w:rsidRDefault="008D18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EA16E" w14:textId="77777777" w:rsidR="00021869" w:rsidRDefault="00021869" w:rsidP="008D1851">
      <w:pPr>
        <w:spacing w:after="0" w:line="240" w:lineRule="auto"/>
      </w:pPr>
      <w:r>
        <w:separator/>
      </w:r>
    </w:p>
  </w:footnote>
  <w:footnote w:type="continuationSeparator" w:id="0">
    <w:p w14:paraId="099B4C47" w14:textId="77777777" w:rsidR="00021869" w:rsidRDefault="00021869" w:rsidP="008D1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84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8A58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843577"/>
    <w:multiLevelType w:val="multilevel"/>
    <w:tmpl w:val="31A4C6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D214CC"/>
    <w:multiLevelType w:val="multilevel"/>
    <w:tmpl w:val="522CB11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FAF3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5499016">
    <w:abstractNumId w:val="3"/>
  </w:num>
  <w:num w:numId="2" w16cid:durableId="816266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92370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0318560">
    <w:abstractNumId w:val="4"/>
  </w:num>
  <w:num w:numId="5" w16cid:durableId="1544948587">
    <w:abstractNumId w:val="2"/>
  </w:num>
  <w:num w:numId="6" w16cid:durableId="1609046475">
    <w:abstractNumId w:val="0"/>
  </w:num>
  <w:num w:numId="7" w16cid:durableId="2010864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41"/>
    <w:rsid w:val="00021869"/>
    <w:rsid w:val="001842E7"/>
    <w:rsid w:val="00207141"/>
    <w:rsid w:val="00225466"/>
    <w:rsid w:val="00441BFE"/>
    <w:rsid w:val="008016B1"/>
    <w:rsid w:val="008D1851"/>
    <w:rsid w:val="008F7C65"/>
    <w:rsid w:val="0095446B"/>
    <w:rsid w:val="00A0110D"/>
    <w:rsid w:val="00A83C29"/>
    <w:rsid w:val="00A971BC"/>
    <w:rsid w:val="00C6167E"/>
    <w:rsid w:val="00DF1F46"/>
    <w:rsid w:val="00F772A5"/>
    <w:rsid w:val="00FA773B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2146E"/>
  <w15:chartTrackingRefBased/>
  <w15:docId w15:val="{A60F3FA0-3067-4837-9A10-E976886E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5466"/>
    <w:pPr>
      <w:spacing w:after="4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5446B"/>
    <w:pPr>
      <w:keepNext/>
      <w:keepLines/>
      <w:spacing w:before="12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D1851"/>
    <w:pPr>
      <w:keepNext/>
      <w:keepLines/>
      <w:spacing w:before="40" w:after="0"/>
      <w:outlineLvl w:val="1"/>
    </w:pPr>
    <w:rPr>
      <w:rFonts w:eastAsiaTheme="majorEastAsia" w:cstheme="majorBidi"/>
      <w:i/>
      <w:sz w:val="36"/>
      <w:szCs w:val="26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1"/>
    <w:next w:val="a0"/>
    <w:link w:val="a5"/>
    <w:uiPriority w:val="10"/>
    <w:qFormat/>
    <w:rsid w:val="00A0110D"/>
    <w:pPr>
      <w:spacing w:line="240" w:lineRule="auto"/>
      <w:contextualSpacing/>
      <w:jc w:val="center"/>
    </w:pPr>
    <w:rPr>
      <w:spacing w:val="-10"/>
      <w:kern w:val="28"/>
      <w:sz w:val="72"/>
      <w:szCs w:val="56"/>
    </w:rPr>
  </w:style>
  <w:style w:type="character" w:customStyle="1" w:styleId="a5">
    <w:name w:val="Заголовок Знак"/>
    <w:basedOn w:val="a1"/>
    <w:link w:val="a4"/>
    <w:uiPriority w:val="10"/>
    <w:rsid w:val="00A0110D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paragraph" w:styleId="a">
    <w:name w:val="Subtitle"/>
    <w:basedOn w:val="2"/>
    <w:next w:val="a0"/>
    <w:link w:val="a6"/>
    <w:autoRedefine/>
    <w:uiPriority w:val="11"/>
    <w:qFormat/>
    <w:rsid w:val="0095446B"/>
    <w:pPr>
      <w:pageBreakBefore/>
      <w:numPr>
        <w:numId w:val="1"/>
      </w:numPr>
      <w:jc w:val="left"/>
    </w:pPr>
    <w:rPr>
      <w:rFonts w:eastAsiaTheme="minorEastAsia"/>
      <w:b/>
      <w:i w:val="0"/>
      <w:spacing w:val="15"/>
      <w:szCs w:val="28"/>
      <w:u w:val="none"/>
    </w:rPr>
  </w:style>
  <w:style w:type="character" w:customStyle="1" w:styleId="a6">
    <w:name w:val="Подзаголовок Знак"/>
    <w:basedOn w:val="a1"/>
    <w:link w:val="a"/>
    <w:uiPriority w:val="11"/>
    <w:rsid w:val="0095446B"/>
    <w:rPr>
      <w:rFonts w:ascii="Times New Roman" w:eastAsiaTheme="minorEastAsia" w:hAnsi="Times New Roman" w:cstheme="majorBidi"/>
      <w:b/>
      <w:spacing w:val="15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8D1851"/>
    <w:rPr>
      <w:rFonts w:ascii="Times New Roman" w:eastAsiaTheme="majorEastAsia" w:hAnsi="Times New Roman" w:cstheme="majorBidi"/>
      <w:i/>
      <w:sz w:val="36"/>
      <w:szCs w:val="26"/>
      <w:u w:val="single"/>
    </w:rPr>
  </w:style>
  <w:style w:type="character" w:customStyle="1" w:styleId="10">
    <w:name w:val="Заголовок 1 Знак"/>
    <w:basedOn w:val="a1"/>
    <w:link w:val="1"/>
    <w:uiPriority w:val="9"/>
    <w:rsid w:val="0095446B"/>
    <w:rPr>
      <w:rFonts w:ascii="Times New Roman" w:eastAsiaTheme="majorEastAsia" w:hAnsi="Times New Roman" w:cstheme="majorBidi"/>
      <w:b/>
      <w:sz w:val="36"/>
      <w:szCs w:val="32"/>
    </w:rPr>
  </w:style>
  <w:style w:type="paragraph" w:styleId="a7">
    <w:name w:val="header"/>
    <w:basedOn w:val="a0"/>
    <w:link w:val="a8"/>
    <w:uiPriority w:val="99"/>
    <w:unhideWhenUsed/>
    <w:rsid w:val="008D1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D1851"/>
    <w:rPr>
      <w:rFonts w:ascii="Times New Roman" w:hAnsi="Times New Roman"/>
      <w:sz w:val="36"/>
    </w:rPr>
  </w:style>
  <w:style w:type="paragraph" w:styleId="a9">
    <w:name w:val="footer"/>
    <w:basedOn w:val="a0"/>
    <w:link w:val="aa"/>
    <w:uiPriority w:val="99"/>
    <w:unhideWhenUsed/>
    <w:rsid w:val="008D1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D1851"/>
    <w:rPr>
      <w:rFonts w:ascii="Times New Roman" w:hAnsi="Times New Roman"/>
      <w:sz w:val="36"/>
    </w:rPr>
  </w:style>
  <w:style w:type="paragraph" w:styleId="ab">
    <w:name w:val="TOC Heading"/>
    <w:basedOn w:val="1"/>
    <w:next w:val="a0"/>
    <w:uiPriority w:val="39"/>
    <w:unhideWhenUsed/>
    <w:qFormat/>
    <w:rsid w:val="008D1851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D185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D1851"/>
    <w:pPr>
      <w:spacing w:after="100"/>
      <w:ind w:left="360"/>
    </w:pPr>
  </w:style>
  <w:style w:type="character" w:styleId="ac">
    <w:name w:val="Hyperlink"/>
    <w:basedOn w:val="a1"/>
    <w:uiPriority w:val="99"/>
    <w:unhideWhenUsed/>
    <w:rsid w:val="008D1851"/>
    <w:rPr>
      <w:color w:val="0563C1" w:themeColor="hyperlink"/>
      <w:u w:val="single"/>
    </w:rPr>
  </w:style>
  <w:style w:type="character" w:styleId="ad">
    <w:name w:val="Emphasis"/>
    <w:aliases w:val="Введение Подзаголовки"/>
    <w:basedOn w:val="a1"/>
    <w:uiPriority w:val="20"/>
    <w:qFormat/>
    <w:rsid w:val="00FA773B"/>
    <w:rPr>
      <w:rFonts w:ascii="Times New Roman" w:hAnsi="Times New Roman"/>
      <w:b/>
      <w:i w:val="0"/>
      <w:iCs/>
      <w:sz w:val="32"/>
      <w:u w:val="none"/>
    </w:rPr>
  </w:style>
  <w:style w:type="paragraph" w:styleId="ae">
    <w:name w:val="List Paragraph"/>
    <w:basedOn w:val="a0"/>
    <w:uiPriority w:val="34"/>
    <w:qFormat/>
    <w:rsid w:val="00FA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A5BB-F994-49E0-BA36-3F13D5F8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Романов</dc:creator>
  <cp:keywords/>
  <dc:description/>
  <cp:lastModifiedBy>Максим Романов</cp:lastModifiedBy>
  <cp:revision>5</cp:revision>
  <dcterms:created xsi:type="dcterms:W3CDTF">2024-10-28T19:55:00Z</dcterms:created>
  <dcterms:modified xsi:type="dcterms:W3CDTF">2024-12-04T20:59:00Z</dcterms:modified>
</cp:coreProperties>
</file>