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74C1" w14:textId="7B42B28D" w:rsidR="00E03544" w:rsidRDefault="006F1594">
      <w:r>
        <w:t xml:space="preserve">During this discussion about ethics in the IT professional work it has been agreed by peers that ethics is an important aspect of the work. This is also evidenced by the fact that important associations as the </w:t>
      </w:r>
      <w:r w:rsidRPr="006F1594">
        <w:t>Association of Computing Machinery and the British Computing Society</w:t>
      </w:r>
      <w:r>
        <w:t xml:space="preserve"> have published Code of Conduct documents that should govern the IT professional work. </w:t>
      </w:r>
    </w:p>
    <w:p w14:paraId="48C8CDE6" w14:textId="6600380E" w:rsidR="00935EB8" w:rsidRDefault="00935EB8">
      <w:r>
        <w:t>I chose the case study of a researche</w:t>
      </w:r>
      <w:r w:rsidR="001E3C07">
        <w:t>r</w:t>
      </w:r>
      <w:r>
        <w:t xml:space="preserve"> that found a vulnerability in a medical implant and provided the information to the company so that it could be patched. </w:t>
      </w:r>
      <w:r w:rsidR="00D22228">
        <w:t>In this case ethics</w:t>
      </w:r>
      <w:r>
        <w:t xml:space="preserve"> is of </w:t>
      </w:r>
      <w:r w:rsidR="001E3C07">
        <w:t>great</w:t>
      </w:r>
      <w:r>
        <w:t xml:space="preserve"> importance as it involves human lives and as </w:t>
      </w:r>
      <w:r w:rsidR="00D22228">
        <w:t xml:space="preserve">Liu (2022) indicated improper operation may result in mistreatment or misdiagnosis based on inaccurate data ultimately resulting in patient’s physical harm. </w:t>
      </w:r>
      <w:r w:rsidR="00857DA8">
        <w:t>Another interesting point raised by Liu is the collaboration of medical and computing professionals. Indeed</w:t>
      </w:r>
      <w:r w:rsidR="001B58AF">
        <w:t>,</w:t>
      </w:r>
      <w:r w:rsidR="00857DA8">
        <w:t xml:space="preserve"> </w:t>
      </w:r>
      <w:r w:rsidR="001E3C07">
        <w:t>efficient,</w:t>
      </w:r>
      <w:r w:rsidR="004405CD">
        <w:t xml:space="preserve"> and secured IoT </w:t>
      </w:r>
      <w:r w:rsidR="001B58AF">
        <w:t>devices are achieved when medical commercial and computing professionals collaborate in the design</w:t>
      </w:r>
      <w:r w:rsidR="003C668E">
        <w:t xml:space="preserve"> and test of the devices</w:t>
      </w:r>
      <w:r w:rsidR="001B58AF">
        <w:t xml:space="preserve"> (</w:t>
      </w:r>
      <w:r w:rsidR="003242EA">
        <w:t>Jaleel et al. 2020).</w:t>
      </w:r>
    </w:p>
    <w:p w14:paraId="52A4030A" w14:textId="7915866C" w:rsidR="00935EB8" w:rsidRDefault="00935EB8"/>
    <w:p w14:paraId="399162EB" w14:textId="77777777" w:rsidR="00935EB8" w:rsidRDefault="00935EB8" w:rsidP="00935EB8">
      <w:pPr>
        <w:rPr>
          <w:rFonts w:cstheme="minorHAnsi"/>
        </w:rPr>
      </w:pPr>
      <w:r>
        <w:rPr>
          <w:rFonts w:cstheme="minorHAnsi"/>
        </w:rPr>
        <w:t>REFERENCES:</w:t>
      </w:r>
    </w:p>
    <w:p w14:paraId="198CA13F" w14:textId="3B3E9D83" w:rsidR="00935EB8" w:rsidRDefault="00935EB8" w:rsidP="00935EB8">
      <w:pPr>
        <w:rPr>
          <w:rFonts w:cstheme="minorHAnsi"/>
        </w:rPr>
      </w:pPr>
      <w:r w:rsidRPr="00DA272E">
        <w:rPr>
          <w:rFonts w:cstheme="minorHAnsi"/>
        </w:rPr>
        <w:t>Association for Computing Machinery (2018) ACM Code of Ethics and Professional Conduct. Available from: https://ethics.acm.org/ [Accessed 1</w:t>
      </w:r>
      <w:r>
        <w:rPr>
          <w:rFonts w:cstheme="minorHAnsi"/>
        </w:rPr>
        <w:t>5</w:t>
      </w:r>
      <w:r w:rsidRPr="00DA272E">
        <w:rPr>
          <w:rFonts w:cstheme="minorHAnsi"/>
        </w:rPr>
        <w:t xml:space="preserve"> March 2022].</w:t>
      </w:r>
    </w:p>
    <w:p w14:paraId="6C2D8A0C" w14:textId="72206E8D" w:rsidR="001B58AF" w:rsidRDefault="001B58AF" w:rsidP="00935EB8">
      <w:pPr>
        <w:rPr>
          <w:rFonts w:cstheme="minorHAnsi"/>
        </w:rPr>
      </w:pPr>
      <w:r w:rsidRPr="001B58AF">
        <w:rPr>
          <w:rFonts w:cstheme="minorHAnsi"/>
        </w:rPr>
        <w:t>Jaleel</w:t>
      </w:r>
      <w:r>
        <w:rPr>
          <w:rFonts w:cstheme="minorHAnsi"/>
        </w:rPr>
        <w:t>, A.</w:t>
      </w:r>
      <w:r w:rsidRPr="001B58AF">
        <w:rPr>
          <w:rFonts w:cstheme="minorHAnsi"/>
        </w:rPr>
        <w:t>, Mahmood</w:t>
      </w:r>
      <w:r>
        <w:rPr>
          <w:rFonts w:cstheme="minorHAnsi"/>
        </w:rPr>
        <w:t xml:space="preserve">, </w:t>
      </w:r>
      <w:r w:rsidRPr="001B58AF">
        <w:rPr>
          <w:rFonts w:cstheme="minorHAnsi"/>
        </w:rPr>
        <w:t>T., Hassan</w:t>
      </w:r>
      <w:r>
        <w:rPr>
          <w:rFonts w:cstheme="minorHAnsi"/>
        </w:rPr>
        <w:t xml:space="preserve">, </w:t>
      </w:r>
      <w:r w:rsidRPr="001B58AF">
        <w:rPr>
          <w:rFonts w:cstheme="minorHAnsi"/>
        </w:rPr>
        <w:t>M. A., Bano</w:t>
      </w:r>
      <w:r>
        <w:rPr>
          <w:rFonts w:cstheme="minorHAnsi"/>
        </w:rPr>
        <w:t xml:space="preserve">, </w:t>
      </w:r>
      <w:r w:rsidRPr="001B58AF">
        <w:rPr>
          <w:rFonts w:cstheme="minorHAnsi"/>
        </w:rPr>
        <w:t xml:space="preserve">G. </w:t>
      </w:r>
      <w:r>
        <w:rPr>
          <w:rFonts w:cstheme="minorHAnsi"/>
        </w:rPr>
        <w:t>&amp;</w:t>
      </w:r>
      <w:r w:rsidRPr="001B58AF">
        <w:rPr>
          <w:rFonts w:cstheme="minorHAnsi"/>
        </w:rPr>
        <w:t xml:space="preserve"> Khurshid,</w:t>
      </w:r>
      <w:r>
        <w:rPr>
          <w:rFonts w:cstheme="minorHAnsi"/>
        </w:rPr>
        <w:t xml:space="preserve"> </w:t>
      </w:r>
      <w:r w:rsidRPr="001B58AF">
        <w:rPr>
          <w:rFonts w:cstheme="minorHAnsi"/>
        </w:rPr>
        <w:t xml:space="preserve">S. K. </w:t>
      </w:r>
      <w:r>
        <w:rPr>
          <w:rFonts w:cstheme="minorHAnsi"/>
        </w:rPr>
        <w:t>(2020)</w:t>
      </w:r>
      <w:r w:rsidRPr="001B58AF">
        <w:rPr>
          <w:rFonts w:cstheme="minorHAnsi"/>
        </w:rPr>
        <w:t xml:space="preserve"> Towards Medical Data Interoperability Through Collaboration of Healthcare Devices</w:t>
      </w:r>
      <w:r>
        <w:rPr>
          <w:rFonts w:cstheme="minorHAnsi"/>
        </w:rPr>
        <w:t>.</w:t>
      </w:r>
      <w:r w:rsidRPr="001B58AF">
        <w:rPr>
          <w:rFonts w:cstheme="minorHAnsi"/>
        </w:rPr>
        <w:t xml:space="preserve"> </w:t>
      </w:r>
      <w:r w:rsidRPr="001B58AF">
        <w:rPr>
          <w:rFonts w:cstheme="minorHAnsi"/>
          <w:i/>
          <w:iCs/>
        </w:rPr>
        <w:t>IEEE Access</w:t>
      </w:r>
      <w:r>
        <w:rPr>
          <w:rFonts w:cstheme="minorHAnsi"/>
          <w:i/>
          <w:iCs/>
        </w:rPr>
        <w:t>.</w:t>
      </w:r>
      <w:r w:rsidRPr="001B58AF">
        <w:rPr>
          <w:rFonts w:cstheme="minorHAnsi"/>
        </w:rPr>
        <w:t xml:space="preserve"> 8</w:t>
      </w:r>
      <w:r>
        <w:rPr>
          <w:rFonts w:cstheme="minorHAnsi"/>
        </w:rPr>
        <w:t xml:space="preserve">: </w:t>
      </w:r>
      <w:r w:rsidRPr="001B58AF">
        <w:rPr>
          <w:rFonts w:cstheme="minorHAnsi"/>
        </w:rPr>
        <w:t>132302-132319 doi: 10.1109/ACCESS.2020.3009783.</w:t>
      </w:r>
    </w:p>
    <w:p w14:paraId="655388E0" w14:textId="6E7527B4" w:rsidR="00D22228" w:rsidRPr="00D22228" w:rsidRDefault="00D22228" w:rsidP="00935EB8">
      <w:pPr>
        <w:rPr>
          <w:rFonts w:cstheme="minorHAnsi"/>
        </w:rPr>
      </w:pPr>
      <w:r w:rsidRPr="00D22228">
        <w:rPr>
          <w:rFonts w:cstheme="minorHAnsi"/>
          <w:lang w:val="fr-FR"/>
        </w:rPr>
        <w:t xml:space="preserve">Liu, T. (2022) Peer Response. </w:t>
      </w:r>
      <w:r w:rsidRPr="00D22228">
        <w:rPr>
          <w:rFonts w:cstheme="minorHAnsi"/>
        </w:rPr>
        <w:t>Available form:</w:t>
      </w:r>
      <w:r>
        <w:rPr>
          <w:rFonts w:cstheme="minorHAnsi"/>
        </w:rPr>
        <w:t xml:space="preserve"> </w:t>
      </w:r>
      <w:hyperlink r:id="rId4" w:history="1">
        <w:r w:rsidRPr="004444A1">
          <w:rPr>
            <w:rStyle w:val="Hyperlink"/>
            <w:rFonts w:cstheme="minorHAnsi"/>
          </w:rPr>
          <w:t>https://www.my-course.co.uk/mod/hsuforum/discuss.php?d=300421</w:t>
        </w:r>
      </w:hyperlink>
      <w:r>
        <w:rPr>
          <w:rFonts w:cstheme="minorHAnsi"/>
        </w:rPr>
        <w:t xml:space="preserve"> </w:t>
      </w:r>
      <w:r w:rsidRPr="00DA272E">
        <w:rPr>
          <w:rFonts w:cstheme="minorHAnsi"/>
        </w:rPr>
        <w:t xml:space="preserve"> [Accessed </w:t>
      </w:r>
      <w:r>
        <w:rPr>
          <w:rFonts w:cstheme="minorHAnsi"/>
        </w:rPr>
        <w:t>27 May</w:t>
      </w:r>
      <w:r w:rsidRPr="00DA272E">
        <w:rPr>
          <w:rFonts w:cstheme="minorHAnsi"/>
        </w:rPr>
        <w:t xml:space="preserve"> 2022].</w:t>
      </w:r>
    </w:p>
    <w:p w14:paraId="4312B97D" w14:textId="77777777" w:rsidR="00935EB8" w:rsidRDefault="00935EB8" w:rsidP="00935EB8">
      <w:pPr>
        <w:rPr>
          <w:rFonts w:cstheme="minorHAnsi"/>
        </w:rPr>
      </w:pPr>
      <w:r w:rsidRPr="00DA272E">
        <w:rPr>
          <w:rFonts w:cstheme="minorHAnsi"/>
        </w:rPr>
        <w:t>BCS (2021) Code of Conduct for BCS Members. Available from: https://www.bcs.org/media/2211/bcs-code-of-conduct.pdf [Accessed 1</w:t>
      </w:r>
      <w:r>
        <w:rPr>
          <w:rFonts w:cstheme="minorHAnsi"/>
        </w:rPr>
        <w:t>5</w:t>
      </w:r>
      <w:r w:rsidRPr="00DA272E">
        <w:rPr>
          <w:rFonts w:cstheme="minorHAnsi"/>
        </w:rPr>
        <w:t xml:space="preserve"> March 2022].</w:t>
      </w:r>
    </w:p>
    <w:p w14:paraId="49D2DDBC" w14:textId="77777777" w:rsidR="00935EB8" w:rsidRDefault="00935EB8"/>
    <w:sectPr w:rsidR="00935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44"/>
    <w:rsid w:val="001B58AF"/>
    <w:rsid w:val="001E3C07"/>
    <w:rsid w:val="003242EA"/>
    <w:rsid w:val="003C668E"/>
    <w:rsid w:val="004405CD"/>
    <w:rsid w:val="006F1594"/>
    <w:rsid w:val="00857DA8"/>
    <w:rsid w:val="00935EB8"/>
    <w:rsid w:val="00D22228"/>
    <w:rsid w:val="00E035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9C86"/>
  <w15:chartTrackingRefBased/>
  <w15:docId w15:val="{BF8CCCED-F7BD-4ABF-BDB5-2A2E0C56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228"/>
    <w:rPr>
      <w:color w:val="0563C1" w:themeColor="hyperlink"/>
      <w:u w:val="single"/>
    </w:rPr>
  </w:style>
  <w:style w:type="character" w:styleId="UnresolvedMention">
    <w:name w:val="Unresolved Mention"/>
    <w:basedOn w:val="DefaultParagraphFont"/>
    <w:uiPriority w:val="99"/>
    <w:semiHidden/>
    <w:unhideWhenUsed/>
    <w:rsid w:val="00D2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mod/hsuforum/discuss.php?d=300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2022-05-27T16:19:00Z</dcterms:created>
  <dcterms:modified xsi:type="dcterms:W3CDTF">2022-05-27T16:56:00Z</dcterms:modified>
</cp:coreProperties>
</file>