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E70407A" w14:textId="6AFA43FB" w:rsidR="00A80E41" w:rsidRPr="00647FFA" w:rsidRDefault="000435B3" w:rsidP="00654F26">
      <w:pPr>
        <w:pStyle w:val="Title"/>
        <w:jc w:val="center"/>
        <w:rPr>
          <w:color w:val="00B0F0"/>
          <w:sz w:val="116"/>
          <w:szCs w:val="116"/>
        </w:rPr>
      </w:pPr>
      <w:r w:rsidRPr="00EE336C">
        <w:rPr>
          <w:color w:val="00B0F0"/>
          <w:sz w:val="116"/>
          <w:szCs w:val="116"/>
        </w:rPr>
        <w:t>Stuxnet Research Report</w:t>
      </w:r>
    </w:p>
    <w:p w14:paraId="2CC5D399" w14:textId="77777777" w:rsidR="000435B3" w:rsidRDefault="000435B3" w:rsidP="000435B3"/>
    <w:p w14:paraId="4F94E158" w14:textId="1628B03D" w:rsidR="00A80E41" w:rsidRDefault="00A80E41" w:rsidP="000435B3">
      <w:pPr>
        <w:jc w:val="right"/>
        <w:rPr>
          <w:sz w:val="26"/>
          <w:szCs w:val="26"/>
        </w:rPr>
      </w:pPr>
      <w:r>
        <w:rPr>
          <w:noProof/>
          <w:sz w:val="26"/>
          <w:szCs w:val="26"/>
        </w:rPr>
        <w:drawing>
          <wp:inline distT="0" distB="0" distL="0" distR="0" wp14:anchorId="542F6489" wp14:editId="47810E55">
            <wp:extent cx="5398898" cy="5040086"/>
            <wp:effectExtent l="0" t="57150" r="0" b="84455"/>
            <wp:docPr id="1883884068" name="Picture 5" descr="A logo with a castle in the midd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884068" name="Picture 5" descr="A logo with a castle in the middle&#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98898" cy="5040086"/>
                    </a:xfrm>
                    <a:prstGeom prst="rect">
                      <a:avLst/>
                    </a:prstGeom>
                    <a:ln>
                      <a:noFill/>
                    </a:ln>
                    <a:effectLst>
                      <a:outerShdw blurRad="292100" dist="139700" dir="2700000" algn="tl" rotWithShape="0">
                        <a:srgbClr val="333333">
                          <a:alpha val="65000"/>
                        </a:srgbClr>
                      </a:outerShdw>
                    </a:effectLst>
                  </pic:spPr>
                </pic:pic>
              </a:graphicData>
            </a:graphic>
          </wp:inline>
        </w:drawing>
      </w:r>
    </w:p>
    <w:p w14:paraId="2E957022" w14:textId="77777777" w:rsidR="00A614E4" w:rsidRDefault="00A614E4" w:rsidP="00850E9C">
      <w:pPr>
        <w:jc w:val="right"/>
        <w:rPr>
          <w:rFonts w:ascii="Calibri" w:hAnsi="Calibri" w:cs="Calibri"/>
          <w:color w:val="00B0F0"/>
          <w:sz w:val="26"/>
          <w:szCs w:val="26"/>
        </w:rPr>
      </w:pPr>
    </w:p>
    <w:p w14:paraId="2DFAC123" w14:textId="27BA3BD0" w:rsidR="00850E9C" w:rsidRDefault="00850E9C" w:rsidP="00850E9C">
      <w:pPr>
        <w:jc w:val="right"/>
        <w:rPr>
          <w:rFonts w:ascii="Calibri" w:hAnsi="Calibri" w:cs="Calibri"/>
          <w:sz w:val="26"/>
          <w:szCs w:val="26"/>
        </w:rPr>
      </w:pPr>
      <w:r w:rsidRPr="00EE336C">
        <w:rPr>
          <w:rFonts w:ascii="Calibri" w:hAnsi="Calibri" w:cs="Calibri"/>
          <w:color w:val="00B0F0"/>
          <w:sz w:val="26"/>
          <w:szCs w:val="26"/>
        </w:rPr>
        <w:t>Report for:</w:t>
      </w:r>
      <w:r w:rsidRPr="00850E9C">
        <w:rPr>
          <w:rFonts w:ascii="Calibri" w:hAnsi="Calibri" w:cs="Calibri"/>
          <w:sz w:val="26"/>
          <w:szCs w:val="26"/>
        </w:rPr>
        <w:t xml:space="preserve"> Zaur Gasimov</w:t>
      </w:r>
    </w:p>
    <w:p w14:paraId="536E4234" w14:textId="1495EDC9" w:rsidR="00A80E41" w:rsidRPr="00850E9C" w:rsidRDefault="00EE336C" w:rsidP="00A80E41">
      <w:pPr>
        <w:jc w:val="right"/>
        <w:rPr>
          <w:rFonts w:ascii="Calibri" w:hAnsi="Calibri" w:cs="Calibri"/>
          <w:sz w:val="26"/>
          <w:szCs w:val="26"/>
        </w:rPr>
      </w:pPr>
      <w:r w:rsidRPr="00EE336C">
        <w:rPr>
          <w:rFonts w:ascii="Calibri" w:hAnsi="Calibri" w:cs="Calibri"/>
          <w:color w:val="00B0F0"/>
          <w:sz w:val="26"/>
          <w:szCs w:val="26"/>
        </w:rPr>
        <w:t>Prepared</w:t>
      </w:r>
      <w:r w:rsidR="00A80E41" w:rsidRPr="00EE336C">
        <w:rPr>
          <w:rFonts w:ascii="Calibri" w:hAnsi="Calibri" w:cs="Calibri"/>
          <w:color w:val="00B0F0"/>
          <w:sz w:val="26"/>
          <w:szCs w:val="26"/>
        </w:rPr>
        <w:t xml:space="preserve"> by: </w:t>
      </w:r>
      <w:r w:rsidR="00A80E41" w:rsidRPr="00850E9C">
        <w:rPr>
          <w:rFonts w:ascii="Calibri" w:hAnsi="Calibri" w:cs="Calibri"/>
          <w:sz w:val="26"/>
          <w:szCs w:val="26"/>
        </w:rPr>
        <w:t>Ravan Mehraliyev</w:t>
      </w:r>
    </w:p>
    <w:p w14:paraId="7D5DE50A" w14:textId="5FE71FC6" w:rsidR="00A80E41" w:rsidRPr="00DF65E2" w:rsidRDefault="00A80E41" w:rsidP="00647FFA">
      <w:pPr>
        <w:jc w:val="right"/>
        <w:rPr>
          <w:i/>
          <w:iCs/>
          <w:sz w:val="26"/>
          <w:szCs w:val="26"/>
        </w:rPr>
      </w:pPr>
      <w:r w:rsidRPr="00EE336C">
        <w:rPr>
          <w:rFonts w:ascii="Calibri" w:hAnsi="Calibri" w:cs="Calibri"/>
          <w:i/>
          <w:iCs/>
          <w:sz w:val="26"/>
          <w:szCs w:val="26"/>
        </w:rPr>
        <w:t>25 September 2024</w:t>
      </w:r>
      <w:r w:rsidRPr="00EE336C">
        <w:rPr>
          <w:i/>
          <w:iCs/>
          <w:sz w:val="26"/>
          <w:szCs w:val="26"/>
        </w:rPr>
        <w:br w:type="page"/>
      </w:r>
    </w:p>
    <w:sdt>
      <w:sdtPr>
        <w:id w:val="278765809"/>
        <w:docPartObj>
          <w:docPartGallery w:val="Table of Contents"/>
          <w:docPartUnique/>
        </w:docPartObj>
      </w:sdtPr>
      <w:sdtEndPr>
        <w:rPr>
          <w:rFonts w:asciiTheme="minorHAnsi" w:eastAsiaTheme="minorHAnsi" w:hAnsiTheme="minorHAnsi" w:cstheme="minorBidi"/>
          <w:b/>
          <w:bCs/>
          <w:noProof/>
          <w:color w:val="auto"/>
          <w:sz w:val="22"/>
          <w:szCs w:val="22"/>
          <w14:ligatures w14:val="standardContextual"/>
        </w:rPr>
      </w:sdtEndPr>
      <w:sdtContent>
        <w:p w14:paraId="6234F6FC" w14:textId="21064340" w:rsidR="00654F26" w:rsidRDefault="00654F26">
          <w:pPr>
            <w:pStyle w:val="TOCHeading"/>
          </w:pPr>
          <w:r>
            <w:t>Table of Contents</w:t>
          </w:r>
        </w:p>
        <w:p w14:paraId="560CB60F" w14:textId="77777777" w:rsidR="00654F26" w:rsidRPr="00654F26" w:rsidRDefault="00654F26" w:rsidP="00654F26"/>
        <w:p w14:paraId="41FD05A3" w14:textId="7BF70B1A" w:rsidR="00654F26" w:rsidRPr="00654F26" w:rsidRDefault="00654F26">
          <w:pPr>
            <w:pStyle w:val="TOC1"/>
            <w:tabs>
              <w:tab w:val="right" w:leader="dot" w:pos="9016"/>
            </w:tabs>
            <w:rPr>
              <w:rFonts w:eastAsiaTheme="minorEastAsia"/>
              <w:noProof/>
              <w:kern w:val="2"/>
              <w:sz w:val="24"/>
              <w:szCs w:val="24"/>
            </w:rPr>
          </w:pPr>
          <w:r>
            <w:fldChar w:fldCharType="begin"/>
          </w:r>
          <w:r>
            <w:instrText xml:space="preserve"> TOC \o "1-3" \h \z \u </w:instrText>
          </w:r>
          <w:r>
            <w:fldChar w:fldCharType="separate"/>
          </w:r>
          <w:hyperlink w:anchor="_Toc178194915" w:history="1">
            <w:r w:rsidRPr="00654F26">
              <w:rPr>
                <w:rStyle w:val="Hyperlink"/>
                <w:rFonts w:ascii="Calibri" w:hAnsi="Calibri" w:cs="Calibri"/>
                <w:noProof/>
                <w:sz w:val="24"/>
                <w:szCs w:val="24"/>
              </w:rPr>
              <w:t>1. Introduction</w:t>
            </w:r>
            <w:r w:rsidRPr="00654F26">
              <w:rPr>
                <w:noProof/>
                <w:webHidden/>
                <w:sz w:val="24"/>
                <w:szCs w:val="24"/>
              </w:rPr>
              <w:tab/>
            </w:r>
            <w:r w:rsidRPr="00654F26">
              <w:rPr>
                <w:noProof/>
                <w:webHidden/>
                <w:sz w:val="24"/>
                <w:szCs w:val="24"/>
              </w:rPr>
              <w:fldChar w:fldCharType="begin"/>
            </w:r>
            <w:r w:rsidRPr="00654F26">
              <w:rPr>
                <w:noProof/>
                <w:webHidden/>
                <w:sz w:val="24"/>
                <w:szCs w:val="24"/>
              </w:rPr>
              <w:instrText xml:space="preserve"> PAGEREF _Toc178194915 \h </w:instrText>
            </w:r>
            <w:r w:rsidRPr="00654F26">
              <w:rPr>
                <w:noProof/>
                <w:webHidden/>
                <w:sz w:val="24"/>
                <w:szCs w:val="24"/>
              </w:rPr>
            </w:r>
            <w:r w:rsidRPr="00654F26">
              <w:rPr>
                <w:noProof/>
                <w:webHidden/>
                <w:sz w:val="24"/>
                <w:szCs w:val="24"/>
              </w:rPr>
              <w:fldChar w:fldCharType="separate"/>
            </w:r>
            <w:r w:rsidRPr="00654F26">
              <w:rPr>
                <w:noProof/>
                <w:webHidden/>
                <w:sz w:val="24"/>
                <w:szCs w:val="24"/>
              </w:rPr>
              <w:t>3</w:t>
            </w:r>
            <w:r w:rsidRPr="00654F26">
              <w:rPr>
                <w:noProof/>
                <w:webHidden/>
                <w:sz w:val="24"/>
                <w:szCs w:val="24"/>
              </w:rPr>
              <w:fldChar w:fldCharType="end"/>
            </w:r>
          </w:hyperlink>
        </w:p>
        <w:p w14:paraId="22CE1848" w14:textId="3698D692" w:rsidR="00654F26" w:rsidRPr="00654F26" w:rsidRDefault="00654F26">
          <w:pPr>
            <w:pStyle w:val="TOC2"/>
            <w:tabs>
              <w:tab w:val="left" w:pos="960"/>
              <w:tab w:val="right" w:leader="dot" w:pos="9016"/>
            </w:tabs>
            <w:rPr>
              <w:rFonts w:eastAsiaTheme="minorEastAsia"/>
              <w:noProof/>
              <w:kern w:val="2"/>
              <w:sz w:val="24"/>
              <w:szCs w:val="24"/>
            </w:rPr>
          </w:pPr>
          <w:hyperlink w:anchor="_Toc178194916" w:history="1">
            <w:r w:rsidRPr="00654F26">
              <w:rPr>
                <w:rStyle w:val="Hyperlink"/>
                <w:noProof/>
                <w:sz w:val="24"/>
                <w:szCs w:val="24"/>
              </w:rPr>
              <w:t>1.1</w:t>
            </w:r>
            <w:r w:rsidRPr="00654F26">
              <w:rPr>
                <w:rFonts w:eastAsiaTheme="minorEastAsia"/>
                <w:noProof/>
                <w:kern w:val="2"/>
                <w:sz w:val="24"/>
                <w:szCs w:val="24"/>
              </w:rPr>
              <w:t xml:space="preserve"> </w:t>
            </w:r>
            <w:r w:rsidRPr="00654F26">
              <w:rPr>
                <w:rStyle w:val="Hyperlink"/>
                <w:noProof/>
                <w:sz w:val="24"/>
                <w:szCs w:val="24"/>
              </w:rPr>
              <w:t>Scope</w:t>
            </w:r>
            <w:r w:rsidRPr="00654F26">
              <w:rPr>
                <w:noProof/>
                <w:webHidden/>
                <w:sz w:val="24"/>
                <w:szCs w:val="24"/>
              </w:rPr>
              <w:tab/>
            </w:r>
            <w:r w:rsidRPr="00654F26">
              <w:rPr>
                <w:noProof/>
                <w:webHidden/>
                <w:sz w:val="24"/>
                <w:szCs w:val="24"/>
              </w:rPr>
              <w:fldChar w:fldCharType="begin"/>
            </w:r>
            <w:r w:rsidRPr="00654F26">
              <w:rPr>
                <w:noProof/>
                <w:webHidden/>
                <w:sz w:val="24"/>
                <w:szCs w:val="24"/>
              </w:rPr>
              <w:instrText xml:space="preserve"> PAGEREF _Toc178194916 \h </w:instrText>
            </w:r>
            <w:r w:rsidRPr="00654F26">
              <w:rPr>
                <w:noProof/>
                <w:webHidden/>
                <w:sz w:val="24"/>
                <w:szCs w:val="24"/>
              </w:rPr>
            </w:r>
            <w:r w:rsidRPr="00654F26">
              <w:rPr>
                <w:noProof/>
                <w:webHidden/>
                <w:sz w:val="24"/>
                <w:szCs w:val="24"/>
              </w:rPr>
              <w:fldChar w:fldCharType="separate"/>
            </w:r>
            <w:r w:rsidRPr="00654F26">
              <w:rPr>
                <w:noProof/>
                <w:webHidden/>
                <w:sz w:val="24"/>
                <w:szCs w:val="24"/>
              </w:rPr>
              <w:t>3</w:t>
            </w:r>
            <w:r w:rsidRPr="00654F26">
              <w:rPr>
                <w:noProof/>
                <w:webHidden/>
                <w:sz w:val="24"/>
                <w:szCs w:val="24"/>
              </w:rPr>
              <w:fldChar w:fldCharType="end"/>
            </w:r>
          </w:hyperlink>
        </w:p>
        <w:p w14:paraId="5786425E" w14:textId="634CAA7A" w:rsidR="00654F26" w:rsidRPr="00654F26" w:rsidRDefault="00654F26">
          <w:pPr>
            <w:pStyle w:val="TOC1"/>
            <w:tabs>
              <w:tab w:val="right" w:leader="dot" w:pos="9016"/>
            </w:tabs>
            <w:rPr>
              <w:rFonts w:eastAsiaTheme="minorEastAsia"/>
              <w:noProof/>
              <w:kern w:val="2"/>
              <w:sz w:val="24"/>
              <w:szCs w:val="24"/>
            </w:rPr>
          </w:pPr>
          <w:hyperlink w:anchor="_Toc178194917" w:history="1">
            <w:r w:rsidRPr="00654F26">
              <w:rPr>
                <w:rStyle w:val="Hyperlink"/>
                <w:noProof/>
                <w:sz w:val="24"/>
                <w:szCs w:val="24"/>
              </w:rPr>
              <w:t>2. Terminology</w:t>
            </w:r>
            <w:r w:rsidRPr="00654F26">
              <w:rPr>
                <w:noProof/>
                <w:webHidden/>
                <w:sz w:val="24"/>
                <w:szCs w:val="24"/>
              </w:rPr>
              <w:tab/>
            </w:r>
            <w:r w:rsidRPr="00654F26">
              <w:rPr>
                <w:noProof/>
                <w:webHidden/>
                <w:sz w:val="24"/>
                <w:szCs w:val="24"/>
              </w:rPr>
              <w:fldChar w:fldCharType="begin"/>
            </w:r>
            <w:r w:rsidRPr="00654F26">
              <w:rPr>
                <w:noProof/>
                <w:webHidden/>
                <w:sz w:val="24"/>
                <w:szCs w:val="24"/>
              </w:rPr>
              <w:instrText xml:space="preserve"> PAGEREF _Toc178194917 \h </w:instrText>
            </w:r>
            <w:r w:rsidRPr="00654F26">
              <w:rPr>
                <w:noProof/>
                <w:webHidden/>
                <w:sz w:val="24"/>
                <w:szCs w:val="24"/>
              </w:rPr>
            </w:r>
            <w:r w:rsidRPr="00654F26">
              <w:rPr>
                <w:noProof/>
                <w:webHidden/>
                <w:sz w:val="24"/>
                <w:szCs w:val="24"/>
              </w:rPr>
              <w:fldChar w:fldCharType="separate"/>
            </w:r>
            <w:r w:rsidRPr="00654F26">
              <w:rPr>
                <w:noProof/>
                <w:webHidden/>
                <w:sz w:val="24"/>
                <w:szCs w:val="24"/>
              </w:rPr>
              <w:t>3</w:t>
            </w:r>
            <w:r w:rsidRPr="00654F26">
              <w:rPr>
                <w:noProof/>
                <w:webHidden/>
                <w:sz w:val="24"/>
                <w:szCs w:val="24"/>
              </w:rPr>
              <w:fldChar w:fldCharType="end"/>
            </w:r>
          </w:hyperlink>
        </w:p>
        <w:p w14:paraId="54AD0389" w14:textId="693EBF41" w:rsidR="00654F26" w:rsidRPr="00654F26" w:rsidRDefault="00654F26">
          <w:pPr>
            <w:pStyle w:val="TOC2"/>
            <w:tabs>
              <w:tab w:val="right" w:leader="dot" w:pos="9016"/>
            </w:tabs>
            <w:rPr>
              <w:rFonts w:eastAsiaTheme="minorEastAsia"/>
              <w:noProof/>
              <w:kern w:val="2"/>
              <w:sz w:val="24"/>
              <w:szCs w:val="24"/>
            </w:rPr>
          </w:pPr>
          <w:hyperlink w:anchor="_Toc178194918" w:history="1">
            <w:r w:rsidRPr="00654F26">
              <w:rPr>
                <w:rStyle w:val="Hyperlink"/>
                <w:noProof/>
                <w:sz w:val="24"/>
                <w:szCs w:val="24"/>
              </w:rPr>
              <w:t>2.1 Worm</w:t>
            </w:r>
            <w:r w:rsidRPr="00654F26">
              <w:rPr>
                <w:noProof/>
                <w:webHidden/>
                <w:sz w:val="24"/>
                <w:szCs w:val="24"/>
              </w:rPr>
              <w:tab/>
            </w:r>
            <w:r w:rsidRPr="00654F26">
              <w:rPr>
                <w:noProof/>
                <w:webHidden/>
                <w:sz w:val="24"/>
                <w:szCs w:val="24"/>
              </w:rPr>
              <w:fldChar w:fldCharType="begin"/>
            </w:r>
            <w:r w:rsidRPr="00654F26">
              <w:rPr>
                <w:noProof/>
                <w:webHidden/>
                <w:sz w:val="24"/>
                <w:szCs w:val="24"/>
              </w:rPr>
              <w:instrText xml:space="preserve"> PAGEREF _Toc178194918 \h </w:instrText>
            </w:r>
            <w:r w:rsidRPr="00654F26">
              <w:rPr>
                <w:noProof/>
                <w:webHidden/>
                <w:sz w:val="24"/>
                <w:szCs w:val="24"/>
              </w:rPr>
            </w:r>
            <w:r w:rsidRPr="00654F26">
              <w:rPr>
                <w:noProof/>
                <w:webHidden/>
                <w:sz w:val="24"/>
                <w:szCs w:val="24"/>
              </w:rPr>
              <w:fldChar w:fldCharType="separate"/>
            </w:r>
            <w:r w:rsidRPr="00654F26">
              <w:rPr>
                <w:noProof/>
                <w:webHidden/>
                <w:sz w:val="24"/>
                <w:szCs w:val="24"/>
              </w:rPr>
              <w:t>3</w:t>
            </w:r>
            <w:r w:rsidRPr="00654F26">
              <w:rPr>
                <w:noProof/>
                <w:webHidden/>
                <w:sz w:val="24"/>
                <w:szCs w:val="24"/>
              </w:rPr>
              <w:fldChar w:fldCharType="end"/>
            </w:r>
          </w:hyperlink>
        </w:p>
        <w:p w14:paraId="0C6D947C" w14:textId="606752FC" w:rsidR="00654F26" w:rsidRPr="00654F26" w:rsidRDefault="00654F26">
          <w:pPr>
            <w:pStyle w:val="TOC2"/>
            <w:tabs>
              <w:tab w:val="right" w:leader="dot" w:pos="9016"/>
            </w:tabs>
            <w:rPr>
              <w:rFonts w:eastAsiaTheme="minorEastAsia"/>
              <w:noProof/>
              <w:kern w:val="2"/>
              <w:sz w:val="24"/>
              <w:szCs w:val="24"/>
            </w:rPr>
          </w:pPr>
          <w:hyperlink w:anchor="_Toc178194919" w:history="1">
            <w:r w:rsidRPr="00654F26">
              <w:rPr>
                <w:rStyle w:val="Hyperlink"/>
                <w:noProof/>
                <w:sz w:val="24"/>
                <w:szCs w:val="24"/>
              </w:rPr>
              <w:t>2.2 Zero-Day Vulnerabilities</w:t>
            </w:r>
            <w:r w:rsidRPr="00654F26">
              <w:rPr>
                <w:noProof/>
                <w:webHidden/>
                <w:sz w:val="24"/>
                <w:szCs w:val="24"/>
              </w:rPr>
              <w:tab/>
            </w:r>
            <w:r w:rsidRPr="00654F26">
              <w:rPr>
                <w:noProof/>
                <w:webHidden/>
                <w:sz w:val="24"/>
                <w:szCs w:val="24"/>
              </w:rPr>
              <w:fldChar w:fldCharType="begin"/>
            </w:r>
            <w:r w:rsidRPr="00654F26">
              <w:rPr>
                <w:noProof/>
                <w:webHidden/>
                <w:sz w:val="24"/>
                <w:szCs w:val="24"/>
              </w:rPr>
              <w:instrText xml:space="preserve"> PAGEREF _Toc178194919 \h </w:instrText>
            </w:r>
            <w:r w:rsidRPr="00654F26">
              <w:rPr>
                <w:noProof/>
                <w:webHidden/>
                <w:sz w:val="24"/>
                <w:szCs w:val="24"/>
              </w:rPr>
            </w:r>
            <w:r w:rsidRPr="00654F26">
              <w:rPr>
                <w:noProof/>
                <w:webHidden/>
                <w:sz w:val="24"/>
                <w:szCs w:val="24"/>
              </w:rPr>
              <w:fldChar w:fldCharType="separate"/>
            </w:r>
            <w:r w:rsidRPr="00654F26">
              <w:rPr>
                <w:noProof/>
                <w:webHidden/>
                <w:sz w:val="24"/>
                <w:szCs w:val="24"/>
              </w:rPr>
              <w:t>3</w:t>
            </w:r>
            <w:r w:rsidRPr="00654F26">
              <w:rPr>
                <w:noProof/>
                <w:webHidden/>
                <w:sz w:val="24"/>
                <w:szCs w:val="24"/>
              </w:rPr>
              <w:fldChar w:fldCharType="end"/>
            </w:r>
          </w:hyperlink>
        </w:p>
        <w:p w14:paraId="62E61A3C" w14:textId="55782204" w:rsidR="00654F26" w:rsidRPr="00654F26" w:rsidRDefault="00654F26">
          <w:pPr>
            <w:pStyle w:val="TOC2"/>
            <w:tabs>
              <w:tab w:val="right" w:leader="dot" w:pos="9016"/>
            </w:tabs>
            <w:rPr>
              <w:rFonts w:eastAsiaTheme="minorEastAsia"/>
              <w:noProof/>
              <w:kern w:val="2"/>
              <w:sz w:val="24"/>
              <w:szCs w:val="24"/>
            </w:rPr>
          </w:pPr>
          <w:hyperlink w:anchor="_Toc178194920" w:history="1">
            <w:r w:rsidRPr="00654F26">
              <w:rPr>
                <w:rStyle w:val="Hyperlink"/>
                <w:noProof/>
                <w:sz w:val="24"/>
                <w:szCs w:val="24"/>
              </w:rPr>
              <w:t>2.3 Air-Gapped Systems</w:t>
            </w:r>
            <w:r w:rsidRPr="00654F26">
              <w:rPr>
                <w:noProof/>
                <w:webHidden/>
                <w:sz w:val="24"/>
                <w:szCs w:val="24"/>
              </w:rPr>
              <w:tab/>
            </w:r>
            <w:r w:rsidRPr="00654F26">
              <w:rPr>
                <w:noProof/>
                <w:webHidden/>
                <w:sz w:val="24"/>
                <w:szCs w:val="24"/>
              </w:rPr>
              <w:fldChar w:fldCharType="begin"/>
            </w:r>
            <w:r w:rsidRPr="00654F26">
              <w:rPr>
                <w:noProof/>
                <w:webHidden/>
                <w:sz w:val="24"/>
                <w:szCs w:val="24"/>
              </w:rPr>
              <w:instrText xml:space="preserve"> PAGEREF _Toc178194920 \h </w:instrText>
            </w:r>
            <w:r w:rsidRPr="00654F26">
              <w:rPr>
                <w:noProof/>
                <w:webHidden/>
                <w:sz w:val="24"/>
                <w:szCs w:val="24"/>
              </w:rPr>
            </w:r>
            <w:r w:rsidRPr="00654F26">
              <w:rPr>
                <w:noProof/>
                <w:webHidden/>
                <w:sz w:val="24"/>
                <w:szCs w:val="24"/>
              </w:rPr>
              <w:fldChar w:fldCharType="separate"/>
            </w:r>
            <w:r w:rsidRPr="00654F26">
              <w:rPr>
                <w:noProof/>
                <w:webHidden/>
                <w:sz w:val="24"/>
                <w:szCs w:val="24"/>
              </w:rPr>
              <w:t>4</w:t>
            </w:r>
            <w:r w:rsidRPr="00654F26">
              <w:rPr>
                <w:noProof/>
                <w:webHidden/>
                <w:sz w:val="24"/>
                <w:szCs w:val="24"/>
              </w:rPr>
              <w:fldChar w:fldCharType="end"/>
            </w:r>
          </w:hyperlink>
        </w:p>
        <w:p w14:paraId="30894AB0" w14:textId="5DB5CDD3" w:rsidR="00654F26" w:rsidRPr="00654F26" w:rsidRDefault="00654F26">
          <w:pPr>
            <w:pStyle w:val="TOC2"/>
            <w:tabs>
              <w:tab w:val="right" w:leader="dot" w:pos="9016"/>
            </w:tabs>
            <w:rPr>
              <w:rFonts w:eastAsiaTheme="minorEastAsia"/>
              <w:noProof/>
              <w:kern w:val="2"/>
              <w:sz w:val="24"/>
              <w:szCs w:val="24"/>
            </w:rPr>
          </w:pPr>
          <w:hyperlink w:anchor="_Toc178194921" w:history="1">
            <w:r w:rsidRPr="00654F26">
              <w:rPr>
                <w:rStyle w:val="Hyperlink"/>
                <w:noProof/>
                <w:sz w:val="24"/>
                <w:szCs w:val="24"/>
              </w:rPr>
              <w:t>2.4 Cyberweapon</w:t>
            </w:r>
            <w:r w:rsidRPr="00654F26">
              <w:rPr>
                <w:noProof/>
                <w:webHidden/>
                <w:sz w:val="24"/>
                <w:szCs w:val="24"/>
              </w:rPr>
              <w:tab/>
            </w:r>
            <w:r w:rsidRPr="00654F26">
              <w:rPr>
                <w:noProof/>
                <w:webHidden/>
                <w:sz w:val="24"/>
                <w:szCs w:val="24"/>
              </w:rPr>
              <w:fldChar w:fldCharType="begin"/>
            </w:r>
            <w:r w:rsidRPr="00654F26">
              <w:rPr>
                <w:noProof/>
                <w:webHidden/>
                <w:sz w:val="24"/>
                <w:szCs w:val="24"/>
              </w:rPr>
              <w:instrText xml:space="preserve"> PAGEREF _Toc178194921 \h </w:instrText>
            </w:r>
            <w:r w:rsidRPr="00654F26">
              <w:rPr>
                <w:noProof/>
                <w:webHidden/>
                <w:sz w:val="24"/>
                <w:szCs w:val="24"/>
              </w:rPr>
            </w:r>
            <w:r w:rsidRPr="00654F26">
              <w:rPr>
                <w:noProof/>
                <w:webHidden/>
                <w:sz w:val="24"/>
                <w:szCs w:val="24"/>
              </w:rPr>
              <w:fldChar w:fldCharType="separate"/>
            </w:r>
            <w:r w:rsidRPr="00654F26">
              <w:rPr>
                <w:noProof/>
                <w:webHidden/>
                <w:sz w:val="24"/>
                <w:szCs w:val="24"/>
              </w:rPr>
              <w:t>4</w:t>
            </w:r>
            <w:r w:rsidRPr="00654F26">
              <w:rPr>
                <w:noProof/>
                <w:webHidden/>
                <w:sz w:val="24"/>
                <w:szCs w:val="24"/>
              </w:rPr>
              <w:fldChar w:fldCharType="end"/>
            </w:r>
          </w:hyperlink>
        </w:p>
        <w:p w14:paraId="1E030214" w14:textId="14363B86" w:rsidR="00654F26" w:rsidRPr="00654F26" w:rsidRDefault="00654F26">
          <w:pPr>
            <w:pStyle w:val="TOC2"/>
            <w:tabs>
              <w:tab w:val="right" w:leader="dot" w:pos="9016"/>
            </w:tabs>
            <w:rPr>
              <w:rFonts w:eastAsiaTheme="minorEastAsia"/>
              <w:noProof/>
              <w:kern w:val="2"/>
              <w:sz w:val="24"/>
              <w:szCs w:val="24"/>
            </w:rPr>
          </w:pPr>
          <w:hyperlink w:anchor="_Toc178194922" w:history="1">
            <w:r w:rsidRPr="00654F26">
              <w:rPr>
                <w:rStyle w:val="Hyperlink"/>
                <w:noProof/>
                <w:sz w:val="24"/>
                <w:szCs w:val="24"/>
              </w:rPr>
              <w:t>2.5 Malware</w:t>
            </w:r>
            <w:r w:rsidRPr="00654F26">
              <w:rPr>
                <w:noProof/>
                <w:webHidden/>
                <w:sz w:val="24"/>
                <w:szCs w:val="24"/>
              </w:rPr>
              <w:tab/>
            </w:r>
            <w:r w:rsidRPr="00654F26">
              <w:rPr>
                <w:noProof/>
                <w:webHidden/>
                <w:sz w:val="24"/>
                <w:szCs w:val="24"/>
              </w:rPr>
              <w:fldChar w:fldCharType="begin"/>
            </w:r>
            <w:r w:rsidRPr="00654F26">
              <w:rPr>
                <w:noProof/>
                <w:webHidden/>
                <w:sz w:val="24"/>
                <w:szCs w:val="24"/>
              </w:rPr>
              <w:instrText xml:space="preserve"> PAGEREF _Toc178194922 \h </w:instrText>
            </w:r>
            <w:r w:rsidRPr="00654F26">
              <w:rPr>
                <w:noProof/>
                <w:webHidden/>
                <w:sz w:val="24"/>
                <w:szCs w:val="24"/>
              </w:rPr>
            </w:r>
            <w:r w:rsidRPr="00654F26">
              <w:rPr>
                <w:noProof/>
                <w:webHidden/>
                <w:sz w:val="24"/>
                <w:szCs w:val="24"/>
              </w:rPr>
              <w:fldChar w:fldCharType="separate"/>
            </w:r>
            <w:r w:rsidRPr="00654F26">
              <w:rPr>
                <w:noProof/>
                <w:webHidden/>
                <w:sz w:val="24"/>
                <w:szCs w:val="24"/>
              </w:rPr>
              <w:t>4</w:t>
            </w:r>
            <w:r w:rsidRPr="00654F26">
              <w:rPr>
                <w:noProof/>
                <w:webHidden/>
                <w:sz w:val="24"/>
                <w:szCs w:val="24"/>
              </w:rPr>
              <w:fldChar w:fldCharType="end"/>
            </w:r>
          </w:hyperlink>
        </w:p>
        <w:p w14:paraId="74737F52" w14:textId="60302DBF" w:rsidR="00654F26" w:rsidRPr="00654F26" w:rsidRDefault="00654F26">
          <w:pPr>
            <w:pStyle w:val="TOC1"/>
            <w:tabs>
              <w:tab w:val="right" w:leader="dot" w:pos="9016"/>
            </w:tabs>
            <w:rPr>
              <w:rFonts w:eastAsiaTheme="minorEastAsia"/>
              <w:noProof/>
              <w:kern w:val="2"/>
              <w:sz w:val="24"/>
              <w:szCs w:val="24"/>
            </w:rPr>
          </w:pPr>
          <w:hyperlink w:anchor="_Toc178194923" w:history="1">
            <w:r w:rsidRPr="00654F26">
              <w:rPr>
                <w:rStyle w:val="Hyperlink"/>
                <w:noProof/>
                <w:sz w:val="24"/>
                <w:szCs w:val="24"/>
              </w:rPr>
              <w:t>3. Description</w:t>
            </w:r>
            <w:r w:rsidRPr="00654F26">
              <w:rPr>
                <w:noProof/>
                <w:webHidden/>
                <w:sz w:val="24"/>
                <w:szCs w:val="24"/>
              </w:rPr>
              <w:tab/>
            </w:r>
            <w:r w:rsidRPr="00654F26">
              <w:rPr>
                <w:noProof/>
                <w:webHidden/>
                <w:sz w:val="24"/>
                <w:szCs w:val="24"/>
              </w:rPr>
              <w:fldChar w:fldCharType="begin"/>
            </w:r>
            <w:r w:rsidRPr="00654F26">
              <w:rPr>
                <w:noProof/>
                <w:webHidden/>
                <w:sz w:val="24"/>
                <w:szCs w:val="24"/>
              </w:rPr>
              <w:instrText xml:space="preserve"> PAGEREF _Toc178194923 \h </w:instrText>
            </w:r>
            <w:r w:rsidRPr="00654F26">
              <w:rPr>
                <w:noProof/>
                <w:webHidden/>
                <w:sz w:val="24"/>
                <w:szCs w:val="24"/>
              </w:rPr>
            </w:r>
            <w:r w:rsidRPr="00654F26">
              <w:rPr>
                <w:noProof/>
                <w:webHidden/>
                <w:sz w:val="24"/>
                <w:szCs w:val="24"/>
              </w:rPr>
              <w:fldChar w:fldCharType="separate"/>
            </w:r>
            <w:r w:rsidRPr="00654F26">
              <w:rPr>
                <w:noProof/>
                <w:webHidden/>
                <w:sz w:val="24"/>
                <w:szCs w:val="24"/>
              </w:rPr>
              <w:t>4</w:t>
            </w:r>
            <w:r w:rsidRPr="00654F26">
              <w:rPr>
                <w:noProof/>
                <w:webHidden/>
                <w:sz w:val="24"/>
                <w:szCs w:val="24"/>
              </w:rPr>
              <w:fldChar w:fldCharType="end"/>
            </w:r>
          </w:hyperlink>
        </w:p>
        <w:p w14:paraId="0DE866A0" w14:textId="66B60DB9" w:rsidR="00654F26" w:rsidRPr="00654F26" w:rsidRDefault="00654F26">
          <w:pPr>
            <w:pStyle w:val="TOC2"/>
            <w:tabs>
              <w:tab w:val="right" w:leader="dot" w:pos="9016"/>
            </w:tabs>
            <w:rPr>
              <w:rFonts w:eastAsiaTheme="minorEastAsia"/>
              <w:noProof/>
              <w:kern w:val="2"/>
              <w:sz w:val="24"/>
              <w:szCs w:val="24"/>
            </w:rPr>
          </w:pPr>
          <w:hyperlink w:anchor="_Toc178194924" w:history="1">
            <w:r w:rsidRPr="00654F26">
              <w:rPr>
                <w:rStyle w:val="Hyperlink"/>
                <w:noProof/>
                <w:sz w:val="24"/>
                <w:szCs w:val="24"/>
              </w:rPr>
              <w:t>3.1 Tool: Stuxnet</w:t>
            </w:r>
            <w:r w:rsidRPr="00654F26">
              <w:rPr>
                <w:noProof/>
                <w:webHidden/>
                <w:sz w:val="24"/>
                <w:szCs w:val="24"/>
              </w:rPr>
              <w:tab/>
            </w:r>
            <w:r w:rsidRPr="00654F26">
              <w:rPr>
                <w:noProof/>
                <w:webHidden/>
                <w:sz w:val="24"/>
                <w:szCs w:val="24"/>
              </w:rPr>
              <w:fldChar w:fldCharType="begin"/>
            </w:r>
            <w:r w:rsidRPr="00654F26">
              <w:rPr>
                <w:noProof/>
                <w:webHidden/>
                <w:sz w:val="24"/>
                <w:szCs w:val="24"/>
              </w:rPr>
              <w:instrText xml:space="preserve"> PAGEREF _Toc178194924 \h </w:instrText>
            </w:r>
            <w:r w:rsidRPr="00654F26">
              <w:rPr>
                <w:noProof/>
                <w:webHidden/>
                <w:sz w:val="24"/>
                <w:szCs w:val="24"/>
              </w:rPr>
            </w:r>
            <w:r w:rsidRPr="00654F26">
              <w:rPr>
                <w:noProof/>
                <w:webHidden/>
                <w:sz w:val="24"/>
                <w:szCs w:val="24"/>
              </w:rPr>
              <w:fldChar w:fldCharType="separate"/>
            </w:r>
            <w:r w:rsidRPr="00654F26">
              <w:rPr>
                <w:noProof/>
                <w:webHidden/>
                <w:sz w:val="24"/>
                <w:szCs w:val="24"/>
              </w:rPr>
              <w:t>4</w:t>
            </w:r>
            <w:r w:rsidRPr="00654F26">
              <w:rPr>
                <w:noProof/>
                <w:webHidden/>
                <w:sz w:val="24"/>
                <w:szCs w:val="24"/>
              </w:rPr>
              <w:fldChar w:fldCharType="end"/>
            </w:r>
          </w:hyperlink>
        </w:p>
        <w:p w14:paraId="27B5C917" w14:textId="4409C5E6" w:rsidR="00654F26" w:rsidRPr="00654F26" w:rsidRDefault="00654F26">
          <w:pPr>
            <w:pStyle w:val="TOC2"/>
            <w:tabs>
              <w:tab w:val="right" w:leader="dot" w:pos="9016"/>
            </w:tabs>
            <w:rPr>
              <w:rFonts w:eastAsiaTheme="minorEastAsia"/>
              <w:noProof/>
              <w:kern w:val="2"/>
              <w:sz w:val="24"/>
              <w:szCs w:val="24"/>
            </w:rPr>
          </w:pPr>
          <w:hyperlink w:anchor="_Toc178194925" w:history="1">
            <w:r w:rsidRPr="00654F26">
              <w:rPr>
                <w:rStyle w:val="Hyperlink"/>
                <w:noProof/>
                <w:sz w:val="24"/>
                <w:szCs w:val="24"/>
              </w:rPr>
              <w:t>3.2 Technical Details</w:t>
            </w:r>
            <w:r w:rsidRPr="00654F26">
              <w:rPr>
                <w:noProof/>
                <w:webHidden/>
                <w:sz w:val="24"/>
                <w:szCs w:val="24"/>
              </w:rPr>
              <w:tab/>
            </w:r>
            <w:r w:rsidRPr="00654F26">
              <w:rPr>
                <w:noProof/>
                <w:webHidden/>
                <w:sz w:val="24"/>
                <w:szCs w:val="24"/>
              </w:rPr>
              <w:fldChar w:fldCharType="begin"/>
            </w:r>
            <w:r w:rsidRPr="00654F26">
              <w:rPr>
                <w:noProof/>
                <w:webHidden/>
                <w:sz w:val="24"/>
                <w:szCs w:val="24"/>
              </w:rPr>
              <w:instrText xml:space="preserve"> PAGEREF _Toc178194925 \h </w:instrText>
            </w:r>
            <w:r w:rsidRPr="00654F26">
              <w:rPr>
                <w:noProof/>
                <w:webHidden/>
                <w:sz w:val="24"/>
                <w:szCs w:val="24"/>
              </w:rPr>
            </w:r>
            <w:r w:rsidRPr="00654F26">
              <w:rPr>
                <w:noProof/>
                <w:webHidden/>
                <w:sz w:val="24"/>
                <w:szCs w:val="24"/>
              </w:rPr>
              <w:fldChar w:fldCharType="separate"/>
            </w:r>
            <w:r w:rsidRPr="00654F26">
              <w:rPr>
                <w:noProof/>
                <w:webHidden/>
                <w:sz w:val="24"/>
                <w:szCs w:val="24"/>
              </w:rPr>
              <w:t>5</w:t>
            </w:r>
            <w:r w:rsidRPr="00654F26">
              <w:rPr>
                <w:noProof/>
                <w:webHidden/>
                <w:sz w:val="24"/>
                <w:szCs w:val="24"/>
              </w:rPr>
              <w:fldChar w:fldCharType="end"/>
            </w:r>
          </w:hyperlink>
        </w:p>
        <w:p w14:paraId="03F03D58" w14:textId="175CD6FB" w:rsidR="00654F26" w:rsidRPr="00654F26" w:rsidRDefault="00654F26">
          <w:pPr>
            <w:pStyle w:val="TOC2"/>
            <w:tabs>
              <w:tab w:val="right" w:leader="dot" w:pos="9016"/>
            </w:tabs>
            <w:rPr>
              <w:rFonts w:eastAsiaTheme="minorEastAsia"/>
              <w:noProof/>
              <w:kern w:val="2"/>
              <w:sz w:val="24"/>
              <w:szCs w:val="24"/>
            </w:rPr>
          </w:pPr>
          <w:hyperlink w:anchor="_Toc178194926" w:history="1">
            <w:r w:rsidRPr="00654F26">
              <w:rPr>
                <w:rStyle w:val="Hyperlink"/>
                <w:noProof/>
                <w:sz w:val="24"/>
                <w:szCs w:val="24"/>
              </w:rPr>
              <w:t>3.3 Target</w:t>
            </w:r>
            <w:r w:rsidRPr="00654F26">
              <w:rPr>
                <w:noProof/>
                <w:webHidden/>
                <w:sz w:val="24"/>
                <w:szCs w:val="24"/>
              </w:rPr>
              <w:tab/>
            </w:r>
            <w:r w:rsidRPr="00654F26">
              <w:rPr>
                <w:noProof/>
                <w:webHidden/>
                <w:sz w:val="24"/>
                <w:szCs w:val="24"/>
              </w:rPr>
              <w:fldChar w:fldCharType="begin"/>
            </w:r>
            <w:r w:rsidRPr="00654F26">
              <w:rPr>
                <w:noProof/>
                <w:webHidden/>
                <w:sz w:val="24"/>
                <w:szCs w:val="24"/>
              </w:rPr>
              <w:instrText xml:space="preserve"> PAGEREF _Toc178194926 \h </w:instrText>
            </w:r>
            <w:r w:rsidRPr="00654F26">
              <w:rPr>
                <w:noProof/>
                <w:webHidden/>
                <w:sz w:val="24"/>
                <w:szCs w:val="24"/>
              </w:rPr>
            </w:r>
            <w:r w:rsidRPr="00654F26">
              <w:rPr>
                <w:noProof/>
                <w:webHidden/>
                <w:sz w:val="24"/>
                <w:szCs w:val="24"/>
              </w:rPr>
              <w:fldChar w:fldCharType="separate"/>
            </w:r>
            <w:r w:rsidRPr="00654F26">
              <w:rPr>
                <w:noProof/>
                <w:webHidden/>
                <w:sz w:val="24"/>
                <w:szCs w:val="24"/>
              </w:rPr>
              <w:t>6</w:t>
            </w:r>
            <w:r w:rsidRPr="00654F26">
              <w:rPr>
                <w:noProof/>
                <w:webHidden/>
                <w:sz w:val="24"/>
                <w:szCs w:val="24"/>
              </w:rPr>
              <w:fldChar w:fldCharType="end"/>
            </w:r>
          </w:hyperlink>
        </w:p>
        <w:p w14:paraId="326DFF1C" w14:textId="16B1C685" w:rsidR="00654F26" w:rsidRPr="00654F26" w:rsidRDefault="00654F26">
          <w:pPr>
            <w:pStyle w:val="TOC1"/>
            <w:tabs>
              <w:tab w:val="right" w:leader="dot" w:pos="9016"/>
            </w:tabs>
            <w:rPr>
              <w:rFonts w:eastAsiaTheme="minorEastAsia"/>
              <w:noProof/>
              <w:kern w:val="2"/>
              <w:sz w:val="24"/>
              <w:szCs w:val="24"/>
            </w:rPr>
          </w:pPr>
          <w:hyperlink w:anchor="_Toc178194927" w:history="1">
            <w:r w:rsidRPr="00654F26">
              <w:rPr>
                <w:rStyle w:val="Hyperlink"/>
                <w:noProof/>
                <w:sz w:val="24"/>
                <w:szCs w:val="24"/>
              </w:rPr>
              <w:t>4. Effects</w:t>
            </w:r>
            <w:r w:rsidRPr="00654F26">
              <w:rPr>
                <w:noProof/>
                <w:webHidden/>
                <w:sz w:val="24"/>
                <w:szCs w:val="24"/>
              </w:rPr>
              <w:tab/>
            </w:r>
            <w:r w:rsidRPr="00654F26">
              <w:rPr>
                <w:noProof/>
                <w:webHidden/>
                <w:sz w:val="24"/>
                <w:szCs w:val="24"/>
              </w:rPr>
              <w:fldChar w:fldCharType="begin"/>
            </w:r>
            <w:r w:rsidRPr="00654F26">
              <w:rPr>
                <w:noProof/>
                <w:webHidden/>
                <w:sz w:val="24"/>
                <w:szCs w:val="24"/>
              </w:rPr>
              <w:instrText xml:space="preserve"> PAGEREF _Toc178194927 \h </w:instrText>
            </w:r>
            <w:r w:rsidRPr="00654F26">
              <w:rPr>
                <w:noProof/>
                <w:webHidden/>
                <w:sz w:val="24"/>
                <w:szCs w:val="24"/>
              </w:rPr>
            </w:r>
            <w:r w:rsidRPr="00654F26">
              <w:rPr>
                <w:noProof/>
                <w:webHidden/>
                <w:sz w:val="24"/>
                <w:szCs w:val="24"/>
              </w:rPr>
              <w:fldChar w:fldCharType="separate"/>
            </w:r>
            <w:r w:rsidRPr="00654F26">
              <w:rPr>
                <w:noProof/>
                <w:webHidden/>
                <w:sz w:val="24"/>
                <w:szCs w:val="24"/>
              </w:rPr>
              <w:t>6</w:t>
            </w:r>
            <w:r w:rsidRPr="00654F26">
              <w:rPr>
                <w:noProof/>
                <w:webHidden/>
                <w:sz w:val="24"/>
                <w:szCs w:val="24"/>
              </w:rPr>
              <w:fldChar w:fldCharType="end"/>
            </w:r>
          </w:hyperlink>
        </w:p>
        <w:p w14:paraId="40E09A1B" w14:textId="08FE96E8" w:rsidR="00654F26" w:rsidRPr="00654F26" w:rsidRDefault="00654F26">
          <w:pPr>
            <w:pStyle w:val="TOC2"/>
            <w:tabs>
              <w:tab w:val="right" w:leader="dot" w:pos="9016"/>
            </w:tabs>
            <w:rPr>
              <w:rFonts w:eastAsiaTheme="minorEastAsia"/>
              <w:noProof/>
              <w:kern w:val="2"/>
              <w:sz w:val="24"/>
              <w:szCs w:val="24"/>
            </w:rPr>
          </w:pPr>
          <w:hyperlink w:anchor="_Toc178194928" w:history="1">
            <w:r w:rsidRPr="00654F26">
              <w:rPr>
                <w:rStyle w:val="Hyperlink"/>
                <w:noProof/>
                <w:sz w:val="24"/>
                <w:szCs w:val="24"/>
              </w:rPr>
              <w:t>4.1 Social and Political Effects</w:t>
            </w:r>
            <w:r w:rsidRPr="00654F26">
              <w:rPr>
                <w:noProof/>
                <w:webHidden/>
                <w:sz w:val="24"/>
                <w:szCs w:val="24"/>
              </w:rPr>
              <w:tab/>
            </w:r>
            <w:r w:rsidRPr="00654F26">
              <w:rPr>
                <w:noProof/>
                <w:webHidden/>
                <w:sz w:val="24"/>
                <w:szCs w:val="24"/>
              </w:rPr>
              <w:fldChar w:fldCharType="begin"/>
            </w:r>
            <w:r w:rsidRPr="00654F26">
              <w:rPr>
                <w:noProof/>
                <w:webHidden/>
                <w:sz w:val="24"/>
                <w:szCs w:val="24"/>
              </w:rPr>
              <w:instrText xml:space="preserve"> PAGEREF _Toc178194928 \h </w:instrText>
            </w:r>
            <w:r w:rsidRPr="00654F26">
              <w:rPr>
                <w:noProof/>
                <w:webHidden/>
                <w:sz w:val="24"/>
                <w:szCs w:val="24"/>
              </w:rPr>
            </w:r>
            <w:r w:rsidRPr="00654F26">
              <w:rPr>
                <w:noProof/>
                <w:webHidden/>
                <w:sz w:val="24"/>
                <w:szCs w:val="24"/>
              </w:rPr>
              <w:fldChar w:fldCharType="separate"/>
            </w:r>
            <w:r w:rsidRPr="00654F26">
              <w:rPr>
                <w:noProof/>
                <w:webHidden/>
                <w:sz w:val="24"/>
                <w:szCs w:val="24"/>
              </w:rPr>
              <w:t>7</w:t>
            </w:r>
            <w:r w:rsidRPr="00654F26">
              <w:rPr>
                <w:noProof/>
                <w:webHidden/>
                <w:sz w:val="24"/>
                <w:szCs w:val="24"/>
              </w:rPr>
              <w:fldChar w:fldCharType="end"/>
            </w:r>
          </w:hyperlink>
        </w:p>
        <w:p w14:paraId="0384DBD9" w14:textId="562BF65A" w:rsidR="00654F26" w:rsidRPr="00654F26" w:rsidRDefault="00654F26">
          <w:pPr>
            <w:pStyle w:val="TOC2"/>
            <w:tabs>
              <w:tab w:val="right" w:leader="dot" w:pos="9016"/>
            </w:tabs>
            <w:rPr>
              <w:rFonts w:eastAsiaTheme="minorEastAsia"/>
              <w:noProof/>
              <w:kern w:val="2"/>
              <w:sz w:val="24"/>
              <w:szCs w:val="24"/>
            </w:rPr>
          </w:pPr>
          <w:hyperlink w:anchor="_Toc178194929" w:history="1">
            <w:r w:rsidRPr="00654F26">
              <w:rPr>
                <w:rStyle w:val="Hyperlink"/>
                <w:noProof/>
                <w:sz w:val="24"/>
                <w:szCs w:val="24"/>
              </w:rPr>
              <w:t>4.2 Economic Effects</w:t>
            </w:r>
            <w:r w:rsidRPr="00654F26">
              <w:rPr>
                <w:noProof/>
                <w:webHidden/>
                <w:sz w:val="24"/>
                <w:szCs w:val="24"/>
              </w:rPr>
              <w:tab/>
            </w:r>
            <w:r w:rsidRPr="00654F26">
              <w:rPr>
                <w:noProof/>
                <w:webHidden/>
                <w:sz w:val="24"/>
                <w:szCs w:val="24"/>
              </w:rPr>
              <w:fldChar w:fldCharType="begin"/>
            </w:r>
            <w:r w:rsidRPr="00654F26">
              <w:rPr>
                <w:noProof/>
                <w:webHidden/>
                <w:sz w:val="24"/>
                <w:szCs w:val="24"/>
              </w:rPr>
              <w:instrText xml:space="preserve"> PAGEREF _Toc178194929 \h </w:instrText>
            </w:r>
            <w:r w:rsidRPr="00654F26">
              <w:rPr>
                <w:noProof/>
                <w:webHidden/>
                <w:sz w:val="24"/>
                <w:szCs w:val="24"/>
              </w:rPr>
            </w:r>
            <w:r w:rsidRPr="00654F26">
              <w:rPr>
                <w:noProof/>
                <w:webHidden/>
                <w:sz w:val="24"/>
                <w:szCs w:val="24"/>
              </w:rPr>
              <w:fldChar w:fldCharType="separate"/>
            </w:r>
            <w:r w:rsidRPr="00654F26">
              <w:rPr>
                <w:noProof/>
                <w:webHidden/>
                <w:sz w:val="24"/>
                <w:szCs w:val="24"/>
              </w:rPr>
              <w:t>7</w:t>
            </w:r>
            <w:r w:rsidRPr="00654F26">
              <w:rPr>
                <w:noProof/>
                <w:webHidden/>
                <w:sz w:val="24"/>
                <w:szCs w:val="24"/>
              </w:rPr>
              <w:fldChar w:fldCharType="end"/>
            </w:r>
          </w:hyperlink>
        </w:p>
        <w:p w14:paraId="1AF2C5BD" w14:textId="1712E13B" w:rsidR="00654F26" w:rsidRPr="00654F26" w:rsidRDefault="00654F26">
          <w:pPr>
            <w:pStyle w:val="TOC2"/>
            <w:tabs>
              <w:tab w:val="right" w:leader="dot" w:pos="9016"/>
            </w:tabs>
            <w:rPr>
              <w:rFonts w:eastAsiaTheme="minorEastAsia"/>
              <w:noProof/>
              <w:kern w:val="2"/>
              <w:sz w:val="24"/>
              <w:szCs w:val="24"/>
            </w:rPr>
          </w:pPr>
          <w:hyperlink w:anchor="_Toc178194930" w:history="1">
            <w:r w:rsidRPr="00654F26">
              <w:rPr>
                <w:rStyle w:val="Hyperlink"/>
                <w:noProof/>
                <w:sz w:val="24"/>
                <w:szCs w:val="24"/>
              </w:rPr>
              <w:t>4.3 Technological Effects</w:t>
            </w:r>
            <w:r w:rsidRPr="00654F26">
              <w:rPr>
                <w:noProof/>
                <w:webHidden/>
                <w:sz w:val="24"/>
                <w:szCs w:val="24"/>
              </w:rPr>
              <w:tab/>
            </w:r>
            <w:r w:rsidRPr="00654F26">
              <w:rPr>
                <w:noProof/>
                <w:webHidden/>
                <w:sz w:val="24"/>
                <w:szCs w:val="24"/>
              </w:rPr>
              <w:fldChar w:fldCharType="begin"/>
            </w:r>
            <w:r w:rsidRPr="00654F26">
              <w:rPr>
                <w:noProof/>
                <w:webHidden/>
                <w:sz w:val="24"/>
                <w:szCs w:val="24"/>
              </w:rPr>
              <w:instrText xml:space="preserve"> PAGEREF _Toc178194930 \h </w:instrText>
            </w:r>
            <w:r w:rsidRPr="00654F26">
              <w:rPr>
                <w:noProof/>
                <w:webHidden/>
                <w:sz w:val="24"/>
                <w:szCs w:val="24"/>
              </w:rPr>
            </w:r>
            <w:r w:rsidRPr="00654F26">
              <w:rPr>
                <w:noProof/>
                <w:webHidden/>
                <w:sz w:val="24"/>
                <w:szCs w:val="24"/>
              </w:rPr>
              <w:fldChar w:fldCharType="separate"/>
            </w:r>
            <w:r w:rsidRPr="00654F26">
              <w:rPr>
                <w:noProof/>
                <w:webHidden/>
                <w:sz w:val="24"/>
                <w:szCs w:val="24"/>
              </w:rPr>
              <w:t>7</w:t>
            </w:r>
            <w:r w:rsidRPr="00654F26">
              <w:rPr>
                <w:noProof/>
                <w:webHidden/>
                <w:sz w:val="24"/>
                <w:szCs w:val="24"/>
              </w:rPr>
              <w:fldChar w:fldCharType="end"/>
            </w:r>
          </w:hyperlink>
        </w:p>
        <w:p w14:paraId="6E989616" w14:textId="1369B08D" w:rsidR="00654F26" w:rsidRPr="00654F26" w:rsidRDefault="00654F26">
          <w:pPr>
            <w:pStyle w:val="TOC1"/>
            <w:tabs>
              <w:tab w:val="right" w:leader="dot" w:pos="9016"/>
            </w:tabs>
            <w:rPr>
              <w:rFonts w:eastAsiaTheme="minorEastAsia"/>
              <w:noProof/>
              <w:kern w:val="2"/>
              <w:sz w:val="24"/>
              <w:szCs w:val="24"/>
            </w:rPr>
          </w:pPr>
          <w:hyperlink w:anchor="_Toc178194931" w:history="1">
            <w:r w:rsidRPr="00654F26">
              <w:rPr>
                <w:rStyle w:val="Hyperlink"/>
                <w:noProof/>
                <w:sz w:val="24"/>
                <w:szCs w:val="24"/>
              </w:rPr>
              <w:t>5. Conclusion</w:t>
            </w:r>
            <w:r w:rsidRPr="00654F26">
              <w:rPr>
                <w:noProof/>
                <w:webHidden/>
                <w:sz w:val="24"/>
                <w:szCs w:val="24"/>
              </w:rPr>
              <w:tab/>
            </w:r>
            <w:r w:rsidRPr="00654F26">
              <w:rPr>
                <w:noProof/>
                <w:webHidden/>
                <w:sz w:val="24"/>
                <w:szCs w:val="24"/>
              </w:rPr>
              <w:fldChar w:fldCharType="begin"/>
            </w:r>
            <w:r w:rsidRPr="00654F26">
              <w:rPr>
                <w:noProof/>
                <w:webHidden/>
                <w:sz w:val="24"/>
                <w:szCs w:val="24"/>
              </w:rPr>
              <w:instrText xml:space="preserve"> PAGEREF _Toc178194931 \h </w:instrText>
            </w:r>
            <w:r w:rsidRPr="00654F26">
              <w:rPr>
                <w:noProof/>
                <w:webHidden/>
                <w:sz w:val="24"/>
                <w:szCs w:val="24"/>
              </w:rPr>
            </w:r>
            <w:r w:rsidRPr="00654F26">
              <w:rPr>
                <w:noProof/>
                <w:webHidden/>
                <w:sz w:val="24"/>
                <w:szCs w:val="24"/>
              </w:rPr>
              <w:fldChar w:fldCharType="separate"/>
            </w:r>
            <w:r w:rsidRPr="00654F26">
              <w:rPr>
                <w:noProof/>
                <w:webHidden/>
                <w:sz w:val="24"/>
                <w:szCs w:val="24"/>
              </w:rPr>
              <w:t>7</w:t>
            </w:r>
            <w:r w:rsidRPr="00654F26">
              <w:rPr>
                <w:noProof/>
                <w:webHidden/>
                <w:sz w:val="24"/>
                <w:szCs w:val="24"/>
              </w:rPr>
              <w:fldChar w:fldCharType="end"/>
            </w:r>
          </w:hyperlink>
        </w:p>
        <w:p w14:paraId="6EC2AD32" w14:textId="405A1B0D" w:rsidR="00654F26" w:rsidRPr="00654F26" w:rsidRDefault="00654F26">
          <w:pPr>
            <w:pStyle w:val="TOC1"/>
            <w:tabs>
              <w:tab w:val="right" w:leader="dot" w:pos="9016"/>
            </w:tabs>
            <w:rPr>
              <w:rFonts w:eastAsiaTheme="minorEastAsia"/>
              <w:noProof/>
              <w:kern w:val="2"/>
              <w:sz w:val="24"/>
              <w:szCs w:val="24"/>
            </w:rPr>
          </w:pPr>
          <w:hyperlink w:anchor="_Toc178194932" w:history="1">
            <w:r w:rsidRPr="00654F26">
              <w:rPr>
                <w:rStyle w:val="Hyperlink"/>
                <w:noProof/>
                <w:sz w:val="24"/>
                <w:szCs w:val="24"/>
              </w:rPr>
              <w:t>6. Recommendation</w:t>
            </w:r>
            <w:r w:rsidRPr="00654F26">
              <w:rPr>
                <w:noProof/>
                <w:webHidden/>
                <w:sz w:val="24"/>
                <w:szCs w:val="24"/>
              </w:rPr>
              <w:tab/>
            </w:r>
            <w:r w:rsidRPr="00654F26">
              <w:rPr>
                <w:noProof/>
                <w:webHidden/>
                <w:sz w:val="24"/>
                <w:szCs w:val="24"/>
              </w:rPr>
              <w:fldChar w:fldCharType="begin"/>
            </w:r>
            <w:r w:rsidRPr="00654F26">
              <w:rPr>
                <w:noProof/>
                <w:webHidden/>
                <w:sz w:val="24"/>
                <w:szCs w:val="24"/>
              </w:rPr>
              <w:instrText xml:space="preserve"> PAGEREF _Toc178194932 \h </w:instrText>
            </w:r>
            <w:r w:rsidRPr="00654F26">
              <w:rPr>
                <w:noProof/>
                <w:webHidden/>
                <w:sz w:val="24"/>
                <w:szCs w:val="24"/>
              </w:rPr>
            </w:r>
            <w:r w:rsidRPr="00654F26">
              <w:rPr>
                <w:noProof/>
                <w:webHidden/>
                <w:sz w:val="24"/>
                <w:szCs w:val="24"/>
              </w:rPr>
              <w:fldChar w:fldCharType="separate"/>
            </w:r>
            <w:r w:rsidRPr="00654F26">
              <w:rPr>
                <w:noProof/>
                <w:webHidden/>
                <w:sz w:val="24"/>
                <w:szCs w:val="24"/>
              </w:rPr>
              <w:t>7</w:t>
            </w:r>
            <w:r w:rsidRPr="00654F26">
              <w:rPr>
                <w:noProof/>
                <w:webHidden/>
                <w:sz w:val="24"/>
                <w:szCs w:val="24"/>
              </w:rPr>
              <w:fldChar w:fldCharType="end"/>
            </w:r>
          </w:hyperlink>
        </w:p>
        <w:p w14:paraId="3D7B43E3" w14:textId="298A2504" w:rsidR="00654F26" w:rsidRPr="00654F26" w:rsidRDefault="00654F26">
          <w:pPr>
            <w:pStyle w:val="TOC1"/>
            <w:tabs>
              <w:tab w:val="right" w:leader="dot" w:pos="9016"/>
            </w:tabs>
            <w:rPr>
              <w:rFonts w:eastAsiaTheme="minorEastAsia"/>
              <w:noProof/>
              <w:kern w:val="2"/>
              <w:sz w:val="24"/>
              <w:szCs w:val="24"/>
            </w:rPr>
          </w:pPr>
          <w:hyperlink w:anchor="_Toc178194933" w:history="1">
            <w:r w:rsidRPr="00654F26">
              <w:rPr>
                <w:rStyle w:val="Hyperlink"/>
                <w:noProof/>
                <w:sz w:val="24"/>
                <w:szCs w:val="24"/>
              </w:rPr>
              <w:t>7. References</w:t>
            </w:r>
            <w:r w:rsidRPr="00654F26">
              <w:rPr>
                <w:noProof/>
                <w:webHidden/>
                <w:sz w:val="24"/>
                <w:szCs w:val="24"/>
              </w:rPr>
              <w:tab/>
            </w:r>
            <w:r w:rsidRPr="00654F26">
              <w:rPr>
                <w:noProof/>
                <w:webHidden/>
                <w:sz w:val="24"/>
                <w:szCs w:val="24"/>
              </w:rPr>
              <w:fldChar w:fldCharType="begin"/>
            </w:r>
            <w:r w:rsidRPr="00654F26">
              <w:rPr>
                <w:noProof/>
                <w:webHidden/>
                <w:sz w:val="24"/>
                <w:szCs w:val="24"/>
              </w:rPr>
              <w:instrText xml:space="preserve"> PAGEREF _Toc178194933 \h </w:instrText>
            </w:r>
            <w:r w:rsidRPr="00654F26">
              <w:rPr>
                <w:noProof/>
                <w:webHidden/>
                <w:sz w:val="24"/>
                <w:szCs w:val="24"/>
              </w:rPr>
            </w:r>
            <w:r w:rsidRPr="00654F26">
              <w:rPr>
                <w:noProof/>
                <w:webHidden/>
                <w:sz w:val="24"/>
                <w:szCs w:val="24"/>
              </w:rPr>
              <w:fldChar w:fldCharType="separate"/>
            </w:r>
            <w:r w:rsidRPr="00654F26">
              <w:rPr>
                <w:noProof/>
                <w:webHidden/>
                <w:sz w:val="24"/>
                <w:szCs w:val="24"/>
              </w:rPr>
              <w:t>8</w:t>
            </w:r>
            <w:r w:rsidRPr="00654F26">
              <w:rPr>
                <w:noProof/>
                <w:webHidden/>
                <w:sz w:val="24"/>
                <w:szCs w:val="24"/>
              </w:rPr>
              <w:fldChar w:fldCharType="end"/>
            </w:r>
          </w:hyperlink>
        </w:p>
        <w:p w14:paraId="24F41829" w14:textId="33BAD190" w:rsidR="00654F26" w:rsidRDefault="00654F26">
          <w:r>
            <w:rPr>
              <w:b/>
              <w:bCs/>
              <w:noProof/>
            </w:rPr>
            <w:fldChar w:fldCharType="end"/>
          </w:r>
        </w:p>
      </w:sdtContent>
    </w:sdt>
    <w:p w14:paraId="0DCA731D" w14:textId="07BAD267" w:rsidR="00A80E41" w:rsidRDefault="00A80E41">
      <w:pPr>
        <w:rPr>
          <w:sz w:val="26"/>
          <w:szCs w:val="26"/>
        </w:rPr>
      </w:pPr>
      <w:r>
        <w:rPr>
          <w:sz w:val="26"/>
          <w:szCs w:val="26"/>
        </w:rPr>
        <w:br w:type="page"/>
      </w:r>
    </w:p>
    <w:p w14:paraId="7B55F210" w14:textId="56F2BE95" w:rsidR="00850E9C" w:rsidRDefault="00850E9C" w:rsidP="00850E9C">
      <w:pPr>
        <w:pStyle w:val="Heading1"/>
        <w:rPr>
          <w:rFonts w:ascii="Calibri" w:hAnsi="Calibri" w:cs="Calibri"/>
        </w:rPr>
      </w:pPr>
      <w:bookmarkStart w:id="0" w:name="_Toc178194915"/>
      <w:r>
        <w:rPr>
          <w:rFonts w:ascii="Calibri" w:hAnsi="Calibri" w:cs="Calibri"/>
        </w:rPr>
        <w:lastRenderedPageBreak/>
        <w:t>1.</w:t>
      </w:r>
      <w:r w:rsidR="00AC281E">
        <w:rPr>
          <w:rFonts w:ascii="Calibri" w:hAnsi="Calibri" w:cs="Calibri"/>
        </w:rPr>
        <w:t xml:space="preserve"> </w:t>
      </w:r>
      <w:r w:rsidRPr="00850E9C">
        <w:rPr>
          <w:rFonts w:ascii="Calibri" w:hAnsi="Calibri" w:cs="Calibri"/>
        </w:rPr>
        <w:t>Introduction</w:t>
      </w:r>
      <w:bookmarkEnd w:id="0"/>
    </w:p>
    <w:p w14:paraId="178C3B15" w14:textId="1FD0B6E2" w:rsidR="00EE336C" w:rsidRDefault="00EE336C" w:rsidP="00EE336C">
      <w:pPr>
        <w:rPr>
          <w:rFonts w:ascii="Times New Roman" w:hAnsi="Times New Roman" w:cs="Times New Roman"/>
          <w:sz w:val="24"/>
          <w:szCs w:val="24"/>
        </w:rPr>
      </w:pPr>
      <w:r w:rsidRPr="00EE336C">
        <w:rPr>
          <w:rFonts w:ascii="Times New Roman" w:hAnsi="Times New Roman" w:cs="Times New Roman"/>
          <w:sz w:val="24"/>
          <w:szCs w:val="24"/>
        </w:rPr>
        <w:t xml:space="preserve">Stuxnet is a sophisticated computer worm that marked the first known instance of a cyberweapon designed to target and disrupt physical infrastructure. Developed by the intelligence agencies of the United States and Israel, its primary goal was to sabotage Iran's nuclear enrichment program by damaging centrifuges at the Natanz facility. Discovered in 2010, Stuxnet exploited multiple zero-day vulnerabilities and used advanced techniques to penetrate air-gapped systems. Its ability to cause physical destruction through malware represented a significant turning point in cybersecurity and cyber warfare, raising awareness about </w:t>
      </w:r>
      <w:r w:rsidR="00AC281E">
        <w:rPr>
          <w:rFonts w:ascii="Times New Roman" w:hAnsi="Times New Roman" w:cs="Times New Roman"/>
          <w:sz w:val="24"/>
          <w:szCs w:val="24"/>
        </w:rPr>
        <w:t>critical infrastructure vulnerabilities</w:t>
      </w:r>
      <w:r w:rsidRPr="00EE336C">
        <w:rPr>
          <w:rFonts w:ascii="Times New Roman" w:hAnsi="Times New Roman" w:cs="Times New Roman"/>
          <w:sz w:val="24"/>
          <w:szCs w:val="24"/>
        </w:rPr>
        <w:t>.</w:t>
      </w:r>
    </w:p>
    <w:p w14:paraId="5298FBD5" w14:textId="77777777" w:rsidR="00D4770C" w:rsidRPr="00EE336C" w:rsidRDefault="00D4770C" w:rsidP="00EE336C">
      <w:pPr>
        <w:rPr>
          <w:rFonts w:ascii="Times New Roman" w:hAnsi="Times New Roman" w:cs="Times New Roman"/>
          <w:sz w:val="24"/>
          <w:szCs w:val="24"/>
        </w:rPr>
      </w:pPr>
    </w:p>
    <w:p w14:paraId="7AEA85A3" w14:textId="61C911DA" w:rsidR="00850E9C" w:rsidRDefault="00850E9C" w:rsidP="00EE336C">
      <w:pPr>
        <w:pStyle w:val="Heading2"/>
        <w:numPr>
          <w:ilvl w:val="1"/>
          <w:numId w:val="1"/>
        </w:numPr>
      </w:pPr>
      <w:bookmarkStart w:id="1" w:name="_Toc178194916"/>
      <w:r>
        <w:t>Scope</w:t>
      </w:r>
      <w:bookmarkEnd w:id="1"/>
    </w:p>
    <w:p w14:paraId="7C3A923A" w14:textId="13361FD1" w:rsidR="00FC081E" w:rsidRDefault="00EE336C" w:rsidP="00EE336C">
      <w:pPr>
        <w:rPr>
          <w:rFonts w:ascii="Times New Roman" w:hAnsi="Times New Roman" w:cs="Times New Roman"/>
          <w:sz w:val="24"/>
          <w:szCs w:val="24"/>
        </w:rPr>
      </w:pPr>
      <w:r w:rsidRPr="00EE336C">
        <w:rPr>
          <w:rFonts w:ascii="Times New Roman" w:hAnsi="Times New Roman" w:cs="Times New Roman"/>
          <w:sz w:val="24"/>
          <w:szCs w:val="24"/>
        </w:rPr>
        <w:t xml:space="preserve">This report delves into </w:t>
      </w:r>
      <w:r w:rsidR="00AC281E">
        <w:rPr>
          <w:rFonts w:ascii="Times New Roman" w:hAnsi="Times New Roman" w:cs="Times New Roman"/>
          <w:sz w:val="24"/>
          <w:szCs w:val="24"/>
        </w:rPr>
        <w:t>Stuxnet's origins, technical architecture, and impact</w:t>
      </w:r>
      <w:r w:rsidRPr="00EE336C">
        <w:rPr>
          <w:rFonts w:ascii="Times New Roman" w:hAnsi="Times New Roman" w:cs="Times New Roman"/>
          <w:sz w:val="24"/>
          <w:szCs w:val="24"/>
        </w:rPr>
        <w:t xml:space="preserve">. It examines how the worm was developed, the vulnerabilities it exploited, and its specific target, Iran’s nuclear facilities. The report also discusses the broader implications of Stuxnet, including the financial and operational losses it caused, its significance as a precedent in cyber warfare, and its influence on modern cybersecurity practices. Additionally, recommendations are provided </w:t>
      </w:r>
      <w:r w:rsidR="00AC281E">
        <w:rPr>
          <w:rFonts w:ascii="Times New Roman" w:hAnsi="Times New Roman" w:cs="Times New Roman"/>
          <w:sz w:val="24"/>
          <w:szCs w:val="24"/>
        </w:rPr>
        <w:t>for</w:t>
      </w:r>
      <w:r w:rsidRPr="00EE336C">
        <w:rPr>
          <w:rFonts w:ascii="Times New Roman" w:hAnsi="Times New Roman" w:cs="Times New Roman"/>
          <w:sz w:val="24"/>
          <w:szCs w:val="24"/>
        </w:rPr>
        <w:t xml:space="preserve"> preventing similar attacks on critical infrastructure systems.</w:t>
      </w:r>
    </w:p>
    <w:p w14:paraId="04E7D2AF" w14:textId="77777777" w:rsidR="00B64461" w:rsidRDefault="00B64461" w:rsidP="00EE336C">
      <w:pPr>
        <w:rPr>
          <w:rFonts w:ascii="Times New Roman" w:hAnsi="Times New Roman" w:cs="Times New Roman"/>
          <w:sz w:val="24"/>
          <w:szCs w:val="24"/>
        </w:rPr>
      </w:pPr>
    </w:p>
    <w:p w14:paraId="7ADF4C44" w14:textId="77777777" w:rsidR="005F6AF0" w:rsidRDefault="005F6AF0" w:rsidP="00EE336C">
      <w:pPr>
        <w:rPr>
          <w:rFonts w:ascii="Times New Roman" w:hAnsi="Times New Roman" w:cs="Times New Roman"/>
          <w:sz w:val="24"/>
          <w:szCs w:val="24"/>
        </w:rPr>
      </w:pPr>
    </w:p>
    <w:p w14:paraId="1B17C789" w14:textId="1562F35D" w:rsidR="00B64461" w:rsidRDefault="00B64461" w:rsidP="00B64461">
      <w:pPr>
        <w:pStyle w:val="Heading1"/>
      </w:pPr>
      <w:bookmarkStart w:id="2" w:name="_Toc178194917"/>
      <w:r>
        <w:t>2.</w:t>
      </w:r>
      <w:r w:rsidR="00AC281E">
        <w:t xml:space="preserve"> </w:t>
      </w:r>
      <w:r>
        <w:t>Terminology</w:t>
      </w:r>
      <w:bookmarkEnd w:id="2"/>
    </w:p>
    <w:p w14:paraId="31CE24F6" w14:textId="0AFE031D" w:rsidR="00B64461" w:rsidRDefault="00B64461" w:rsidP="00B64461">
      <w:pPr>
        <w:pStyle w:val="Heading2"/>
      </w:pPr>
      <w:bookmarkStart w:id="3" w:name="_Toc178194918"/>
      <w:r>
        <w:t>2.1 Worm</w:t>
      </w:r>
      <w:bookmarkEnd w:id="3"/>
    </w:p>
    <w:p w14:paraId="67CE2717" w14:textId="6C4E6F69" w:rsidR="00B64461" w:rsidRDefault="00B64461" w:rsidP="00B64461">
      <w:pPr>
        <w:rPr>
          <w:rFonts w:ascii="Times New Roman" w:hAnsi="Times New Roman" w:cs="Times New Roman"/>
          <w:sz w:val="24"/>
          <w:szCs w:val="24"/>
        </w:rPr>
      </w:pPr>
      <w:r w:rsidRPr="00B64461">
        <w:rPr>
          <w:rFonts w:ascii="Times New Roman" w:hAnsi="Times New Roman" w:cs="Times New Roman"/>
          <w:sz w:val="24"/>
          <w:szCs w:val="24"/>
        </w:rPr>
        <w:t>A worm is a type of malware that replicates itself to spread across computers and networks without needing to attach to a host file. Unlike viruses, which require user action to propagate, worms can automatically exploit vulnerabilities to infect other devices. Stuxnet is classified as a worm because it was designed to autonomously infiltrate systems, particularly those that were air-gapped.</w:t>
      </w:r>
    </w:p>
    <w:p w14:paraId="324A0BB8" w14:textId="77777777" w:rsidR="00D4770C" w:rsidRPr="005F6AF0" w:rsidRDefault="00D4770C" w:rsidP="00B64461">
      <w:pPr>
        <w:rPr>
          <w:rFonts w:ascii="Times New Roman" w:hAnsi="Times New Roman" w:cs="Times New Roman"/>
          <w:sz w:val="24"/>
          <w:szCs w:val="24"/>
        </w:rPr>
      </w:pPr>
    </w:p>
    <w:p w14:paraId="2A930C72" w14:textId="2845D9DD" w:rsidR="00B64461" w:rsidRDefault="00B64461" w:rsidP="00B64461">
      <w:pPr>
        <w:pStyle w:val="Heading2"/>
      </w:pPr>
      <w:bookmarkStart w:id="4" w:name="_Toc178194919"/>
      <w:r>
        <w:t>2.2 Zero-Day Vulnerabilities</w:t>
      </w:r>
      <w:bookmarkEnd w:id="4"/>
    </w:p>
    <w:p w14:paraId="5E785648" w14:textId="163E3A47" w:rsidR="00B64461" w:rsidRDefault="00B64461" w:rsidP="00B64461">
      <w:pPr>
        <w:rPr>
          <w:rFonts w:ascii="Times New Roman" w:hAnsi="Times New Roman" w:cs="Times New Roman"/>
          <w:sz w:val="24"/>
          <w:szCs w:val="24"/>
        </w:rPr>
      </w:pPr>
      <w:r w:rsidRPr="00B64461">
        <w:rPr>
          <w:rFonts w:ascii="Times New Roman" w:hAnsi="Times New Roman" w:cs="Times New Roman"/>
          <w:sz w:val="24"/>
          <w:szCs w:val="24"/>
        </w:rPr>
        <w:t>Zero-day vulnerabilities are security flaws in software or hardware that are unknown to the vendor and have not been patched or fixed. The term "zero-day" refers to the fact that developers have had zero days to address the vulnerability, making it particularly dangerous. Stuxnet exploited multiple zero-day vulnerabilities to gain unauthorized access to its targets, allowing it to operate without detection until the vulnerabilities were discovered.</w:t>
      </w:r>
    </w:p>
    <w:p w14:paraId="1DCB93DF" w14:textId="77777777" w:rsidR="00D4770C" w:rsidRDefault="00D4770C" w:rsidP="00B64461">
      <w:pPr>
        <w:rPr>
          <w:rFonts w:ascii="Times New Roman" w:hAnsi="Times New Roman" w:cs="Times New Roman"/>
          <w:sz w:val="24"/>
          <w:szCs w:val="24"/>
        </w:rPr>
      </w:pPr>
    </w:p>
    <w:p w14:paraId="27A36F62" w14:textId="0CFEDE67" w:rsidR="00B64461" w:rsidRDefault="00B64461" w:rsidP="00B64461">
      <w:pPr>
        <w:pStyle w:val="Heading2"/>
      </w:pPr>
      <w:bookmarkStart w:id="5" w:name="_Toc178194920"/>
      <w:r w:rsidRPr="00B64461">
        <w:lastRenderedPageBreak/>
        <w:t>2.3 Air-Gapped Systems</w:t>
      </w:r>
      <w:bookmarkEnd w:id="5"/>
    </w:p>
    <w:p w14:paraId="39FC4F75" w14:textId="78DF1BC9" w:rsidR="00B64461" w:rsidRDefault="00B64461" w:rsidP="00B64461">
      <w:r w:rsidRPr="00B64461">
        <w:rPr>
          <w:rFonts w:ascii="Times New Roman" w:hAnsi="Times New Roman" w:cs="Times New Roman"/>
          <w:sz w:val="24"/>
          <w:szCs w:val="24"/>
        </w:rPr>
        <w:t xml:space="preserve">Air-gapped systems are networks that are physically isolated from unsecured networks, such as the </w:t>
      </w:r>
      <w:r w:rsidR="00AC281E">
        <w:rPr>
          <w:rFonts w:ascii="Times New Roman" w:hAnsi="Times New Roman" w:cs="Times New Roman"/>
          <w:sz w:val="24"/>
          <w:szCs w:val="24"/>
        </w:rPr>
        <w:t>Internet</w:t>
      </w:r>
      <w:r w:rsidRPr="00B64461">
        <w:rPr>
          <w:rFonts w:ascii="Times New Roman" w:hAnsi="Times New Roman" w:cs="Times New Roman"/>
          <w:sz w:val="24"/>
          <w:szCs w:val="24"/>
        </w:rPr>
        <w:t>. This isolation is intended to protect critical infrastructure from external cyber threats. However, Stuxnet demonstrated that even air-gapped systems are vulnerable to attacks if malicious software can be introduced via physical media, like USB drives</w:t>
      </w:r>
      <w:r w:rsidRPr="00B64461">
        <w:t>.</w:t>
      </w:r>
    </w:p>
    <w:p w14:paraId="317F943A" w14:textId="77777777" w:rsidR="00D4770C" w:rsidRDefault="00D4770C" w:rsidP="00B64461"/>
    <w:p w14:paraId="3436D87F" w14:textId="5C9269B7" w:rsidR="00B64461" w:rsidRDefault="00B64461" w:rsidP="00B64461">
      <w:pPr>
        <w:pStyle w:val="Heading2"/>
      </w:pPr>
      <w:bookmarkStart w:id="6" w:name="_Toc178194921"/>
      <w:r>
        <w:t xml:space="preserve">2.4 </w:t>
      </w:r>
      <w:r w:rsidRPr="00B64461">
        <w:t>Cyberweapon</w:t>
      </w:r>
      <w:bookmarkEnd w:id="6"/>
    </w:p>
    <w:p w14:paraId="6708246C" w14:textId="5852F3AC" w:rsidR="00B64461" w:rsidRDefault="00B64461" w:rsidP="00B64461">
      <w:pPr>
        <w:rPr>
          <w:rFonts w:ascii="Times New Roman" w:hAnsi="Times New Roman" w:cs="Times New Roman"/>
          <w:sz w:val="24"/>
          <w:szCs w:val="24"/>
        </w:rPr>
      </w:pPr>
      <w:r w:rsidRPr="00B64461">
        <w:rPr>
          <w:rFonts w:ascii="Times New Roman" w:hAnsi="Times New Roman" w:cs="Times New Roman"/>
          <w:sz w:val="24"/>
          <w:szCs w:val="24"/>
        </w:rPr>
        <w:t>A cyberweapon refers to malicious software or techniques designed to disrupt, damage, or destroy computer systems or networks. Stuxnet is considered the first known instance of a cyberweapon because it was specifically engineered to sabotage physical infrastructure, namely Iran’s nuclear enrichment program.</w:t>
      </w:r>
    </w:p>
    <w:p w14:paraId="22965BAA" w14:textId="77777777" w:rsidR="00D4770C" w:rsidRDefault="00D4770C" w:rsidP="00B64461">
      <w:pPr>
        <w:rPr>
          <w:rFonts w:ascii="Times New Roman" w:hAnsi="Times New Roman" w:cs="Times New Roman"/>
          <w:sz w:val="24"/>
          <w:szCs w:val="24"/>
        </w:rPr>
      </w:pPr>
    </w:p>
    <w:p w14:paraId="4913854A" w14:textId="0CED532F" w:rsidR="00B64461" w:rsidRDefault="00B64461" w:rsidP="00B64461">
      <w:pPr>
        <w:pStyle w:val="Heading2"/>
      </w:pPr>
      <w:bookmarkStart w:id="7" w:name="_Toc178194922"/>
      <w:r>
        <w:t>2.5 Malware</w:t>
      </w:r>
      <w:bookmarkEnd w:id="7"/>
    </w:p>
    <w:p w14:paraId="29C01CA7" w14:textId="6076390F" w:rsidR="00B64461" w:rsidRDefault="00B64461" w:rsidP="00B64461">
      <w:pPr>
        <w:rPr>
          <w:rFonts w:ascii="Times New Roman" w:hAnsi="Times New Roman" w:cs="Times New Roman"/>
          <w:sz w:val="24"/>
          <w:szCs w:val="24"/>
        </w:rPr>
      </w:pPr>
      <w:r w:rsidRPr="00B64461">
        <w:rPr>
          <w:rFonts w:ascii="Times New Roman" w:hAnsi="Times New Roman" w:cs="Times New Roman"/>
          <w:sz w:val="24"/>
          <w:szCs w:val="24"/>
        </w:rPr>
        <w:t>Malware is a general term for any software intentionally designed to cause damage to a computer, server, or computer network. It encompasses various types of malicious software, including viruses, worms, Trojan horses, ransomware, and spyware. Stuxnet falls under this category as a sophisticated form of malware aimed at achieving a specific destructive goal.</w:t>
      </w:r>
    </w:p>
    <w:p w14:paraId="6C12EF0A" w14:textId="77777777" w:rsidR="00B64461" w:rsidRDefault="00B64461" w:rsidP="00B64461">
      <w:pPr>
        <w:rPr>
          <w:rFonts w:ascii="Times New Roman" w:hAnsi="Times New Roman" w:cs="Times New Roman"/>
          <w:sz w:val="24"/>
          <w:szCs w:val="24"/>
        </w:rPr>
      </w:pPr>
    </w:p>
    <w:p w14:paraId="35068F32" w14:textId="77777777" w:rsidR="005F6AF0" w:rsidRDefault="005F6AF0" w:rsidP="00B64461">
      <w:pPr>
        <w:rPr>
          <w:rFonts w:ascii="Times New Roman" w:hAnsi="Times New Roman" w:cs="Times New Roman"/>
          <w:sz w:val="24"/>
          <w:szCs w:val="24"/>
        </w:rPr>
      </w:pPr>
    </w:p>
    <w:p w14:paraId="61D40947" w14:textId="4D959B58" w:rsidR="00FC081E" w:rsidRPr="00782365" w:rsidRDefault="00782365" w:rsidP="00782365">
      <w:pPr>
        <w:pStyle w:val="Heading1"/>
      </w:pPr>
      <w:bookmarkStart w:id="8" w:name="_Toc178194923"/>
      <w:r>
        <w:t>3. Description</w:t>
      </w:r>
      <w:bookmarkEnd w:id="8"/>
    </w:p>
    <w:p w14:paraId="71967F00" w14:textId="77777777" w:rsidR="00782365" w:rsidRDefault="00782365" w:rsidP="00782365">
      <w:pPr>
        <w:pStyle w:val="NormalWeb"/>
      </w:pPr>
      <w:r>
        <w:t>his section first describes the specificities and features of the Stuxnet worm, examining the technical details that make this malware unique. It then explores the characteristics of Stuxnet’s target and how it was infected, concluding with insights into the identity and origin of its developers and their motivations for creating such a tool.</w:t>
      </w:r>
    </w:p>
    <w:p w14:paraId="4BB3A175" w14:textId="77777777" w:rsidR="00D4770C" w:rsidRDefault="00D4770C" w:rsidP="00782365">
      <w:pPr>
        <w:pStyle w:val="NormalWeb"/>
      </w:pPr>
    </w:p>
    <w:p w14:paraId="35932740" w14:textId="77777777" w:rsidR="00782365" w:rsidRDefault="00782365" w:rsidP="00782365">
      <w:pPr>
        <w:pStyle w:val="Heading2"/>
      </w:pPr>
      <w:bookmarkStart w:id="9" w:name="_Toc178194924"/>
      <w:r>
        <w:t>3.1 Tool: Stuxnet</w:t>
      </w:r>
      <w:bookmarkEnd w:id="9"/>
    </w:p>
    <w:p w14:paraId="69558CA7" w14:textId="71AD0754" w:rsidR="00782365" w:rsidRDefault="00782365" w:rsidP="00782365">
      <w:pPr>
        <w:pStyle w:val="NormalWeb"/>
      </w:pPr>
      <w:r>
        <w:t xml:space="preserve">Stuxnet is a sophisticated computer worm </w:t>
      </w:r>
      <w:r w:rsidR="00654F26">
        <w:t xml:space="preserve">designed to target supervisory control and data acquisition (SCADA) systems, particularly </w:t>
      </w:r>
      <w:r>
        <w:t>industrial controllers. Unlike typical malware, Stuxnet is notable for its size and complexity, requiring significant resources in terms of manpower, time, and financial investment. Specialists estimate that its development involved a team of five to ten programmers working full-time for at least six months (Chen and Abu-Nimeh, 2011, p. 92).</w:t>
      </w:r>
    </w:p>
    <w:p w14:paraId="1201CAAC" w14:textId="77777777" w:rsidR="00782365" w:rsidRDefault="00782365" w:rsidP="00782365">
      <w:pPr>
        <w:pStyle w:val="NormalWeb"/>
      </w:pPr>
      <w:r>
        <w:t xml:space="preserve">Stuxnet’s architecture is advanced; it was written in multiple programming languages, including C and C++, and contains encrypted components (Chen, 2010, p. 3). The worm was </w:t>
      </w:r>
      <w:r>
        <w:lastRenderedPageBreak/>
        <w:t>crafted to exploit a combination of vulnerabilities and was designed for stealthy and effective infiltration of its target systems.</w:t>
      </w:r>
    </w:p>
    <w:p w14:paraId="169A60CE" w14:textId="77777777" w:rsidR="00D4770C" w:rsidRDefault="00D4770C" w:rsidP="00782365">
      <w:pPr>
        <w:pStyle w:val="NormalWeb"/>
      </w:pPr>
    </w:p>
    <w:p w14:paraId="69C8E074" w14:textId="77777777" w:rsidR="00782365" w:rsidRPr="00A614E4" w:rsidRDefault="00782365" w:rsidP="00A614E4">
      <w:pPr>
        <w:pStyle w:val="Heading2"/>
      </w:pPr>
      <w:bookmarkStart w:id="10" w:name="_Toc178194925"/>
      <w:r w:rsidRPr="00A614E4">
        <w:t>3.2 Technical Details</w:t>
      </w:r>
      <w:bookmarkEnd w:id="10"/>
    </w:p>
    <w:p w14:paraId="5A57B647" w14:textId="77777777" w:rsidR="00782365" w:rsidRDefault="00782365" w:rsidP="00782365">
      <w:pPr>
        <w:pStyle w:val="Heading4"/>
      </w:pPr>
      <w:r>
        <w:t>3.2.1 Infection Vectors</w:t>
      </w:r>
    </w:p>
    <w:p w14:paraId="71F8B076" w14:textId="77777777" w:rsidR="00782365" w:rsidRDefault="00782365" w:rsidP="00782365">
      <w:pPr>
        <w:pStyle w:val="NormalWeb"/>
      </w:pPr>
      <w:r>
        <w:t>Stuxnet exploited at least four zero-day vulnerabilities to infect Windows-based computers at the Natanz facility, which was known to be air-gapped:</w:t>
      </w:r>
    </w:p>
    <w:p w14:paraId="6C968392" w14:textId="1F2BB69D" w:rsidR="00782365" w:rsidRPr="00654F26" w:rsidRDefault="00782365" w:rsidP="00782365">
      <w:pPr>
        <w:numPr>
          <w:ilvl w:val="0"/>
          <w:numId w:val="2"/>
        </w:numPr>
        <w:spacing w:before="100" w:beforeAutospacing="1" w:after="100" w:afterAutospacing="1" w:line="240" w:lineRule="auto"/>
        <w:rPr>
          <w:rFonts w:ascii="Times New Roman" w:hAnsi="Times New Roman" w:cs="Times New Roman"/>
          <w:sz w:val="24"/>
          <w:szCs w:val="24"/>
        </w:rPr>
      </w:pPr>
      <w:r w:rsidRPr="00654F26">
        <w:rPr>
          <w:rStyle w:val="Strong"/>
          <w:rFonts w:ascii="Times New Roman" w:hAnsi="Times New Roman" w:cs="Times New Roman"/>
          <w:b w:val="0"/>
          <w:bCs w:val="0"/>
          <w:sz w:val="24"/>
          <w:szCs w:val="24"/>
        </w:rPr>
        <w:t>Windows Shortcut Flaw</w:t>
      </w:r>
      <w:r w:rsidRPr="00654F26">
        <w:rPr>
          <w:rFonts w:ascii="Times New Roman" w:hAnsi="Times New Roman" w:cs="Times New Roman"/>
          <w:sz w:val="24"/>
          <w:szCs w:val="24"/>
        </w:rPr>
        <w:t xml:space="preserve">: A vulnerability in Windows that </w:t>
      </w:r>
      <w:r w:rsidR="00AC281E" w:rsidRPr="00654F26">
        <w:rPr>
          <w:rFonts w:ascii="Times New Roman" w:hAnsi="Times New Roman" w:cs="Times New Roman"/>
          <w:sz w:val="24"/>
          <w:szCs w:val="24"/>
        </w:rPr>
        <w:t>allows</w:t>
      </w:r>
      <w:r w:rsidRPr="00654F26">
        <w:rPr>
          <w:rFonts w:ascii="Times New Roman" w:hAnsi="Times New Roman" w:cs="Times New Roman"/>
          <w:sz w:val="24"/>
          <w:szCs w:val="24"/>
        </w:rPr>
        <w:t xml:space="preserve"> the execution of malicious code through shortcut files.</w:t>
      </w:r>
    </w:p>
    <w:p w14:paraId="654256AC" w14:textId="77777777" w:rsidR="00782365" w:rsidRPr="00654F26" w:rsidRDefault="00782365" w:rsidP="00782365">
      <w:pPr>
        <w:numPr>
          <w:ilvl w:val="0"/>
          <w:numId w:val="2"/>
        </w:numPr>
        <w:spacing w:before="100" w:beforeAutospacing="1" w:after="100" w:afterAutospacing="1" w:line="240" w:lineRule="auto"/>
        <w:rPr>
          <w:rFonts w:ascii="Times New Roman" w:hAnsi="Times New Roman" w:cs="Times New Roman"/>
          <w:sz w:val="24"/>
          <w:szCs w:val="24"/>
        </w:rPr>
      </w:pPr>
      <w:r w:rsidRPr="00654F26">
        <w:rPr>
          <w:rStyle w:val="Strong"/>
          <w:rFonts w:ascii="Times New Roman" w:hAnsi="Times New Roman" w:cs="Times New Roman"/>
          <w:b w:val="0"/>
          <w:bCs w:val="0"/>
          <w:sz w:val="24"/>
          <w:szCs w:val="24"/>
        </w:rPr>
        <w:t>Print Spooler Bug</w:t>
      </w:r>
      <w:r w:rsidRPr="00654F26">
        <w:rPr>
          <w:rFonts w:ascii="Times New Roman" w:hAnsi="Times New Roman" w:cs="Times New Roman"/>
          <w:sz w:val="24"/>
          <w:szCs w:val="24"/>
        </w:rPr>
        <w:t>: A flaw in the print spooler service that could be exploited for remote code execution.</w:t>
      </w:r>
    </w:p>
    <w:p w14:paraId="3D03EE35" w14:textId="77777777" w:rsidR="00782365" w:rsidRPr="00654F26" w:rsidRDefault="00782365" w:rsidP="00782365">
      <w:pPr>
        <w:numPr>
          <w:ilvl w:val="0"/>
          <w:numId w:val="2"/>
        </w:numPr>
        <w:spacing w:before="100" w:beforeAutospacing="1" w:after="100" w:afterAutospacing="1" w:line="240" w:lineRule="auto"/>
        <w:rPr>
          <w:rFonts w:ascii="Times New Roman" w:hAnsi="Times New Roman" w:cs="Times New Roman"/>
          <w:sz w:val="24"/>
          <w:szCs w:val="24"/>
        </w:rPr>
      </w:pPr>
      <w:r w:rsidRPr="00654F26">
        <w:rPr>
          <w:rStyle w:val="Strong"/>
          <w:rFonts w:ascii="Times New Roman" w:hAnsi="Times New Roman" w:cs="Times New Roman"/>
          <w:b w:val="0"/>
          <w:bCs w:val="0"/>
          <w:sz w:val="24"/>
          <w:szCs w:val="24"/>
        </w:rPr>
        <w:t>Privilege Escalation Vulnerabilities</w:t>
      </w:r>
      <w:r w:rsidRPr="00654F26">
        <w:rPr>
          <w:rFonts w:ascii="Times New Roman" w:hAnsi="Times New Roman" w:cs="Times New Roman"/>
          <w:sz w:val="24"/>
          <w:szCs w:val="24"/>
        </w:rPr>
        <w:t>: Two specific vulnerabilities that allowed Stuxnet to gain higher access rights, enabling it to execute software on locked-down systems.</w:t>
      </w:r>
    </w:p>
    <w:p w14:paraId="5AD64C68" w14:textId="522FE812" w:rsidR="00782365" w:rsidRDefault="00782365" w:rsidP="00782365">
      <w:pPr>
        <w:pStyle w:val="NormalWeb"/>
      </w:pPr>
      <w:r>
        <w:t xml:space="preserve">Additionally, Stuxnet also exploited a zero-day vulnerability in Siemens PLCs and an older flaw previously used in the Conficker worm attack. The use of multiple vulnerabilities is unusual, as </w:t>
      </w:r>
      <w:r w:rsidR="00AC281E">
        <w:t>zero days</w:t>
      </w:r>
      <w:r>
        <w:t xml:space="preserve"> are often quickly patched, which indicates the meticulous planning behind Stuxnet's design.</w:t>
      </w:r>
    </w:p>
    <w:p w14:paraId="6A3E13DC" w14:textId="77777777" w:rsidR="00782365" w:rsidRDefault="00782365" w:rsidP="00782365">
      <w:pPr>
        <w:pStyle w:val="Heading4"/>
      </w:pPr>
      <w:r>
        <w:t>3.2.2 Delivery and Spread</w:t>
      </w:r>
    </w:p>
    <w:p w14:paraId="6A8CD635" w14:textId="77777777" w:rsidR="00782365" w:rsidRDefault="00782365" w:rsidP="00782365">
      <w:pPr>
        <w:pStyle w:val="NormalWeb"/>
      </w:pPr>
      <w:r>
        <w:t>Stuxnet was primarily delivered through removable drives, such as USB sticks, capitalizing on the air-gapped nature of the Natanz facility. Once introduced into the internal network, it could rapidly spread from machine to machine, leveraging its multiple infection vectors.</w:t>
      </w:r>
    </w:p>
    <w:p w14:paraId="5A3E1962" w14:textId="68097FEC" w:rsidR="000D1460" w:rsidRDefault="000D1460" w:rsidP="000D1460">
      <w:pPr>
        <w:pStyle w:val="NormalWeb"/>
        <w:jc w:val="center"/>
      </w:pPr>
      <w:r>
        <w:rPr>
          <w:noProof/>
          <w14:ligatures w14:val="standardContextual"/>
        </w:rPr>
        <w:drawing>
          <wp:inline distT="0" distB="0" distL="0" distR="0" wp14:anchorId="4F7D77CB" wp14:editId="4EC795C9">
            <wp:extent cx="3255523" cy="2317387"/>
            <wp:effectExtent l="0" t="0" r="0" b="6985"/>
            <wp:docPr id="1604370510" name="Picture 2" descr="A diagram of a computer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370510" name="Picture 2" descr="A diagram of a computer network&#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3255523" cy="2317387"/>
                    </a:xfrm>
                    <a:prstGeom prst="rect">
                      <a:avLst/>
                    </a:prstGeom>
                  </pic:spPr>
                </pic:pic>
              </a:graphicData>
            </a:graphic>
          </wp:inline>
        </w:drawing>
      </w:r>
    </w:p>
    <w:p w14:paraId="38028FB0" w14:textId="77777777" w:rsidR="00782365" w:rsidRDefault="00782365" w:rsidP="00782365">
      <w:pPr>
        <w:pStyle w:val="Heading4"/>
      </w:pPr>
      <w:r>
        <w:t>3.2.3 Rootkit Capabilities</w:t>
      </w:r>
    </w:p>
    <w:p w14:paraId="554F2402" w14:textId="24454E73" w:rsidR="00782365" w:rsidRDefault="00782365" w:rsidP="00782365">
      <w:pPr>
        <w:pStyle w:val="NormalWeb"/>
      </w:pPr>
      <w:r>
        <w:t xml:space="preserve">Stuxnet features rootkit abilities </w:t>
      </w:r>
      <w:r w:rsidR="00654F26">
        <w:t>in</w:t>
      </w:r>
      <w:r>
        <w:t xml:space="preserve"> both user and kernel mode. To install the kernel-mode rootkit, it utilized digitally signed device drivers with stolen private key certificates from well-known Taiwanese manufacturers. This sophisticated method allowed Stuxnet to maintain control over infected systems without detection.</w:t>
      </w:r>
    </w:p>
    <w:p w14:paraId="58254F18" w14:textId="77777777" w:rsidR="00782365" w:rsidRDefault="00782365" w:rsidP="00782365">
      <w:pPr>
        <w:pStyle w:val="Heading4"/>
      </w:pPr>
      <w:r>
        <w:lastRenderedPageBreak/>
        <w:t>3.2.4 Targeting PLCs</w:t>
      </w:r>
    </w:p>
    <w:p w14:paraId="2A583AEA" w14:textId="77777777" w:rsidR="00782365" w:rsidRDefault="00782365" w:rsidP="00782365">
      <w:pPr>
        <w:pStyle w:val="NormalWeb"/>
      </w:pPr>
      <w:r>
        <w:t>Once it successfully infiltrated the target infrastructure, Stuxnet specifically aimed at the Programmable Logic Controllers (PLCs) controlling the centrifuges used for uranium enrichment. By varying the rotation speeds of the centrifuges during operation, Stuxnet caused significant damage and rendered them inoperable within a short timeframe.</w:t>
      </w:r>
    </w:p>
    <w:p w14:paraId="15D8EBC4" w14:textId="77777777" w:rsidR="00782365" w:rsidRDefault="00782365" w:rsidP="00782365">
      <w:pPr>
        <w:pStyle w:val="Heading4"/>
      </w:pPr>
      <w:r>
        <w:t>3.2.5 Communication and Updates</w:t>
      </w:r>
    </w:p>
    <w:p w14:paraId="06846302" w14:textId="1FD6F8B4" w:rsidR="005F6AF0" w:rsidRDefault="00782365" w:rsidP="00782365">
      <w:pPr>
        <w:pStyle w:val="NormalWeb"/>
      </w:pPr>
      <w:r>
        <w:t>Stuxnet was designed to communicate with other infected machines and command and control (C&amp;C) servers located in Denmark and Malaysia. This functionality allowed it to update itself and transmit data regarding its findings, further enhancing its capabilities and effectiveness.</w:t>
      </w:r>
    </w:p>
    <w:p w14:paraId="2837C4BE" w14:textId="77777777" w:rsidR="00D4770C" w:rsidRDefault="00D4770C" w:rsidP="00782365">
      <w:pPr>
        <w:pStyle w:val="NormalWeb"/>
      </w:pPr>
    </w:p>
    <w:p w14:paraId="1B6A4E85" w14:textId="60AA68FE" w:rsidR="005F6AF0" w:rsidRDefault="005F6AF0" w:rsidP="00D4770C">
      <w:pPr>
        <w:pStyle w:val="Heading2"/>
      </w:pPr>
      <w:bookmarkStart w:id="11" w:name="_Toc178194926"/>
      <w:r>
        <w:t>3.3 Target</w:t>
      </w:r>
      <w:bookmarkEnd w:id="11"/>
    </w:p>
    <w:p w14:paraId="0B644FAF" w14:textId="3C9AB300" w:rsidR="00D4770C" w:rsidRDefault="00D4770C" w:rsidP="00D4770C">
      <w:pPr>
        <w:pStyle w:val="NormalWeb"/>
      </w:pPr>
      <w:r>
        <w:t>Stuxnet was developed by the intelligence agencies of the United States and Israel to sabotage Iran’s nuclear enrichment program at the Natanz facility. Its development likely began in 2005 under the classified "Operation Olympic Games," aimed at providing a nonviolent alternative to military strikes on Iran's nuclear capabilities. The worm was specifically programmed to target the facility’s centrifuges, arranged in groups of 164—an intentional design reflecting their configuration. Stuxnet exploited the vulnerabilities of Iran’s outdated IR-1 centrifuges, known for their inefficiency and fragility, causing damage through abrupt speed changes.</w:t>
      </w:r>
    </w:p>
    <w:p w14:paraId="312C9873" w14:textId="4F597D10" w:rsidR="00D4770C" w:rsidRDefault="00D4770C" w:rsidP="00D4770C">
      <w:pPr>
        <w:pStyle w:val="Heading4"/>
      </w:pPr>
      <w:r>
        <w:t>3.3.1 Origin</w:t>
      </w:r>
    </w:p>
    <w:p w14:paraId="57D174DA" w14:textId="2B26D967" w:rsidR="00D4770C" w:rsidRDefault="00D4770C" w:rsidP="00D4770C">
      <w:pPr>
        <w:pStyle w:val="NormalWeb"/>
      </w:pPr>
      <w:r>
        <w:t xml:space="preserve">Since the Natanz facility operates on an air-gapped network without internet connections, </w:t>
      </w:r>
      <w:r w:rsidR="00AC281E">
        <w:t>Stuxnet was likely</w:t>
      </w:r>
      <w:r>
        <w:t xml:space="preserve"> introduced via a removable USB drive, indicating that the worm's creators needed human assistance to infect the system. Although neither government has officially confirmed their involvement, a 2011 video celebrating Israeli Defense Forces head Gabi Ashkenazi listed Stuxnet as a notable achievement.</w:t>
      </w:r>
    </w:p>
    <w:p w14:paraId="489D3763" w14:textId="77777777" w:rsidR="00D4770C" w:rsidRDefault="00D4770C" w:rsidP="00D4770C">
      <w:pPr>
        <w:pStyle w:val="NormalWeb"/>
      </w:pPr>
    </w:p>
    <w:p w14:paraId="2C70A755" w14:textId="77777777" w:rsidR="00D4770C" w:rsidRDefault="00D4770C" w:rsidP="00D4770C">
      <w:pPr>
        <w:pStyle w:val="NormalWeb"/>
      </w:pPr>
    </w:p>
    <w:p w14:paraId="645710FA" w14:textId="65DD23F1" w:rsidR="00D4770C" w:rsidRDefault="00D4770C" w:rsidP="00D4770C">
      <w:pPr>
        <w:pStyle w:val="Heading1"/>
      </w:pPr>
      <w:bookmarkStart w:id="12" w:name="_Toc178194927"/>
      <w:r>
        <w:t>4.</w:t>
      </w:r>
      <w:r w:rsidR="00A736FA">
        <w:t xml:space="preserve"> </w:t>
      </w:r>
      <w:r>
        <w:t>Effects</w:t>
      </w:r>
      <w:bookmarkEnd w:id="12"/>
    </w:p>
    <w:p w14:paraId="424E36B2" w14:textId="3B651731" w:rsidR="00A736FA" w:rsidRDefault="00A736FA" w:rsidP="00A736FA">
      <w:pPr>
        <w:pStyle w:val="NormalWeb"/>
      </w:pPr>
      <w:r>
        <w:t>This section examines the effects of the Stuxnet attack, focusing on its social, economic, technological, and international impacts.</w:t>
      </w:r>
    </w:p>
    <w:p w14:paraId="4D9519A3" w14:textId="77777777" w:rsidR="00A736FA" w:rsidRPr="00A736FA" w:rsidRDefault="00A736FA" w:rsidP="00A736FA">
      <w:pPr>
        <w:pStyle w:val="Heading2"/>
      </w:pPr>
      <w:bookmarkStart w:id="13" w:name="_Toc178194928"/>
      <w:r w:rsidRPr="00A736FA">
        <w:lastRenderedPageBreak/>
        <w:t>4.1 Social and Political Effects</w:t>
      </w:r>
      <w:bookmarkEnd w:id="13"/>
    </w:p>
    <w:p w14:paraId="6C056D49" w14:textId="77777777" w:rsidR="00A736FA" w:rsidRDefault="00A736FA" w:rsidP="00A736FA">
      <w:pPr>
        <w:pStyle w:val="NormalWeb"/>
      </w:pPr>
      <w:r>
        <w:t>Stuxnet undermined the Iranian government’s credibility by exposing its failure to secure vital nuclear facilities. Initially, authorities minimized the attack, blaming Western nations, but later acknowledged its extent, revealing indecision and weakening public confidence in their cybersecurity. The attack was designed to avoid collateral damage, preventing escalation of conflict.</w:t>
      </w:r>
    </w:p>
    <w:p w14:paraId="273E7904" w14:textId="77777777" w:rsidR="00A736FA" w:rsidRPr="00A736FA" w:rsidRDefault="00A736FA" w:rsidP="00A736FA">
      <w:pPr>
        <w:pStyle w:val="Heading2"/>
      </w:pPr>
      <w:bookmarkStart w:id="14" w:name="_Toc178194929"/>
      <w:r w:rsidRPr="00A736FA">
        <w:t>4.2 Economic Effects</w:t>
      </w:r>
      <w:bookmarkEnd w:id="14"/>
    </w:p>
    <w:p w14:paraId="22B54CB8" w14:textId="77777777" w:rsidR="00A736FA" w:rsidRDefault="00A736FA" w:rsidP="00A736FA">
      <w:pPr>
        <w:pStyle w:val="NormalWeb"/>
      </w:pPr>
      <w:r>
        <w:t>The attack strained Iran's economy, exacerbated by international sanctions that limited access to nuclear technology. Damage to around 1,000 centrifuges increased pressure on resources and productivity, leading to inefficiencies in uranium enrichment. Recovery from Stuxnet's impact took approximately a year, requiring investment in enhanced security measures.</w:t>
      </w:r>
    </w:p>
    <w:p w14:paraId="204D0683" w14:textId="77777777" w:rsidR="00A736FA" w:rsidRPr="00A736FA" w:rsidRDefault="00A736FA" w:rsidP="00A736FA">
      <w:pPr>
        <w:pStyle w:val="Heading2"/>
      </w:pPr>
      <w:bookmarkStart w:id="15" w:name="_Toc178194930"/>
      <w:r w:rsidRPr="00A736FA">
        <w:t>4.3 Technological Effects</w:t>
      </w:r>
      <w:bookmarkEnd w:id="15"/>
    </w:p>
    <w:p w14:paraId="45FF96FF" w14:textId="77777777" w:rsidR="00A736FA" w:rsidRDefault="00A736FA" w:rsidP="00A736FA">
      <w:pPr>
        <w:pStyle w:val="NormalWeb"/>
      </w:pPr>
      <w:r>
        <w:t>Stuxnet’s primary outcome was the operational damage to centrifuges, which it manipulated while disguising the changes from operators. This highlighted vulnerabilities in industrial control systems, prompting swift action from tech companies like Microsoft and Siemens, which issued patches for the exploited flaws. The attack also instilled a lasting caution within Iranian facilities, where any technical issue is now suspected to be a cyber threat.</w:t>
      </w:r>
    </w:p>
    <w:p w14:paraId="1F2314AB" w14:textId="77777777" w:rsidR="00A736FA" w:rsidRDefault="00A736FA" w:rsidP="00A736FA"/>
    <w:p w14:paraId="24B75E86" w14:textId="77777777" w:rsidR="00AC281E" w:rsidRPr="00A736FA" w:rsidRDefault="00AC281E" w:rsidP="00A736FA"/>
    <w:p w14:paraId="62601FD7" w14:textId="721425C7" w:rsidR="00782365" w:rsidRDefault="00AE7DA8" w:rsidP="00AE7DA8">
      <w:pPr>
        <w:pStyle w:val="Heading1"/>
      </w:pPr>
      <w:bookmarkStart w:id="16" w:name="_Toc178194931"/>
      <w:r>
        <w:t>5. Conclusion</w:t>
      </w:r>
      <w:bookmarkEnd w:id="16"/>
    </w:p>
    <w:p w14:paraId="23D443DE" w14:textId="16BF84AD" w:rsidR="00850E9C" w:rsidRDefault="00AE7DA8" w:rsidP="00AE7DA8">
      <w:pPr>
        <w:pStyle w:val="NormalWeb"/>
      </w:pPr>
      <w:r>
        <w:t>S</w:t>
      </w:r>
      <w:r>
        <w:t xml:space="preserve">tuxnet marked a pivotal moment in cybersecurity, demonstrating for the first time how malware could inflict physical damage on critical infrastructure. Jointly developed by the United States and Israel, Stuxnet targeted Iran’s nuclear facilities by exploiting zero-day vulnerabilities and bypassing air-gapped </w:t>
      </w:r>
      <w:r w:rsidR="00AC281E">
        <w:t>defenses</w:t>
      </w:r>
      <w:r>
        <w:t>. Its sophistication and success highlighted the vulnerabilities of industrial control systems globally, raising concerns about the potential for future cyberattacks.</w:t>
      </w:r>
      <w:r>
        <w:t xml:space="preserve"> </w:t>
      </w:r>
      <w:r>
        <w:t xml:space="preserve">The worm’s legacy extends beyond Iran, reshaping how nations and industries defend against cyber threats. Stuxnet continues to influence cybersecurity strategies, emphasizing the need for stronger </w:t>
      </w:r>
      <w:r w:rsidR="00AC281E">
        <w:t>defenses</w:t>
      </w:r>
      <w:r>
        <w:t>, particularly in critical infrastructure, as cyberwarfare becomes an ever-growing concern.</w:t>
      </w:r>
    </w:p>
    <w:p w14:paraId="78ABA1E2" w14:textId="77777777" w:rsidR="00AC281E" w:rsidRDefault="00AC281E" w:rsidP="00AE7DA8">
      <w:pPr>
        <w:pStyle w:val="NormalWeb"/>
      </w:pPr>
    </w:p>
    <w:p w14:paraId="7FD79D5D" w14:textId="77777777" w:rsidR="00AC281E" w:rsidRPr="00850E9C" w:rsidRDefault="00AC281E" w:rsidP="00AE7DA8">
      <w:pPr>
        <w:pStyle w:val="NormalWeb"/>
      </w:pPr>
    </w:p>
    <w:p w14:paraId="3D9FAF3B" w14:textId="08756519" w:rsidR="00850E9C" w:rsidRDefault="00AC281E" w:rsidP="00AC281E">
      <w:pPr>
        <w:pStyle w:val="Heading1"/>
      </w:pPr>
      <w:bookmarkStart w:id="17" w:name="_Toc178194932"/>
      <w:r>
        <w:t>6. Recommendation</w:t>
      </w:r>
      <w:bookmarkEnd w:id="17"/>
    </w:p>
    <w:p w14:paraId="71C57490" w14:textId="71607E10" w:rsidR="00AC281E" w:rsidRDefault="00AC281E" w:rsidP="00AC281E">
      <w:r>
        <w:t xml:space="preserve">To guard against future attacks </w:t>
      </w:r>
      <w:r>
        <w:t>by</w:t>
      </w:r>
      <w:r>
        <w:t xml:space="preserve"> </w:t>
      </w:r>
      <w:r>
        <w:t xml:space="preserve">the </w:t>
      </w:r>
      <w:r>
        <w:t>Stuxnet</w:t>
      </w:r>
      <w:r>
        <w:t xml:space="preserve"> worm,</w:t>
      </w:r>
      <w:r>
        <w:t xml:space="preserve"> both governments and industries should adopt the following measures:</w:t>
      </w:r>
    </w:p>
    <w:p w14:paraId="5D7195C0" w14:textId="6B2EB50B" w:rsidR="00AC281E" w:rsidRPr="00AC281E" w:rsidRDefault="00AC281E" w:rsidP="00AC281E">
      <w:pPr>
        <w:pStyle w:val="ListParagraph"/>
        <w:numPr>
          <w:ilvl w:val="0"/>
          <w:numId w:val="3"/>
        </w:numPr>
        <w:rPr>
          <w:rFonts w:ascii="Times New Roman" w:hAnsi="Times New Roman" w:cs="Times New Roman"/>
          <w:sz w:val="24"/>
          <w:szCs w:val="24"/>
        </w:rPr>
      </w:pPr>
      <w:r w:rsidRPr="00AC281E">
        <w:rPr>
          <w:rFonts w:ascii="Times New Roman" w:hAnsi="Times New Roman" w:cs="Times New Roman"/>
          <w:sz w:val="24"/>
          <w:szCs w:val="24"/>
        </w:rPr>
        <w:lastRenderedPageBreak/>
        <w:t>Enhance ICS Security</w:t>
      </w:r>
    </w:p>
    <w:p w14:paraId="2185E900" w14:textId="0F18ADC8" w:rsidR="00AC281E" w:rsidRPr="00AC281E" w:rsidRDefault="00AC281E" w:rsidP="00AC281E">
      <w:pPr>
        <w:pStyle w:val="ListParagraph"/>
        <w:numPr>
          <w:ilvl w:val="0"/>
          <w:numId w:val="3"/>
        </w:numPr>
        <w:rPr>
          <w:rFonts w:ascii="Times New Roman" w:hAnsi="Times New Roman" w:cs="Times New Roman"/>
          <w:sz w:val="24"/>
          <w:szCs w:val="24"/>
        </w:rPr>
      </w:pPr>
      <w:r w:rsidRPr="00AC281E">
        <w:rPr>
          <w:rFonts w:ascii="Times New Roman" w:hAnsi="Times New Roman" w:cs="Times New Roman"/>
          <w:sz w:val="24"/>
          <w:szCs w:val="24"/>
        </w:rPr>
        <w:t>Improve Cyber Hygiene</w:t>
      </w:r>
    </w:p>
    <w:p w14:paraId="5914D658" w14:textId="7DA7B99A" w:rsidR="00AC281E" w:rsidRPr="00AC281E" w:rsidRDefault="00AC281E" w:rsidP="00AC281E">
      <w:pPr>
        <w:pStyle w:val="ListParagraph"/>
        <w:numPr>
          <w:ilvl w:val="0"/>
          <w:numId w:val="3"/>
        </w:numPr>
        <w:rPr>
          <w:rFonts w:ascii="Times New Roman" w:hAnsi="Times New Roman" w:cs="Times New Roman"/>
          <w:sz w:val="24"/>
          <w:szCs w:val="24"/>
        </w:rPr>
      </w:pPr>
      <w:r w:rsidRPr="00AC281E">
        <w:rPr>
          <w:rFonts w:ascii="Times New Roman" w:hAnsi="Times New Roman" w:cs="Times New Roman"/>
          <w:sz w:val="24"/>
          <w:szCs w:val="24"/>
        </w:rPr>
        <w:t>Promote Global Collaboration</w:t>
      </w:r>
    </w:p>
    <w:p w14:paraId="3120C54B" w14:textId="4C1153C1" w:rsidR="00AC281E" w:rsidRPr="00AC281E" w:rsidRDefault="00AC281E" w:rsidP="00AC281E">
      <w:pPr>
        <w:pStyle w:val="ListParagraph"/>
        <w:numPr>
          <w:ilvl w:val="0"/>
          <w:numId w:val="3"/>
        </w:numPr>
        <w:rPr>
          <w:rFonts w:ascii="Times New Roman" w:hAnsi="Times New Roman" w:cs="Times New Roman"/>
          <w:sz w:val="24"/>
          <w:szCs w:val="24"/>
        </w:rPr>
      </w:pPr>
      <w:r w:rsidRPr="00AC281E">
        <w:rPr>
          <w:rFonts w:ascii="Times New Roman" w:hAnsi="Times New Roman" w:cs="Times New Roman"/>
          <w:sz w:val="24"/>
          <w:szCs w:val="24"/>
        </w:rPr>
        <w:t>S</w:t>
      </w:r>
      <w:r w:rsidRPr="00AC281E">
        <w:rPr>
          <w:rFonts w:ascii="Times New Roman" w:hAnsi="Times New Roman" w:cs="Times New Roman"/>
          <w:sz w:val="24"/>
          <w:szCs w:val="24"/>
        </w:rPr>
        <w:t>ecure Operational Technology</w:t>
      </w:r>
    </w:p>
    <w:p w14:paraId="674A9525" w14:textId="74D36B2C" w:rsidR="00AC281E" w:rsidRDefault="00AC281E" w:rsidP="00AC281E">
      <w:pPr>
        <w:pStyle w:val="ListParagraph"/>
        <w:numPr>
          <w:ilvl w:val="0"/>
          <w:numId w:val="3"/>
        </w:numPr>
        <w:rPr>
          <w:rFonts w:ascii="Times New Roman" w:hAnsi="Times New Roman" w:cs="Times New Roman"/>
          <w:sz w:val="24"/>
          <w:szCs w:val="24"/>
        </w:rPr>
      </w:pPr>
      <w:r w:rsidRPr="00AC281E">
        <w:rPr>
          <w:rFonts w:ascii="Times New Roman" w:hAnsi="Times New Roman" w:cs="Times New Roman"/>
          <w:sz w:val="24"/>
          <w:szCs w:val="24"/>
        </w:rPr>
        <w:t>Prepare for Future Threats</w:t>
      </w:r>
      <w:r>
        <w:rPr>
          <w:rFonts w:ascii="Times New Roman" w:hAnsi="Times New Roman" w:cs="Times New Roman"/>
          <w:sz w:val="24"/>
          <w:szCs w:val="24"/>
        </w:rPr>
        <w:t xml:space="preserve"> </w:t>
      </w:r>
    </w:p>
    <w:p w14:paraId="46D578C8" w14:textId="77777777" w:rsidR="00C47E68" w:rsidRPr="00C47E68" w:rsidRDefault="00C47E68" w:rsidP="00C47E68">
      <w:pPr>
        <w:rPr>
          <w:rFonts w:ascii="Times New Roman" w:hAnsi="Times New Roman" w:cs="Times New Roman"/>
          <w:sz w:val="24"/>
          <w:szCs w:val="24"/>
        </w:rPr>
      </w:pPr>
    </w:p>
    <w:p w14:paraId="617AEB36" w14:textId="2E49DD38" w:rsidR="00AC281E" w:rsidRDefault="00C47E68" w:rsidP="00C47E68">
      <w:pPr>
        <w:pStyle w:val="Heading1"/>
      </w:pPr>
      <w:bookmarkStart w:id="18" w:name="_Toc178194933"/>
      <w:r w:rsidRPr="00C47E68">
        <w:t>7.</w:t>
      </w:r>
      <w:r>
        <w:t xml:space="preserve"> References</w:t>
      </w:r>
      <w:bookmarkEnd w:id="18"/>
    </w:p>
    <w:p w14:paraId="3EC0F128" w14:textId="77777777" w:rsidR="00654F26" w:rsidRPr="00654F26" w:rsidRDefault="00654F26" w:rsidP="00654F26"/>
    <w:p w14:paraId="3EDE92A7" w14:textId="26A3EA96" w:rsidR="00C47E68" w:rsidRDefault="00C47E68" w:rsidP="00654F26">
      <w:pPr>
        <w:pStyle w:val="NormalWeb"/>
        <w:spacing w:before="0" w:beforeAutospacing="0" w:after="0" w:afterAutospacing="0" w:line="480" w:lineRule="auto"/>
        <w:ind w:left="720" w:hanging="720"/>
        <w:rPr>
          <w:rStyle w:val="url"/>
          <w:rFonts w:eastAsiaTheme="majorEastAsia"/>
        </w:rPr>
      </w:pPr>
      <w:r>
        <w:t xml:space="preserve">Fruhlinger, J. (2022, August 31). </w:t>
      </w:r>
      <w:r>
        <w:rPr>
          <w:i/>
          <w:iCs/>
        </w:rPr>
        <w:t>Stuxnet explained: The first known cyberweapon</w:t>
      </w:r>
      <w:r>
        <w:t xml:space="preserve">. CSO Online. </w:t>
      </w:r>
      <w:hyperlink r:id="rId10" w:history="1">
        <w:r w:rsidRPr="00D3491D">
          <w:rPr>
            <w:rStyle w:val="Hyperlink"/>
            <w:rFonts w:eastAsiaTheme="majorEastAsia"/>
          </w:rPr>
          <w:t>https://www.csoonline.com/article/562691/stuxnet-explained-the-first-known-cyberweapon.html</w:t>
        </w:r>
      </w:hyperlink>
    </w:p>
    <w:p w14:paraId="31182CA5" w14:textId="796B45C5" w:rsidR="00C47E68" w:rsidRDefault="00C47E68" w:rsidP="00654F26">
      <w:pPr>
        <w:pStyle w:val="NormalWeb"/>
        <w:spacing w:before="0" w:beforeAutospacing="0" w:after="0" w:afterAutospacing="0" w:line="480" w:lineRule="auto"/>
        <w:ind w:left="720" w:hanging="720"/>
        <w:rPr>
          <w:rStyle w:val="url"/>
          <w:rFonts w:eastAsiaTheme="majorEastAsia"/>
        </w:rPr>
      </w:pPr>
      <w:r>
        <w:t xml:space="preserve">Cluley, G., &amp; Cluley, G. (2024, January 15). Stuxnet: The malware that cost a billion dollars to develop? </w:t>
      </w:r>
      <w:r>
        <w:rPr>
          <w:i/>
          <w:iCs/>
        </w:rPr>
        <w:t>Graham Cluley</w:t>
      </w:r>
      <w:r>
        <w:t xml:space="preserve">. </w:t>
      </w:r>
      <w:hyperlink r:id="rId11" w:history="1">
        <w:r w:rsidRPr="00D3491D">
          <w:rPr>
            <w:rStyle w:val="Hyperlink"/>
            <w:rFonts w:eastAsiaTheme="majorEastAsia"/>
          </w:rPr>
          <w:t>https://grahamcluley.com/stuxnet-the-malware-that-cost-a-billion</w:t>
        </w:r>
        <w:r w:rsidRPr="00D3491D">
          <w:rPr>
            <w:rStyle w:val="Hyperlink"/>
            <w:rFonts w:eastAsiaTheme="majorEastAsia"/>
          </w:rPr>
          <w:t xml:space="preserve"> </w:t>
        </w:r>
        <w:r w:rsidRPr="00D3491D">
          <w:rPr>
            <w:rStyle w:val="Hyperlink"/>
            <w:rFonts w:eastAsiaTheme="majorEastAsia"/>
          </w:rPr>
          <w:t>dollars/#:~:text=It's%20not%20news%20that%20the,against%20North%20Korea's%20nuclear%20weapons</w:t>
        </w:r>
      </w:hyperlink>
    </w:p>
    <w:p w14:paraId="42595181" w14:textId="23608922" w:rsidR="00C47E68" w:rsidRDefault="00C47E68" w:rsidP="00654F26">
      <w:pPr>
        <w:pStyle w:val="NormalWeb"/>
        <w:spacing w:before="0" w:beforeAutospacing="0" w:after="0" w:afterAutospacing="0" w:line="480" w:lineRule="auto"/>
        <w:ind w:left="720" w:hanging="720"/>
        <w:rPr>
          <w:rStyle w:val="url"/>
          <w:rFonts w:eastAsiaTheme="majorEastAsia"/>
        </w:rPr>
      </w:pPr>
      <w:r>
        <w:t xml:space="preserve">Baezner, M., &amp; Robin, P. (2018). Stuxnet. </w:t>
      </w:r>
      <w:r>
        <w:rPr>
          <w:i/>
          <w:iCs/>
        </w:rPr>
        <w:t>ResearchGate</w:t>
      </w:r>
      <w:r>
        <w:t xml:space="preserve">. </w:t>
      </w:r>
      <w:hyperlink r:id="rId12" w:history="1">
        <w:r w:rsidRPr="00D3491D">
          <w:rPr>
            <w:rStyle w:val="Hyperlink"/>
            <w:rFonts w:eastAsiaTheme="majorEastAsia"/>
          </w:rPr>
          <w:t>https://www.researchgate.net/publication/323199431_Stuxnet</w:t>
        </w:r>
      </w:hyperlink>
    </w:p>
    <w:p w14:paraId="16DEDB5A" w14:textId="2BDC56CC" w:rsidR="00C47E68" w:rsidRDefault="00654F26" w:rsidP="00654F26">
      <w:pPr>
        <w:pStyle w:val="NormalWeb"/>
        <w:spacing w:before="0" w:beforeAutospacing="0" w:after="0" w:afterAutospacing="0" w:line="480" w:lineRule="auto"/>
        <w:ind w:left="720" w:hanging="720"/>
        <w:rPr>
          <w:rStyle w:val="url"/>
          <w:rFonts w:eastAsiaTheme="majorEastAsia"/>
        </w:rPr>
      </w:pPr>
      <w:r>
        <w:t xml:space="preserve">Mueller, P., &amp; Yadegari, B. (n.d.). </w:t>
      </w:r>
      <w:r>
        <w:rPr>
          <w:i/>
          <w:iCs/>
        </w:rPr>
        <w:t>The Stuxnet worm</w:t>
      </w:r>
      <w:r>
        <w:t xml:space="preserve">. </w:t>
      </w:r>
      <w:hyperlink r:id="rId13" w:history="1">
        <w:r w:rsidRPr="00D3491D">
          <w:rPr>
            <w:rStyle w:val="Hyperlink"/>
            <w:rFonts w:eastAsiaTheme="majorEastAsia"/>
          </w:rPr>
          <w:t>https://www2.cs.arizona.edu/~collberg/Teaching/466-566/2013/Resources/presentations/2012/topic9-final/report.pdf</w:t>
        </w:r>
      </w:hyperlink>
    </w:p>
    <w:p w14:paraId="2F1D7A8F" w14:textId="77777777" w:rsidR="00654F26" w:rsidRPr="00654F26" w:rsidRDefault="00654F26" w:rsidP="00654F26">
      <w:pPr>
        <w:pStyle w:val="NormalWeb"/>
        <w:spacing w:before="0" w:beforeAutospacing="0" w:after="0" w:afterAutospacing="0" w:line="480" w:lineRule="auto"/>
        <w:ind w:left="720" w:hanging="720"/>
        <w:rPr>
          <w:rFonts w:eastAsiaTheme="majorEastAsia"/>
        </w:rPr>
      </w:pPr>
    </w:p>
    <w:sectPr w:rsidR="00654F26" w:rsidRPr="00654F26" w:rsidSect="00EE5029">
      <w:footerReference w:type="default" r:id="rId14"/>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BB07127" w14:textId="77777777" w:rsidR="00AB77BF" w:rsidRDefault="00AB77BF" w:rsidP="00654F26">
      <w:pPr>
        <w:spacing w:after="0" w:line="240" w:lineRule="auto"/>
      </w:pPr>
      <w:r>
        <w:separator/>
      </w:r>
    </w:p>
  </w:endnote>
  <w:endnote w:type="continuationSeparator" w:id="0">
    <w:p w14:paraId="6E2FB14A" w14:textId="77777777" w:rsidR="00AB77BF" w:rsidRDefault="00AB77BF" w:rsidP="00654F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CC"/>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055843629"/>
      <w:docPartObj>
        <w:docPartGallery w:val="Page Numbers (Bottom of Page)"/>
        <w:docPartUnique/>
      </w:docPartObj>
    </w:sdtPr>
    <w:sdtEndPr>
      <w:rPr>
        <w:noProof/>
      </w:rPr>
    </w:sdtEndPr>
    <w:sdtContent>
      <w:p w14:paraId="4513F785" w14:textId="77777777" w:rsidR="00654F26" w:rsidRDefault="00654F2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E728889" w14:textId="77777777" w:rsidR="00654F26" w:rsidRDefault="00654F2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EFD035C" w14:textId="77777777" w:rsidR="00AB77BF" w:rsidRDefault="00AB77BF" w:rsidP="00654F26">
      <w:pPr>
        <w:spacing w:after="0" w:line="240" w:lineRule="auto"/>
      </w:pPr>
      <w:r>
        <w:separator/>
      </w:r>
    </w:p>
  </w:footnote>
  <w:footnote w:type="continuationSeparator" w:id="0">
    <w:p w14:paraId="50F79A80" w14:textId="77777777" w:rsidR="00AB77BF" w:rsidRDefault="00AB77BF" w:rsidP="00654F2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692C39"/>
    <w:multiLevelType w:val="multilevel"/>
    <w:tmpl w:val="82EAC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4E72208"/>
    <w:multiLevelType w:val="hybridMultilevel"/>
    <w:tmpl w:val="B9B04D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9BD26E2"/>
    <w:multiLevelType w:val="multilevel"/>
    <w:tmpl w:val="CCE4E72C"/>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64377729">
    <w:abstractNumId w:val="2"/>
  </w:num>
  <w:num w:numId="2" w16cid:durableId="348147828">
    <w:abstractNumId w:val="0"/>
  </w:num>
  <w:num w:numId="3" w16cid:durableId="19503552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1"/>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46EF"/>
    <w:rsid w:val="000435B3"/>
    <w:rsid w:val="000D1460"/>
    <w:rsid w:val="005F6AF0"/>
    <w:rsid w:val="006246EF"/>
    <w:rsid w:val="00647FFA"/>
    <w:rsid w:val="00654F26"/>
    <w:rsid w:val="007748FB"/>
    <w:rsid w:val="00782365"/>
    <w:rsid w:val="00850E9C"/>
    <w:rsid w:val="00A614E4"/>
    <w:rsid w:val="00A736FA"/>
    <w:rsid w:val="00A80E41"/>
    <w:rsid w:val="00AB77BF"/>
    <w:rsid w:val="00AC281E"/>
    <w:rsid w:val="00AE7DA8"/>
    <w:rsid w:val="00B64461"/>
    <w:rsid w:val="00C15E6F"/>
    <w:rsid w:val="00C47E68"/>
    <w:rsid w:val="00D4770C"/>
    <w:rsid w:val="00DF65E2"/>
    <w:rsid w:val="00EE336C"/>
    <w:rsid w:val="00EE5029"/>
    <w:rsid w:val="00FC081E"/>
  </w:rsids>
  <m:mathPr>
    <m:mathFont m:val="Cambria Math"/>
    <m:brkBin m:val="before"/>
    <m:brkBinSub m:val="--"/>
    <m:smallFrac m:val="0"/>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5D886BB"/>
  <w15:chartTrackingRefBased/>
  <w15:docId w15:val="{45A6289B-D228-4F9E-A91A-B8E21DD212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46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246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46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246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46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46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46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46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46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46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246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46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246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46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46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46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46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46EF"/>
    <w:rPr>
      <w:rFonts w:eastAsiaTheme="majorEastAsia" w:cstheme="majorBidi"/>
      <w:color w:val="272727" w:themeColor="text1" w:themeTint="D8"/>
    </w:rPr>
  </w:style>
  <w:style w:type="paragraph" w:styleId="Title">
    <w:name w:val="Title"/>
    <w:basedOn w:val="Normal"/>
    <w:next w:val="Normal"/>
    <w:link w:val="TitleChar"/>
    <w:uiPriority w:val="10"/>
    <w:qFormat/>
    <w:rsid w:val="006246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46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46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46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46EF"/>
    <w:pPr>
      <w:spacing w:before="160"/>
      <w:jc w:val="center"/>
    </w:pPr>
    <w:rPr>
      <w:i/>
      <w:iCs/>
      <w:color w:val="404040" w:themeColor="text1" w:themeTint="BF"/>
    </w:rPr>
  </w:style>
  <w:style w:type="character" w:customStyle="1" w:styleId="QuoteChar">
    <w:name w:val="Quote Char"/>
    <w:basedOn w:val="DefaultParagraphFont"/>
    <w:link w:val="Quote"/>
    <w:uiPriority w:val="29"/>
    <w:rsid w:val="006246EF"/>
    <w:rPr>
      <w:i/>
      <w:iCs/>
      <w:color w:val="404040" w:themeColor="text1" w:themeTint="BF"/>
    </w:rPr>
  </w:style>
  <w:style w:type="paragraph" w:styleId="ListParagraph">
    <w:name w:val="List Paragraph"/>
    <w:basedOn w:val="Normal"/>
    <w:uiPriority w:val="34"/>
    <w:qFormat/>
    <w:rsid w:val="006246EF"/>
    <w:pPr>
      <w:ind w:left="720"/>
      <w:contextualSpacing/>
    </w:pPr>
  </w:style>
  <w:style w:type="character" w:styleId="IntenseEmphasis">
    <w:name w:val="Intense Emphasis"/>
    <w:basedOn w:val="DefaultParagraphFont"/>
    <w:uiPriority w:val="21"/>
    <w:qFormat/>
    <w:rsid w:val="006246EF"/>
    <w:rPr>
      <w:i/>
      <w:iCs/>
      <w:color w:val="0F4761" w:themeColor="accent1" w:themeShade="BF"/>
    </w:rPr>
  </w:style>
  <w:style w:type="paragraph" w:styleId="IntenseQuote">
    <w:name w:val="Intense Quote"/>
    <w:basedOn w:val="Normal"/>
    <w:next w:val="Normal"/>
    <w:link w:val="IntenseQuoteChar"/>
    <w:uiPriority w:val="30"/>
    <w:qFormat/>
    <w:rsid w:val="006246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46EF"/>
    <w:rPr>
      <w:i/>
      <w:iCs/>
      <w:color w:val="0F4761" w:themeColor="accent1" w:themeShade="BF"/>
    </w:rPr>
  </w:style>
  <w:style w:type="character" w:styleId="IntenseReference">
    <w:name w:val="Intense Reference"/>
    <w:basedOn w:val="DefaultParagraphFont"/>
    <w:uiPriority w:val="32"/>
    <w:qFormat/>
    <w:rsid w:val="006246EF"/>
    <w:rPr>
      <w:b/>
      <w:bCs/>
      <w:smallCaps/>
      <w:color w:val="0F4761" w:themeColor="accent1" w:themeShade="BF"/>
      <w:spacing w:val="5"/>
    </w:rPr>
  </w:style>
  <w:style w:type="paragraph" w:styleId="NormalWeb">
    <w:name w:val="Normal (Web)"/>
    <w:basedOn w:val="Normal"/>
    <w:uiPriority w:val="99"/>
    <w:unhideWhenUsed/>
    <w:rsid w:val="00DF65E2"/>
    <w:pPr>
      <w:spacing w:before="100" w:beforeAutospacing="1" w:after="100" w:afterAutospacing="1" w:line="240" w:lineRule="auto"/>
    </w:pPr>
    <w:rPr>
      <w:rFonts w:ascii="Times New Roman" w:eastAsia="Times New Roman" w:hAnsi="Times New Roman" w:cs="Times New Roman"/>
      <w:sz w:val="24"/>
      <w:szCs w:val="24"/>
      <w14:ligatures w14:val="none"/>
    </w:rPr>
  </w:style>
  <w:style w:type="paragraph" w:styleId="TOCHeading">
    <w:name w:val="TOC Heading"/>
    <w:basedOn w:val="Heading1"/>
    <w:next w:val="Normal"/>
    <w:uiPriority w:val="39"/>
    <w:unhideWhenUsed/>
    <w:qFormat/>
    <w:rsid w:val="00DF65E2"/>
    <w:pPr>
      <w:spacing w:before="240" w:after="0"/>
      <w:outlineLvl w:val="9"/>
    </w:pPr>
    <w:rPr>
      <w:sz w:val="32"/>
      <w:szCs w:val="32"/>
      <w14:ligatures w14:val="none"/>
    </w:rPr>
  </w:style>
  <w:style w:type="paragraph" w:styleId="TOC1">
    <w:name w:val="toc 1"/>
    <w:basedOn w:val="Normal"/>
    <w:next w:val="Normal"/>
    <w:autoRedefine/>
    <w:uiPriority w:val="39"/>
    <w:unhideWhenUsed/>
    <w:rsid w:val="00DF65E2"/>
    <w:pPr>
      <w:spacing w:after="100"/>
    </w:pPr>
  </w:style>
  <w:style w:type="paragraph" w:styleId="TOC2">
    <w:name w:val="toc 2"/>
    <w:basedOn w:val="Normal"/>
    <w:next w:val="Normal"/>
    <w:autoRedefine/>
    <w:uiPriority w:val="39"/>
    <w:unhideWhenUsed/>
    <w:rsid w:val="00DF65E2"/>
    <w:pPr>
      <w:spacing w:after="100"/>
      <w:ind w:left="220"/>
    </w:pPr>
  </w:style>
  <w:style w:type="character" w:styleId="Hyperlink">
    <w:name w:val="Hyperlink"/>
    <w:basedOn w:val="DefaultParagraphFont"/>
    <w:uiPriority w:val="99"/>
    <w:unhideWhenUsed/>
    <w:rsid w:val="00DF65E2"/>
    <w:rPr>
      <w:color w:val="467886" w:themeColor="hyperlink"/>
      <w:u w:val="single"/>
    </w:rPr>
  </w:style>
  <w:style w:type="character" w:styleId="Strong">
    <w:name w:val="Strong"/>
    <w:basedOn w:val="DefaultParagraphFont"/>
    <w:uiPriority w:val="22"/>
    <w:qFormat/>
    <w:rsid w:val="00782365"/>
    <w:rPr>
      <w:b/>
      <w:bCs/>
    </w:rPr>
  </w:style>
  <w:style w:type="character" w:customStyle="1" w:styleId="url">
    <w:name w:val="url"/>
    <w:basedOn w:val="DefaultParagraphFont"/>
    <w:rsid w:val="00C47E68"/>
  </w:style>
  <w:style w:type="character" w:styleId="UnresolvedMention">
    <w:name w:val="Unresolved Mention"/>
    <w:basedOn w:val="DefaultParagraphFont"/>
    <w:uiPriority w:val="99"/>
    <w:semiHidden/>
    <w:unhideWhenUsed/>
    <w:rsid w:val="00C47E68"/>
    <w:rPr>
      <w:color w:val="605E5C"/>
      <w:shd w:val="clear" w:color="auto" w:fill="E1DFDD"/>
    </w:rPr>
  </w:style>
  <w:style w:type="paragraph" w:styleId="Header">
    <w:name w:val="header"/>
    <w:basedOn w:val="Normal"/>
    <w:link w:val="HeaderChar"/>
    <w:uiPriority w:val="99"/>
    <w:unhideWhenUsed/>
    <w:rsid w:val="00654F26"/>
    <w:pPr>
      <w:tabs>
        <w:tab w:val="center" w:pos="4680"/>
        <w:tab w:val="right" w:pos="9360"/>
      </w:tabs>
      <w:spacing w:after="0" w:line="240" w:lineRule="auto"/>
    </w:pPr>
  </w:style>
  <w:style w:type="character" w:customStyle="1" w:styleId="HeaderChar">
    <w:name w:val="Header Char"/>
    <w:basedOn w:val="DefaultParagraphFont"/>
    <w:link w:val="Header"/>
    <w:uiPriority w:val="99"/>
    <w:rsid w:val="00654F26"/>
  </w:style>
  <w:style w:type="paragraph" w:styleId="Footer">
    <w:name w:val="footer"/>
    <w:basedOn w:val="Normal"/>
    <w:link w:val="FooterChar"/>
    <w:uiPriority w:val="99"/>
    <w:unhideWhenUsed/>
    <w:rsid w:val="00654F26"/>
    <w:pPr>
      <w:tabs>
        <w:tab w:val="center" w:pos="4680"/>
        <w:tab w:val="right" w:pos="9360"/>
      </w:tabs>
      <w:spacing w:after="0" w:line="240" w:lineRule="auto"/>
    </w:pPr>
  </w:style>
  <w:style w:type="character" w:customStyle="1" w:styleId="FooterChar">
    <w:name w:val="Footer Char"/>
    <w:basedOn w:val="DefaultParagraphFont"/>
    <w:link w:val="Footer"/>
    <w:uiPriority w:val="99"/>
    <w:rsid w:val="00654F26"/>
  </w:style>
  <w:style w:type="paragraph" w:styleId="TOC3">
    <w:name w:val="toc 3"/>
    <w:basedOn w:val="Normal"/>
    <w:next w:val="Normal"/>
    <w:autoRedefine/>
    <w:uiPriority w:val="39"/>
    <w:unhideWhenUsed/>
    <w:rsid w:val="00654F26"/>
    <w:pPr>
      <w:spacing w:after="100"/>
      <w:ind w:left="440"/>
    </w:pPr>
    <w:rPr>
      <w:rFonts w:eastAsiaTheme="minorEastAsia" w:cs="Times New Roma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9329905">
      <w:bodyDiv w:val="1"/>
      <w:marLeft w:val="0"/>
      <w:marRight w:val="0"/>
      <w:marTop w:val="0"/>
      <w:marBottom w:val="0"/>
      <w:divBdr>
        <w:top w:val="none" w:sz="0" w:space="0" w:color="auto"/>
        <w:left w:val="none" w:sz="0" w:space="0" w:color="auto"/>
        <w:bottom w:val="none" w:sz="0" w:space="0" w:color="auto"/>
        <w:right w:val="none" w:sz="0" w:space="0" w:color="auto"/>
      </w:divBdr>
    </w:div>
    <w:div w:id="204828486">
      <w:bodyDiv w:val="1"/>
      <w:marLeft w:val="0"/>
      <w:marRight w:val="0"/>
      <w:marTop w:val="0"/>
      <w:marBottom w:val="0"/>
      <w:divBdr>
        <w:top w:val="none" w:sz="0" w:space="0" w:color="auto"/>
        <w:left w:val="none" w:sz="0" w:space="0" w:color="auto"/>
        <w:bottom w:val="none" w:sz="0" w:space="0" w:color="auto"/>
        <w:right w:val="none" w:sz="0" w:space="0" w:color="auto"/>
      </w:divBdr>
    </w:div>
    <w:div w:id="869729466">
      <w:bodyDiv w:val="1"/>
      <w:marLeft w:val="0"/>
      <w:marRight w:val="0"/>
      <w:marTop w:val="0"/>
      <w:marBottom w:val="0"/>
      <w:divBdr>
        <w:top w:val="none" w:sz="0" w:space="0" w:color="auto"/>
        <w:left w:val="none" w:sz="0" w:space="0" w:color="auto"/>
        <w:bottom w:val="none" w:sz="0" w:space="0" w:color="auto"/>
        <w:right w:val="none" w:sz="0" w:space="0" w:color="auto"/>
      </w:divBdr>
      <w:divsChild>
        <w:div w:id="1401559970">
          <w:marLeft w:val="-720"/>
          <w:marRight w:val="0"/>
          <w:marTop w:val="0"/>
          <w:marBottom w:val="0"/>
          <w:divBdr>
            <w:top w:val="none" w:sz="0" w:space="0" w:color="auto"/>
            <w:left w:val="none" w:sz="0" w:space="0" w:color="auto"/>
            <w:bottom w:val="none" w:sz="0" w:space="0" w:color="auto"/>
            <w:right w:val="none" w:sz="0" w:space="0" w:color="auto"/>
          </w:divBdr>
        </w:div>
      </w:divsChild>
    </w:div>
    <w:div w:id="938637287">
      <w:bodyDiv w:val="1"/>
      <w:marLeft w:val="0"/>
      <w:marRight w:val="0"/>
      <w:marTop w:val="0"/>
      <w:marBottom w:val="0"/>
      <w:divBdr>
        <w:top w:val="none" w:sz="0" w:space="0" w:color="auto"/>
        <w:left w:val="none" w:sz="0" w:space="0" w:color="auto"/>
        <w:bottom w:val="none" w:sz="0" w:space="0" w:color="auto"/>
        <w:right w:val="none" w:sz="0" w:space="0" w:color="auto"/>
      </w:divBdr>
    </w:div>
    <w:div w:id="1092894370">
      <w:bodyDiv w:val="1"/>
      <w:marLeft w:val="0"/>
      <w:marRight w:val="0"/>
      <w:marTop w:val="0"/>
      <w:marBottom w:val="0"/>
      <w:divBdr>
        <w:top w:val="none" w:sz="0" w:space="0" w:color="auto"/>
        <w:left w:val="none" w:sz="0" w:space="0" w:color="auto"/>
        <w:bottom w:val="none" w:sz="0" w:space="0" w:color="auto"/>
        <w:right w:val="none" w:sz="0" w:space="0" w:color="auto"/>
      </w:divBdr>
      <w:divsChild>
        <w:div w:id="866794502">
          <w:marLeft w:val="-720"/>
          <w:marRight w:val="0"/>
          <w:marTop w:val="0"/>
          <w:marBottom w:val="0"/>
          <w:divBdr>
            <w:top w:val="none" w:sz="0" w:space="0" w:color="auto"/>
            <w:left w:val="none" w:sz="0" w:space="0" w:color="auto"/>
            <w:bottom w:val="none" w:sz="0" w:space="0" w:color="auto"/>
            <w:right w:val="none" w:sz="0" w:space="0" w:color="auto"/>
          </w:divBdr>
        </w:div>
      </w:divsChild>
    </w:div>
    <w:div w:id="1110122594">
      <w:bodyDiv w:val="1"/>
      <w:marLeft w:val="0"/>
      <w:marRight w:val="0"/>
      <w:marTop w:val="0"/>
      <w:marBottom w:val="0"/>
      <w:divBdr>
        <w:top w:val="none" w:sz="0" w:space="0" w:color="auto"/>
        <w:left w:val="none" w:sz="0" w:space="0" w:color="auto"/>
        <w:bottom w:val="none" w:sz="0" w:space="0" w:color="auto"/>
        <w:right w:val="none" w:sz="0" w:space="0" w:color="auto"/>
      </w:divBdr>
    </w:div>
    <w:div w:id="1111513960">
      <w:bodyDiv w:val="1"/>
      <w:marLeft w:val="0"/>
      <w:marRight w:val="0"/>
      <w:marTop w:val="0"/>
      <w:marBottom w:val="0"/>
      <w:divBdr>
        <w:top w:val="none" w:sz="0" w:space="0" w:color="auto"/>
        <w:left w:val="none" w:sz="0" w:space="0" w:color="auto"/>
        <w:bottom w:val="none" w:sz="0" w:space="0" w:color="auto"/>
        <w:right w:val="none" w:sz="0" w:space="0" w:color="auto"/>
      </w:divBdr>
    </w:div>
    <w:div w:id="1460955227">
      <w:bodyDiv w:val="1"/>
      <w:marLeft w:val="0"/>
      <w:marRight w:val="0"/>
      <w:marTop w:val="0"/>
      <w:marBottom w:val="0"/>
      <w:divBdr>
        <w:top w:val="none" w:sz="0" w:space="0" w:color="auto"/>
        <w:left w:val="none" w:sz="0" w:space="0" w:color="auto"/>
        <w:bottom w:val="none" w:sz="0" w:space="0" w:color="auto"/>
        <w:right w:val="none" w:sz="0" w:space="0" w:color="auto"/>
      </w:divBdr>
      <w:divsChild>
        <w:div w:id="1164662278">
          <w:marLeft w:val="-720"/>
          <w:marRight w:val="0"/>
          <w:marTop w:val="0"/>
          <w:marBottom w:val="0"/>
          <w:divBdr>
            <w:top w:val="none" w:sz="0" w:space="0" w:color="auto"/>
            <w:left w:val="none" w:sz="0" w:space="0" w:color="auto"/>
            <w:bottom w:val="none" w:sz="0" w:space="0" w:color="auto"/>
            <w:right w:val="none" w:sz="0" w:space="0" w:color="auto"/>
          </w:divBdr>
        </w:div>
      </w:divsChild>
    </w:div>
    <w:div w:id="1694528218">
      <w:bodyDiv w:val="1"/>
      <w:marLeft w:val="0"/>
      <w:marRight w:val="0"/>
      <w:marTop w:val="0"/>
      <w:marBottom w:val="0"/>
      <w:divBdr>
        <w:top w:val="none" w:sz="0" w:space="0" w:color="auto"/>
        <w:left w:val="none" w:sz="0" w:space="0" w:color="auto"/>
        <w:bottom w:val="none" w:sz="0" w:space="0" w:color="auto"/>
        <w:right w:val="none" w:sz="0" w:space="0" w:color="auto"/>
      </w:divBdr>
    </w:div>
    <w:div w:id="1961564900">
      <w:bodyDiv w:val="1"/>
      <w:marLeft w:val="0"/>
      <w:marRight w:val="0"/>
      <w:marTop w:val="0"/>
      <w:marBottom w:val="0"/>
      <w:divBdr>
        <w:top w:val="none" w:sz="0" w:space="0" w:color="auto"/>
        <w:left w:val="none" w:sz="0" w:space="0" w:color="auto"/>
        <w:bottom w:val="none" w:sz="0" w:space="0" w:color="auto"/>
        <w:right w:val="none" w:sz="0" w:space="0" w:color="auto"/>
      </w:divBdr>
      <w:divsChild>
        <w:div w:id="1852640366">
          <w:marLeft w:val="-720"/>
          <w:marRight w:val="0"/>
          <w:marTop w:val="0"/>
          <w:marBottom w:val="0"/>
          <w:divBdr>
            <w:top w:val="none" w:sz="0" w:space="0" w:color="auto"/>
            <w:left w:val="none" w:sz="0" w:space="0" w:color="auto"/>
            <w:bottom w:val="none" w:sz="0" w:space="0" w:color="auto"/>
            <w:right w:val="none" w:sz="0" w:space="0" w:color="auto"/>
          </w:divBdr>
        </w:div>
      </w:divsChild>
    </w:div>
    <w:div w:id="1961956284">
      <w:bodyDiv w:val="1"/>
      <w:marLeft w:val="0"/>
      <w:marRight w:val="0"/>
      <w:marTop w:val="0"/>
      <w:marBottom w:val="0"/>
      <w:divBdr>
        <w:top w:val="none" w:sz="0" w:space="0" w:color="auto"/>
        <w:left w:val="none" w:sz="0" w:space="0" w:color="auto"/>
        <w:bottom w:val="none" w:sz="0" w:space="0" w:color="auto"/>
        <w:right w:val="none" w:sz="0" w:space="0" w:color="auto"/>
      </w:divBdr>
    </w:div>
    <w:div w:id="2032951060">
      <w:bodyDiv w:val="1"/>
      <w:marLeft w:val="0"/>
      <w:marRight w:val="0"/>
      <w:marTop w:val="0"/>
      <w:marBottom w:val="0"/>
      <w:divBdr>
        <w:top w:val="none" w:sz="0" w:space="0" w:color="auto"/>
        <w:left w:val="none" w:sz="0" w:space="0" w:color="auto"/>
        <w:bottom w:val="none" w:sz="0" w:space="0" w:color="auto"/>
        <w:right w:val="none" w:sz="0" w:space="0" w:color="auto"/>
      </w:divBdr>
      <w:divsChild>
        <w:div w:id="1741518983">
          <w:marLeft w:val="-720"/>
          <w:marRight w:val="0"/>
          <w:marTop w:val="0"/>
          <w:marBottom w:val="0"/>
          <w:divBdr>
            <w:top w:val="none" w:sz="0" w:space="0" w:color="auto"/>
            <w:left w:val="none" w:sz="0" w:space="0" w:color="auto"/>
            <w:bottom w:val="none" w:sz="0" w:space="0" w:color="auto"/>
            <w:right w:val="none" w:sz="0" w:space="0" w:color="auto"/>
          </w:divBdr>
        </w:div>
      </w:divsChild>
    </w:div>
    <w:div w:id="2037537171">
      <w:bodyDiv w:val="1"/>
      <w:marLeft w:val="0"/>
      <w:marRight w:val="0"/>
      <w:marTop w:val="0"/>
      <w:marBottom w:val="0"/>
      <w:divBdr>
        <w:top w:val="none" w:sz="0" w:space="0" w:color="auto"/>
        <w:left w:val="none" w:sz="0" w:space="0" w:color="auto"/>
        <w:bottom w:val="none" w:sz="0" w:space="0" w:color="auto"/>
        <w:right w:val="none" w:sz="0" w:space="0" w:color="auto"/>
      </w:divBdr>
    </w:div>
    <w:div w:id="2092390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2.cs.arizona.edu/~collberg/Teaching/466-566/2013/Resources/presentations/2012/topic9-final/report.pdf"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researchgate.net/publication/323199431_Stuxnet"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rahamcluley.com/stuxnet-the-malware-that-cost-a-billion%20dollars/#:~:text=It's%20not%20news%20that%20the,against%20North%20Korea's%20nuclear%20weapons"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csoonline.com/article/562691/stuxnet-explained-the-first-known-cyberweapon.htm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28990E-25E8-4821-9BE3-D60DDF4005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178</TotalTime>
  <Pages>8</Pages>
  <Words>1787</Words>
  <Characters>11387</Characters>
  <Application>Microsoft Office Word</Application>
  <DocSecurity>0</DocSecurity>
  <Lines>247</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Ravan Mehraliyev</dc:creator>
  <cp:keywords/>
  <dc:description/>
  <cp:lastModifiedBy>Ravan Mehraliyev</cp:lastModifiedBy>
  <cp:revision>4</cp:revision>
  <dcterms:created xsi:type="dcterms:W3CDTF">2024-09-25T08:19:00Z</dcterms:created>
  <dcterms:modified xsi:type="dcterms:W3CDTF">2024-09-25T18:20:00Z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0be5d6901e5109a6d79ce6da11724f293b5913d756d4db353af226c68c0018db</vt:lpwstr>
  </property>
</Properties>
</file>