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4724" w14:textId="77777777" w:rsidR="00F61ED7" w:rsidRPr="005365A6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  <w:tab w:val="left" w:pos="6840"/>
        </w:tabs>
        <w:spacing w:after="0" w:line="240" w:lineRule="auto"/>
        <w:rPr>
          <w:rFonts w:asciiTheme="minorHAnsi" w:eastAsia="Times New Roman" w:hAnsiTheme="minorHAnsi" w:cstheme="minorHAnsi"/>
          <w:b/>
          <w:color w:val="1F3864" w:themeColor="accent5" w:themeShade="80"/>
          <w:sz w:val="36"/>
          <w:szCs w:val="36"/>
        </w:rPr>
      </w:pP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36"/>
          <w:szCs w:val="36"/>
        </w:rPr>
        <w:t>Ryan Mellmer</w:t>
      </w:r>
    </w:p>
    <w:p w14:paraId="67DB1095" w14:textId="44B96641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Phone: 503-502-3461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</w:p>
    <w:p w14:paraId="5A182288" w14:textId="77777777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Email: </w:t>
      </w:r>
      <w:hyperlink r:id="rId8">
        <w:r w:rsidRPr="00DE1FCD">
          <w:rPr>
            <w:rFonts w:asciiTheme="minorHAnsi" w:eastAsia="Times New Roman" w:hAnsiTheme="minorHAnsi" w:cstheme="minorHAnsi"/>
            <w:color w:val="2F5496" w:themeColor="accent5" w:themeShade="BF"/>
            <w:sz w:val="24"/>
            <w:szCs w:val="24"/>
            <w:u w:val="single"/>
          </w:rPr>
          <w:t>ryanmellmer@gmail.com</w:t>
        </w:r>
      </w:hyperlink>
    </w:p>
    <w:p w14:paraId="5BED6C86" w14:textId="7974BC41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Portfolio: </w:t>
      </w:r>
      <w:hyperlink r:id="rId9" w:history="1">
        <w:r w:rsidRPr="00DE1FCD">
          <w:rPr>
            <w:rStyle w:val="Hyperlink"/>
            <w:rFonts w:asciiTheme="minorHAnsi" w:eastAsia="Times New Roman" w:hAnsiTheme="minorHAnsi" w:cstheme="minorHAnsi"/>
            <w:color w:val="2F5496" w:themeColor="accent5" w:themeShade="BF"/>
            <w:sz w:val="24"/>
            <w:szCs w:val="24"/>
          </w:rPr>
          <w:t>www.ryanmellmer.com</w:t>
        </w:r>
      </w:hyperlink>
    </w:p>
    <w:p w14:paraId="5A3DB5B0" w14:textId="77777777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0000009" w14:textId="0D266B5D" w:rsidR="003861C4" w:rsidRPr="00617689" w:rsidRDefault="00000000" w:rsidP="009E50F7">
      <w:pP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Professional Experience:</w:t>
      </w:r>
    </w:p>
    <w:p w14:paraId="1D585A52" w14:textId="118F28C1" w:rsidR="00E37858" w:rsidRPr="00487BE0" w:rsidRDefault="00175949">
      <w:pPr>
        <w:spacing w:after="0"/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sectPr w:rsidR="00E37858" w:rsidRPr="00487BE0" w:rsidSect="00F61ED7">
          <w:headerReference w:type="default" r:id="rId10"/>
          <w:pgSz w:w="12240" w:h="15840"/>
          <w:pgMar w:top="513" w:right="1440" w:bottom="180" w:left="1440" w:header="720" w:footer="720" w:gutter="0"/>
          <w:pgNumType w:start="1"/>
          <w:cols w:space="720"/>
        </w:sectPr>
      </w:pPr>
      <w:r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January 2020 – Present </w:t>
      </w:r>
      <w:r w:rsidR="00195995"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– Plixer LLC -</w:t>
      </w:r>
      <w:r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Software Engineer</w:t>
      </w:r>
      <w:r w:rsidR="00195995"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(</w:t>
      </w:r>
      <w:r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Machine Learning Automation</w:t>
      </w:r>
      <w:r w:rsidR="00195995"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)</w:t>
      </w:r>
    </w:p>
    <w:p w14:paraId="0CC6E10E" w14:textId="27A6B6E7" w:rsidR="009E50F7" w:rsidRPr="008C4A4E" w:rsidRDefault="00000000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8C4A4E">
        <w:rPr>
          <w:rFonts w:asciiTheme="minorHAnsi" w:eastAsia="Times New Roman" w:hAnsiTheme="minorHAnsi" w:cstheme="minorHAnsi"/>
          <w:b/>
          <w:bCs/>
          <w:iCs/>
          <w:sz w:val="24"/>
          <w:szCs w:val="24"/>
        </w:rPr>
        <w:t>Plixer LLC</w:t>
      </w:r>
      <w:r w:rsidRPr="008C4A4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955C1F" w:rsidRPr="008C4A4E">
        <w:rPr>
          <w:rFonts w:asciiTheme="minorHAnsi" w:eastAsia="Times New Roman" w:hAnsiTheme="minorHAnsi" w:cstheme="minorHAnsi"/>
          <w:sz w:val="24"/>
          <w:szCs w:val="24"/>
        </w:rPr>
        <w:t>Beaverton</w:t>
      </w:r>
      <w:r w:rsidR="000E148D" w:rsidRPr="008C4A4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955C1F" w:rsidRPr="008C4A4E">
        <w:rPr>
          <w:rFonts w:asciiTheme="minorHAnsi" w:eastAsia="Times New Roman" w:hAnsiTheme="minorHAnsi" w:cstheme="minorHAnsi"/>
          <w:sz w:val="24"/>
          <w:szCs w:val="24"/>
        </w:rPr>
        <w:t>OR</w:t>
      </w:r>
    </w:p>
    <w:p w14:paraId="0000000C" w14:textId="74243E5F" w:rsidR="003861C4" w:rsidRPr="00617689" w:rsidRDefault="00000000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Led initiative to develop and deploy supervised and unsupervised machine learning models and automatic retraining pipelines.</w:t>
      </w:r>
    </w:p>
    <w:p w14:paraId="0000000D" w14:textId="37FFA5FF" w:rsidR="003861C4" w:rsidRPr="00617689" w:rsidRDefault="00000000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Deployed applications packaged as Docker containers orchestrated by Kubernetes on vSphere, AWS EKS and Azure AKS.</w:t>
      </w:r>
      <w:r w:rsidR="000F4C24" w:rsidRPr="00617689">
        <w:rPr>
          <w:rFonts w:asciiTheme="minorHAnsi" w:eastAsia="Times New Roman" w:hAnsiTheme="minorHAnsi" w:cstheme="minorHAnsi"/>
          <w:sz w:val="24"/>
          <w:szCs w:val="24"/>
        </w:rPr>
        <w:t xml:space="preserve"> Utilized Helm to </w:t>
      </w:r>
      <w:r w:rsidR="005E23E5" w:rsidRPr="00617689">
        <w:rPr>
          <w:rFonts w:asciiTheme="minorHAnsi" w:eastAsia="Times New Roman" w:hAnsiTheme="minorHAnsi" w:cstheme="minorHAnsi"/>
          <w:sz w:val="24"/>
          <w:szCs w:val="24"/>
        </w:rPr>
        <w:t>deploy on Kubernetes.</w:t>
      </w:r>
    </w:p>
    <w:p w14:paraId="0000000E" w14:textId="3ACECFEB" w:rsidR="003861C4" w:rsidRPr="00617689" w:rsidRDefault="00000000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Programmed new </w:t>
      </w:r>
      <w:r w:rsidR="00AE61AB" w:rsidRPr="00617689">
        <w:rPr>
          <w:rFonts w:asciiTheme="minorHAnsi" w:eastAsia="Times New Roman" w:hAnsiTheme="minorHAnsi" w:cstheme="minorHAnsi"/>
          <w:sz w:val="24"/>
          <w:szCs w:val="24"/>
        </w:rPr>
        <w:t xml:space="preserve">REST API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microservice applications (</w:t>
      </w:r>
      <w:r w:rsidR="002D0BEE" w:rsidRPr="00617689">
        <w:rPr>
          <w:rFonts w:asciiTheme="minorHAnsi" w:eastAsia="Times New Roman" w:hAnsiTheme="minorHAnsi" w:cstheme="minorHAnsi"/>
          <w:sz w:val="24"/>
          <w:szCs w:val="24"/>
        </w:rPr>
        <w:t xml:space="preserve">Java,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Scala</w:t>
      </w:r>
      <w:r w:rsidR="00EC578E" w:rsidRPr="00617689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E82299" w:rsidRPr="00617689">
        <w:rPr>
          <w:rFonts w:asciiTheme="minorHAnsi" w:eastAsia="Times New Roman" w:hAnsiTheme="minorHAnsi" w:cstheme="minorHAnsi"/>
          <w:sz w:val="24"/>
          <w:szCs w:val="24"/>
        </w:rPr>
        <w:t>Go</w:t>
      </w:r>
      <w:r w:rsidR="006C52B8" w:rsidRPr="00617689">
        <w:rPr>
          <w:rFonts w:asciiTheme="minorHAnsi" w:eastAsia="Times New Roman" w:hAnsiTheme="minorHAnsi" w:cstheme="minorHAnsi"/>
          <w:sz w:val="24"/>
          <w:szCs w:val="24"/>
        </w:rPr>
        <w:t>lang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) to fit in the machine learning pipeline (backed by Kafka for data transmission and </w:t>
      </w:r>
      <w:proofErr w:type="spellStart"/>
      <w:r w:rsidRPr="00617689">
        <w:rPr>
          <w:rFonts w:asciiTheme="minorHAnsi" w:eastAsia="Times New Roman" w:hAnsiTheme="minorHAnsi" w:cstheme="minorHAnsi"/>
          <w:sz w:val="24"/>
          <w:szCs w:val="24"/>
        </w:rPr>
        <w:t>ElasticSearch</w:t>
      </w:r>
      <w:proofErr w:type="spellEnd"/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as database).</w:t>
      </w:r>
      <w:r w:rsidR="00605A6D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72683" w:rsidRPr="00617689">
        <w:rPr>
          <w:rFonts w:asciiTheme="minorHAnsi" w:eastAsia="Times New Roman" w:hAnsiTheme="minorHAnsi" w:cstheme="minorHAnsi"/>
          <w:sz w:val="24"/>
          <w:szCs w:val="24"/>
        </w:rPr>
        <w:t>Includes</w:t>
      </w:r>
      <w:r w:rsidR="00AC095F" w:rsidRPr="00617689">
        <w:rPr>
          <w:rFonts w:asciiTheme="minorHAnsi" w:eastAsia="Times New Roman" w:hAnsiTheme="minorHAnsi" w:cstheme="minorHAnsi"/>
          <w:sz w:val="24"/>
          <w:szCs w:val="24"/>
        </w:rPr>
        <w:t xml:space="preserve"> creatin</w:t>
      </w:r>
      <w:r w:rsidR="009F522F" w:rsidRPr="00617689">
        <w:rPr>
          <w:rFonts w:asciiTheme="minorHAnsi" w:eastAsia="Times New Roman" w:hAnsiTheme="minorHAnsi" w:cstheme="minorHAnsi"/>
          <w:sz w:val="24"/>
          <w:szCs w:val="24"/>
        </w:rPr>
        <w:t>g</w:t>
      </w:r>
      <w:r w:rsidR="00605A6D" w:rsidRPr="00617689">
        <w:rPr>
          <w:rFonts w:asciiTheme="minorHAnsi" w:eastAsia="Times New Roman" w:hAnsiTheme="minorHAnsi" w:cstheme="minorHAnsi"/>
          <w:sz w:val="24"/>
          <w:szCs w:val="24"/>
        </w:rPr>
        <w:t xml:space="preserve"> data</w:t>
      </w:r>
      <w:r w:rsidR="008A69B9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605A6D" w:rsidRPr="00617689">
        <w:rPr>
          <w:rFonts w:asciiTheme="minorHAnsi" w:eastAsia="Times New Roman" w:hAnsiTheme="minorHAnsi" w:cstheme="minorHAnsi"/>
          <w:sz w:val="24"/>
          <w:szCs w:val="24"/>
        </w:rPr>
        <w:t>ingestion pipelines.</w:t>
      </w:r>
    </w:p>
    <w:p w14:paraId="0000000F" w14:textId="62F9C966" w:rsidR="003861C4" w:rsidRPr="00617689" w:rsidRDefault="00B01F12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Used CI/CD tools pipelines to build machine learning applications and infrastructure.</w:t>
      </w:r>
    </w:p>
    <w:p w14:paraId="00000014" w14:textId="77777777" w:rsidR="003861C4" w:rsidRPr="00617689" w:rsidRDefault="003861C4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</w:p>
    <w:p w14:paraId="4349D8D0" w14:textId="4B540DA0" w:rsidR="00E37858" w:rsidRPr="005365A6" w:rsidRDefault="002B2691" w:rsidP="009E50F7">
      <w:pPr>
        <w:spacing w:after="0"/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sectPr w:rsidR="00E37858" w:rsidRPr="005365A6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March 2016 – December 2019 </w:t>
      </w:r>
      <w:r w:rsidR="008D58B4"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– Intel/McAfee -</w:t>
      </w: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</w:t>
      </w:r>
      <w:r w:rsidR="009E50F7"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Software Engineer </w:t>
      </w:r>
    </w:p>
    <w:p w14:paraId="67E7B8DA" w14:textId="166A1B9E" w:rsidR="009E50F7" w:rsidRPr="00765319" w:rsidRDefault="004074B1" w:rsidP="00ED7C52">
      <w:pPr>
        <w:spacing w:after="0" w:line="240" w:lineRule="auto"/>
        <w:ind w:right="-630"/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</w:pPr>
      <w:r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Intel</w:t>
      </w:r>
      <w:r w:rsidR="00E25524"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/</w:t>
      </w:r>
      <w:r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McAfee Cybersecurity</w:t>
      </w:r>
      <w:r w:rsidRPr="00765319">
        <w:rPr>
          <w:rFonts w:asciiTheme="minorHAnsi" w:eastAsia="Times New Roman" w:hAnsiTheme="minorHAnsi" w:cstheme="minorHAnsi"/>
          <w:i/>
          <w:color w:val="262626" w:themeColor="text1" w:themeTint="D9"/>
          <w:sz w:val="24"/>
          <w:szCs w:val="24"/>
        </w:rPr>
        <w:t xml:space="preserve">, </w:t>
      </w:r>
      <w:r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>Hillsboro,</w:t>
      </w:r>
      <w:r w:rsidR="000E148D"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 xml:space="preserve"> </w:t>
      </w:r>
      <w:r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>OR</w:t>
      </w:r>
    </w:p>
    <w:p w14:paraId="00000017" w14:textId="13E26B69" w:rsidR="003861C4" w:rsidRPr="00617689" w:rsidRDefault="00000000" w:rsidP="00491FE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Created new tools (C# .NET framework) to improve system efficiency and accuracy.</w:t>
      </w:r>
    </w:p>
    <w:p w14:paraId="398DFA1F" w14:textId="5DBCE964" w:rsidR="009E50F7" w:rsidRPr="00617689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Maintained and worked extensively with large-scale MongoDB and SQL Server database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s.</w:t>
      </w:r>
    </w:p>
    <w:p w14:paraId="449747C9" w14:textId="6696D952" w:rsidR="009E50F7" w:rsidRPr="00617689" w:rsidRDefault="009E50F7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Led initiative to develop new </w:t>
      </w:r>
      <w:r w:rsidR="00183FC7" w:rsidRPr="00617689">
        <w:rPr>
          <w:rFonts w:asciiTheme="minorHAnsi" w:eastAsia="Times New Roman" w:hAnsiTheme="minorHAnsi" w:cstheme="minorHAnsi"/>
          <w:sz w:val="24"/>
          <w:szCs w:val="24"/>
        </w:rPr>
        <w:t>Data/</w:t>
      </w:r>
      <w:r w:rsidR="00D95832" w:rsidRPr="00617689">
        <w:rPr>
          <w:rFonts w:asciiTheme="minorHAnsi" w:eastAsia="Times New Roman" w:hAnsiTheme="minorHAnsi" w:cstheme="minorHAnsi"/>
          <w:sz w:val="24"/>
          <w:szCs w:val="24"/>
        </w:rPr>
        <w:t>ML platform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E162588" w14:textId="12A07061" w:rsidR="00DF0383" w:rsidRPr="00617689" w:rsidRDefault="00DF0383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Deployed applications to public cloud platforms (AWS, Azure, GCP)</w:t>
      </w:r>
    </w:p>
    <w:p w14:paraId="317A086D" w14:textId="7296CCE8" w:rsidR="009E50F7" w:rsidRPr="00617689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Developed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various web services (APIs) and rapid prototype web applications.</w:t>
      </w:r>
    </w:p>
    <w:p w14:paraId="5CD43E88" w14:textId="77777777" w:rsidR="0059737C" w:rsidRPr="00617689" w:rsidRDefault="0059737C" w:rsidP="00513818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8A97DAC" w14:textId="55C27297" w:rsidR="0059737C" w:rsidRPr="005365A6" w:rsidRDefault="00E37858" w:rsidP="00D71983">
      <w:pPr>
        <w:spacing w:after="0" w:line="240" w:lineRule="auto"/>
        <w:rPr>
          <w:rFonts w:asciiTheme="minorHAnsi" w:eastAsia="Times New Roman" w:hAnsiTheme="minorHAnsi" w:cstheme="minorHAnsi"/>
          <w:color w:val="1F3864" w:themeColor="accent5" w:themeShade="80"/>
          <w:sz w:val="24"/>
          <w:szCs w:val="24"/>
        </w:rPr>
        <w:sectPr w:rsidR="0059737C" w:rsidRPr="005365A6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March 2015 – March 2016 </w:t>
      </w:r>
      <w:r w:rsidR="00D73F82"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– On Semiconductor -</w:t>
      </w: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Software Development Intern</w:t>
      </w:r>
    </w:p>
    <w:p w14:paraId="3D571D1D" w14:textId="7E9C4A9E" w:rsidR="007F0452" w:rsidRPr="00617689" w:rsidRDefault="00000000" w:rsidP="00D7198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  <w:sectPr w:rsidR="007F0452" w:rsidRPr="00617689" w:rsidSect="001614F4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617689">
        <w:rPr>
          <w:rFonts w:asciiTheme="minorHAnsi" w:eastAsia="Times New Roman" w:hAnsiTheme="minorHAnsi" w:cstheme="minorHAnsi"/>
          <w:b/>
          <w:bCs/>
          <w:iCs/>
          <w:sz w:val="24"/>
          <w:szCs w:val="24"/>
        </w:rPr>
        <w:t>ON Semiconductor</w:t>
      </w:r>
      <w:r w:rsidRPr="00617689">
        <w:rPr>
          <w:rFonts w:asciiTheme="minorHAnsi" w:eastAsia="Times New Roman" w:hAnsiTheme="minorHAnsi" w:cstheme="minorHAnsi"/>
          <w:i/>
          <w:sz w:val="24"/>
          <w:szCs w:val="24"/>
        </w:rPr>
        <w:t xml:space="preserve">,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Gresham, </w:t>
      </w:r>
      <w:r w:rsidR="00542236" w:rsidRPr="00617689">
        <w:rPr>
          <w:rFonts w:asciiTheme="minorHAnsi" w:eastAsia="Times New Roman" w:hAnsiTheme="minorHAnsi" w:cstheme="minorHAnsi"/>
          <w:sz w:val="24"/>
          <w:szCs w:val="24"/>
        </w:rPr>
        <w:t xml:space="preserve">OR </w:t>
      </w:r>
      <w:proofErr w:type="gramStart"/>
      <w:r w:rsidR="00542236" w:rsidRPr="00617689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="00266FB5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66FB5" w:rsidRPr="00617689">
        <w:rPr>
          <w:rFonts w:asciiTheme="minorHAnsi" w:eastAsia="Times New Roman" w:hAnsiTheme="minorHAnsi" w:cstheme="minorHAnsi"/>
          <w:i/>
          <w:iCs/>
          <w:sz w:val="24"/>
          <w:szCs w:val="24"/>
        </w:rPr>
        <w:t>MECOP</w:t>
      </w:r>
      <w:proofErr w:type="gramEnd"/>
      <w:r w:rsidR="00266FB5" w:rsidRPr="00617689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 Internship</w:t>
      </w:r>
    </w:p>
    <w:p w14:paraId="00000021" w14:textId="3DA78703" w:rsidR="003861C4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Developed a range of different web-based applications using C#, ASP.NET,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JavaScript.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Debugged and tested programs for correctness and stability.</w:t>
      </w:r>
    </w:p>
    <w:p w14:paraId="03CA0F6E" w14:textId="65BE76A4" w:rsidR="00E14D97" w:rsidRPr="00617689" w:rsidRDefault="00E14D97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Leveraged statistical analysis to optimize warehouse part ordering frequency saving the company thousands of dollars in excess inventory kept on hand.</w:t>
      </w:r>
    </w:p>
    <w:p w14:paraId="0C69694B" w14:textId="14D1CA31" w:rsidR="00E14D97" w:rsidRPr="00E14D97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sz w:val="24"/>
          <w:szCs w:val="24"/>
        </w:rPr>
      </w:pPr>
      <w:r w:rsidRPr="00E14D97">
        <w:rPr>
          <w:rFonts w:asciiTheme="minorHAnsi" w:eastAsia="Times New Roman" w:hAnsiTheme="minorHAnsi" w:cstheme="minorHAnsi"/>
          <w:sz w:val="24"/>
          <w:szCs w:val="24"/>
        </w:rPr>
        <w:t>Interfaced with large-scale SQL databases including Oracle and SQL Server.</w:t>
      </w:r>
    </w:p>
    <w:p w14:paraId="5F2B0BA4" w14:textId="77777777" w:rsidR="00981D2F" w:rsidRPr="00617689" w:rsidRDefault="00981D2F" w:rsidP="00981D2F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Education:</w:t>
      </w:r>
      <w:bookmarkStart w:id="0" w:name="_heading=h.gjdgxs" w:colFirst="0" w:colLast="0"/>
      <w:bookmarkEnd w:id="0"/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07BF127B" w14:textId="42DA3991" w:rsidR="00981D2F" w:rsidRPr="00836E04" w:rsidRDefault="009D3B8F" w:rsidP="00981D2F">
      <w:pPr>
        <w:rPr>
          <w:rFonts w:asciiTheme="minorHAnsi" w:hAnsiTheme="minorHAnsi" w:cstheme="minorHAnsi"/>
          <w:b/>
          <w:bCs/>
          <w:color w:val="1F3864" w:themeColor="accent5" w:themeShade="80"/>
        </w:rPr>
      </w:pPr>
      <w:r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>Bachelor of Science</w:t>
      </w:r>
      <w:r w:rsidR="00BB7B69"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 xml:space="preserve"> (B.S.)</w:t>
      </w:r>
      <w:r w:rsidR="00B01F12"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 xml:space="preserve"> in</w:t>
      </w:r>
      <w:r w:rsidR="00981D2F"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 xml:space="preserve"> Computer Science at Portland State University</w:t>
      </w:r>
    </w:p>
    <w:p w14:paraId="00000024" w14:textId="5000CAEC" w:rsidR="003861C4" w:rsidRPr="00617689" w:rsidRDefault="00000000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Skills</w:t>
      </w:r>
      <w:r w:rsidR="002E4603" w:rsidRPr="00617689">
        <w:rPr>
          <w:rFonts w:asciiTheme="minorHAnsi" w:eastAsia="Times New Roman" w:hAnsiTheme="minorHAnsi" w:cstheme="minorHAnsi"/>
          <w:b/>
          <w:sz w:val="28"/>
          <w:szCs w:val="28"/>
        </w:rPr>
        <w:t>:</w:t>
      </w:r>
    </w:p>
    <w:p w14:paraId="74099BCC" w14:textId="7F9A1641" w:rsidR="00133150" w:rsidRPr="00617689" w:rsidRDefault="00133150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Architecture: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Docker, Kubernetes,</w:t>
      </w:r>
      <w:r w:rsidR="00F148A6" w:rsidRPr="00617689">
        <w:rPr>
          <w:rFonts w:asciiTheme="minorHAnsi" w:eastAsia="Times New Roman" w:hAnsiTheme="minorHAnsi" w:cstheme="minorHAnsi"/>
          <w:sz w:val="24"/>
          <w:szCs w:val="24"/>
        </w:rPr>
        <w:t xml:space="preserve"> Helm,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Terraform, REST APIs, </w:t>
      </w:r>
      <w:r w:rsidR="00074D6F" w:rsidRPr="00617689">
        <w:rPr>
          <w:rFonts w:asciiTheme="minorHAnsi" w:eastAsia="Times New Roman" w:hAnsiTheme="minorHAnsi" w:cstheme="minorHAnsi"/>
          <w:sz w:val="24"/>
          <w:szCs w:val="24"/>
        </w:rPr>
        <w:t>AWS, Azure, GCP</w:t>
      </w:r>
    </w:p>
    <w:p w14:paraId="00000025" w14:textId="213B1E64" w:rsidR="003861C4" w:rsidRPr="00617689" w:rsidRDefault="004D153B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Backend Programming Languages: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Go, Scala, C#, Python, Java,</w:t>
      </w:r>
      <w:r w:rsidR="008D150E" w:rsidRPr="00617689">
        <w:rPr>
          <w:rFonts w:asciiTheme="minorHAnsi" w:eastAsia="Times New Roman" w:hAnsiTheme="minorHAnsi" w:cstheme="minorHAnsi"/>
          <w:sz w:val="24"/>
          <w:szCs w:val="24"/>
        </w:rPr>
        <w:t xml:space="preserve"> Node</w:t>
      </w:r>
    </w:p>
    <w:p w14:paraId="180656DC" w14:textId="454F2BD6" w:rsidR="008D150E" w:rsidRPr="00617689" w:rsidRDefault="008D150E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Databases: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617689">
        <w:rPr>
          <w:rFonts w:asciiTheme="minorHAnsi" w:eastAsia="Times New Roman" w:hAnsiTheme="minorHAnsi" w:cstheme="minorHAnsi"/>
          <w:sz w:val="24"/>
          <w:szCs w:val="24"/>
        </w:rPr>
        <w:t>PostgresDB</w:t>
      </w:r>
      <w:proofErr w:type="spellEnd"/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, MariaDB, </w:t>
      </w:r>
      <w:proofErr w:type="spellStart"/>
      <w:r w:rsidRPr="00617689">
        <w:rPr>
          <w:rFonts w:asciiTheme="minorHAnsi" w:eastAsia="Times New Roman" w:hAnsiTheme="minorHAnsi" w:cstheme="minorHAnsi"/>
          <w:sz w:val="24"/>
          <w:szCs w:val="24"/>
        </w:rPr>
        <w:t>SQLServer</w:t>
      </w:r>
      <w:proofErr w:type="spellEnd"/>
      <w:r w:rsidRPr="00617689">
        <w:rPr>
          <w:rFonts w:asciiTheme="minorHAnsi" w:eastAsia="Times New Roman" w:hAnsiTheme="minorHAnsi" w:cstheme="minorHAnsi"/>
          <w:sz w:val="24"/>
          <w:szCs w:val="24"/>
        </w:rPr>
        <w:t>, MongoDB, DynamoDB</w:t>
      </w:r>
    </w:p>
    <w:p w14:paraId="00000028" w14:textId="173A3967" w:rsidR="003861C4" w:rsidRPr="00617689" w:rsidRDefault="00000000" w:rsidP="00002093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Web Development:</w:t>
      </w:r>
      <w:r w:rsidRPr="00617689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>React, PHP, H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TML, CSS, JavaScript, Bootstrap,</w:t>
      </w:r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>TailwindCSS</w:t>
      </w:r>
      <w:proofErr w:type="spellEnd"/>
    </w:p>
    <w:sectPr w:rsidR="003861C4" w:rsidRPr="00617689" w:rsidSect="009E50F7">
      <w:type w:val="continuous"/>
      <w:pgSz w:w="12240" w:h="15840"/>
      <w:pgMar w:top="1440" w:right="1440" w:bottom="1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DD02" w14:textId="77777777" w:rsidR="00FB5470" w:rsidRDefault="00FB5470">
      <w:pPr>
        <w:spacing w:after="0" w:line="240" w:lineRule="auto"/>
      </w:pPr>
      <w:r>
        <w:separator/>
      </w:r>
    </w:p>
  </w:endnote>
  <w:endnote w:type="continuationSeparator" w:id="0">
    <w:p w14:paraId="3B7ED916" w14:textId="77777777" w:rsidR="00FB5470" w:rsidRDefault="00FB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24E7" w14:textId="77777777" w:rsidR="00FB5470" w:rsidRDefault="00FB5470">
      <w:pPr>
        <w:spacing w:after="0" w:line="240" w:lineRule="auto"/>
      </w:pPr>
      <w:r>
        <w:separator/>
      </w:r>
    </w:p>
  </w:footnote>
  <w:footnote w:type="continuationSeparator" w:id="0">
    <w:p w14:paraId="54CFE7BF" w14:textId="77777777" w:rsidR="00FB5470" w:rsidRDefault="00FB5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3861C4" w:rsidRDefault="003861C4" w:rsidP="00F61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6A2"/>
    <w:multiLevelType w:val="multilevel"/>
    <w:tmpl w:val="11321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D1781"/>
    <w:multiLevelType w:val="multilevel"/>
    <w:tmpl w:val="AB682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877DC"/>
    <w:multiLevelType w:val="multilevel"/>
    <w:tmpl w:val="F686F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81115"/>
    <w:multiLevelType w:val="hybridMultilevel"/>
    <w:tmpl w:val="7A1AB718"/>
    <w:lvl w:ilvl="0" w:tplc="15E8A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93273">
    <w:abstractNumId w:val="2"/>
  </w:num>
  <w:num w:numId="2" w16cid:durableId="1560946037">
    <w:abstractNumId w:val="1"/>
  </w:num>
  <w:num w:numId="3" w16cid:durableId="1064833262">
    <w:abstractNumId w:val="0"/>
  </w:num>
  <w:num w:numId="4" w16cid:durableId="184019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1C4"/>
    <w:rsid w:val="00002093"/>
    <w:rsid w:val="000227BC"/>
    <w:rsid w:val="00074D6F"/>
    <w:rsid w:val="000B78E2"/>
    <w:rsid w:val="000C0E3A"/>
    <w:rsid w:val="000E148D"/>
    <w:rsid w:val="000F4C24"/>
    <w:rsid w:val="00133150"/>
    <w:rsid w:val="001376A6"/>
    <w:rsid w:val="00140011"/>
    <w:rsid w:val="001614F4"/>
    <w:rsid w:val="001656A4"/>
    <w:rsid w:val="00175949"/>
    <w:rsid w:val="0018347F"/>
    <w:rsid w:val="00183FC7"/>
    <w:rsid w:val="00195995"/>
    <w:rsid w:val="001A2C39"/>
    <w:rsid w:val="001B624B"/>
    <w:rsid w:val="001E4EF9"/>
    <w:rsid w:val="002510BD"/>
    <w:rsid w:val="00254C84"/>
    <w:rsid w:val="00266FB5"/>
    <w:rsid w:val="002B2691"/>
    <w:rsid w:val="002B50DB"/>
    <w:rsid w:val="002D0BEE"/>
    <w:rsid w:val="002E4603"/>
    <w:rsid w:val="00320ED5"/>
    <w:rsid w:val="00340900"/>
    <w:rsid w:val="00347E03"/>
    <w:rsid w:val="00351DB9"/>
    <w:rsid w:val="003861C4"/>
    <w:rsid w:val="003D04A2"/>
    <w:rsid w:val="003E7F15"/>
    <w:rsid w:val="004074B1"/>
    <w:rsid w:val="00440406"/>
    <w:rsid w:val="00487BE0"/>
    <w:rsid w:val="00491FE7"/>
    <w:rsid w:val="004C31BC"/>
    <w:rsid w:val="004D153B"/>
    <w:rsid w:val="00513818"/>
    <w:rsid w:val="00516DCC"/>
    <w:rsid w:val="005365A6"/>
    <w:rsid w:val="00537C09"/>
    <w:rsid w:val="00542236"/>
    <w:rsid w:val="005905B4"/>
    <w:rsid w:val="00593B56"/>
    <w:rsid w:val="0059442A"/>
    <w:rsid w:val="0059737C"/>
    <w:rsid w:val="005C2396"/>
    <w:rsid w:val="005E23E5"/>
    <w:rsid w:val="00605A6D"/>
    <w:rsid w:val="00617689"/>
    <w:rsid w:val="006514DE"/>
    <w:rsid w:val="00677675"/>
    <w:rsid w:val="006864DA"/>
    <w:rsid w:val="006C52B8"/>
    <w:rsid w:val="006E6315"/>
    <w:rsid w:val="0070382D"/>
    <w:rsid w:val="007042D3"/>
    <w:rsid w:val="00722684"/>
    <w:rsid w:val="0076432D"/>
    <w:rsid w:val="00764370"/>
    <w:rsid w:val="00765319"/>
    <w:rsid w:val="00773288"/>
    <w:rsid w:val="00777AA9"/>
    <w:rsid w:val="007B2BD2"/>
    <w:rsid w:val="007F0452"/>
    <w:rsid w:val="007F1309"/>
    <w:rsid w:val="007F321C"/>
    <w:rsid w:val="00833545"/>
    <w:rsid w:val="00833849"/>
    <w:rsid w:val="00836E04"/>
    <w:rsid w:val="00871B91"/>
    <w:rsid w:val="008A69B9"/>
    <w:rsid w:val="008A6BF4"/>
    <w:rsid w:val="008B7249"/>
    <w:rsid w:val="008C4A4E"/>
    <w:rsid w:val="008D150E"/>
    <w:rsid w:val="008D58B4"/>
    <w:rsid w:val="00955C1F"/>
    <w:rsid w:val="00981D2F"/>
    <w:rsid w:val="009826BB"/>
    <w:rsid w:val="00997716"/>
    <w:rsid w:val="009A5876"/>
    <w:rsid w:val="009D3B8F"/>
    <w:rsid w:val="009E50F7"/>
    <w:rsid w:val="009F522F"/>
    <w:rsid w:val="00A4233D"/>
    <w:rsid w:val="00A50B09"/>
    <w:rsid w:val="00A9679D"/>
    <w:rsid w:val="00AC095F"/>
    <w:rsid w:val="00AC78F8"/>
    <w:rsid w:val="00AE61AB"/>
    <w:rsid w:val="00B01F12"/>
    <w:rsid w:val="00BA46DE"/>
    <w:rsid w:val="00BB7B69"/>
    <w:rsid w:val="00BE6F57"/>
    <w:rsid w:val="00C35747"/>
    <w:rsid w:val="00C572E1"/>
    <w:rsid w:val="00C71E73"/>
    <w:rsid w:val="00CA4CB1"/>
    <w:rsid w:val="00D12EB2"/>
    <w:rsid w:val="00D36C31"/>
    <w:rsid w:val="00D43264"/>
    <w:rsid w:val="00D46C15"/>
    <w:rsid w:val="00D71983"/>
    <w:rsid w:val="00D73F82"/>
    <w:rsid w:val="00D95832"/>
    <w:rsid w:val="00DE1FCD"/>
    <w:rsid w:val="00DF0383"/>
    <w:rsid w:val="00DF4DD0"/>
    <w:rsid w:val="00E10917"/>
    <w:rsid w:val="00E14D97"/>
    <w:rsid w:val="00E25524"/>
    <w:rsid w:val="00E37858"/>
    <w:rsid w:val="00E429A3"/>
    <w:rsid w:val="00E81CA7"/>
    <w:rsid w:val="00E82299"/>
    <w:rsid w:val="00EB0320"/>
    <w:rsid w:val="00EB75F3"/>
    <w:rsid w:val="00EC578E"/>
    <w:rsid w:val="00ED7C52"/>
    <w:rsid w:val="00F105CC"/>
    <w:rsid w:val="00F148A6"/>
    <w:rsid w:val="00F440E2"/>
    <w:rsid w:val="00F61ED7"/>
    <w:rsid w:val="00F72683"/>
    <w:rsid w:val="00FA4BFB"/>
    <w:rsid w:val="00F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9AB8"/>
  <w15:docId w15:val="{E9EF34CF-27B0-E74E-B4D7-83DA0CC5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07"/>
  </w:style>
  <w:style w:type="paragraph" w:styleId="Footer">
    <w:name w:val="footer"/>
    <w:basedOn w:val="Normal"/>
    <w:link w:val="Foot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07"/>
  </w:style>
  <w:style w:type="paragraph" w:styleId="ListParagraph">
    <w:name w:val="List Paragraph"/>
    <w:basedOn w:val="Normal"/>
    <w:uiPriority w:val="34"/>
    <w:qFormat/>
    <w:rsid w:val="00592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0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61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mellm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yanmell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07vz3lYwgqSG3OmnQE1DVFCgw==">CgMxLjAyCGguZ2pkZ3hzOAByHDBCOHJpMEhFdGhMbmNWbmhpVTFwdVptRXdjRms=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Mellmer</dc:creator>
  <cp:lastModifiedBy>Ryan Mellmer</cp:lastModifiedBy>
  <cp:revision>122</cp:revision>
  <cp:lastPrinted>2023-07-20T16:03:00Z</cp:lastPrinted>
  <dcterms:created xsi:type="dcterms:W3CDTF">2023-06-19T16:51:00Z</dcterms:created>
  <dcterms:modified xsi:type="dcterms:W3CDTF">2023-07-21T17:28:00Z</dcterms:modified>
</cp:coreProperties>
</file>