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z54k6nv2nkxh" w:id="0"/>
      <w:bookmarkEnd w:id="0"/>
      <w:r w:rsidDel="00000000" w:rsidR="00000000" w:rsidRPr="00000000">
        <w:rPr>
          <w:b w:val="1"/>
          <w:sz w:val="28"/>
          <w:szCs w:val="28"/>
          <w:rtl w:val="0"/>
        </w:rPr>
        <w:t xml:space="preserve">Iteration Plan Document</w:t>
      </w:r>
    </w:p>
    <w:p w:rsidR="00000000" w:rsidDel="00000000" w:rsidP="00000000" w:rsidRDefault="00000000" w:rsidRPr="00000000">
      <w:pPr>
        <w:contextualSpacing w:val="0"/>
        <w:jc w:val="center"/>
      </w:pPr>
      <w:bookmarkStart w:colFirst="0" w:colLast="0" w:name="_5pueibkqffqv" w:id="1"/>
      <w:bookmarkEnd w:id="1"/>
      <w:r w:rsidDel="00000000" w:rsidR="00000000" w:rsidRPr="00000000">
        <w:rPr>
          <w:sz w:val="24"/>
          <w:szCs w:val="24"/>
          <w:rtl w:val="0"/>
        </w:rPr>
        <w:t xml:space="preserve">TeensyAudio Wavetable Synthesis</w:t>
      </w:r>
    </w:p>
    <w:p w:rsidR="00000000" w:rsidDel="00000000" w:rsidP="00000000" w:rsidRDefault="00000000" w:rsidRPr="00000000">
      <w:pPr>
        <w:contextualSpacing w:val="0"/>
        <w:jc w:val="center"/>
      </w:pPr>
      <w:bookmarkStart w:colFirst="0" w:colLast="0" w:name="_akjs4fhzb0mz" w:id="2"/>
      <w:bookmarkEnd w:id="2"/>
      <w:r w:rsidDel="00000000" w:rsidR="00000000" w:rsidRPr="00000000">
        <w:rPr>
          <w:sz w:val="24"/>
          <w:szCs w:val="24"/>
          <w:rtl w:val="0"/>
        </w:rPr>
        <w:t xml:space="preserve">Iteration #4</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Document History</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r>
      <w:r w:rsidDel="00000000" w:rsidR="00000000" w:rsidRPr="00000000">
        <w:rPr>
          <w:rtl w:val="0"/>
        </w:rPr>
      </w:r>
    </w:p>
    <w:tbl>
      <w:tblPr>
        <w:tblStyle w:val="Table1"/>
        <w:bidiVisual w:val="0"/>
        <w:tblW w:w="6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970"/>
        <w:gridCol w:w="1380"/>
        <w:gridCol w:w="1380"/>
        <w:tblGridChange w:id="0">
          <w:tblGrid>
            <w:gridCol w:w="840"/>
            <w:gridCol w:w="2970"/>
            <w:gridCol w:w="1380"/>
            <w:gridCol w:w="1380"/>
          </w:tblGrid>
        </w:tblGridChange>
      </w:tblGrid>
      <w:tr>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Version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Description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Date</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Modifier</w:t>
            </w:r>
          </w:p>
        </w:tc>
      </w:tr>
      <w:tr>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100</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Initial Version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11/18/2016</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Ryan Mellmer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Ryan Mellmer - Team Lead</w:t>
      </w:r>
    </w:p>
    <w:p w:rsidR="00000000" w:rsidDel="00000000" w:rsidP="00000000" w:rsidRDefault="00000000" w:rsidRPr="00000000">
      <w:pPr>
        <w:contextualSpacing w:val="0"/>
      </w:pPr>
      <w:r w:rsidDel="00000000" w:rsidR="00000000" w:rsidRPr="00000000">
        <w:rPr>
          <w:rtl w:val="0"/>
        </w:rPr>
        <w:tab/>
        <w:t xml:space="preserve">Connor Delaplane - Infrastructure Manager</w:t>
      </w:r>
    </w:p>
    <w:p w:rsidR="00000000" w:rsidDel="00000000" w:rsidP="00000000" w:rsidRDefault="00000000" w:rsidRPr="00000000">
      <w:pPr>
        <w:contextualSpacing w:val="0"/>
      </w:pPr>
      <w:r w:rsidDel="00000000" w:rsidR="00000000" w:rsidRPr="00000000">
        <w:rPr>
          <w:rtl w:val="0"/>
        </w:rPr>
        <w:tab/>
        <w:t xml:space="preserve">Aida Keifer - Scheduling Manager</w:t>
      </w:r>
    </w:p>
    <w:p w:rsidR="00000000" w:rsidDel="00000000" w:rsidP="00000000" w:rsidRDefault="00000000" w:rsidRPr="00000000">
      <w:pPr>
        <w:contextualSpacing w:val="0"/>
      </w:pPr>
      <w:r w:rsidDel="00000000" w:rsidR="00000000" w:rsidRPr="00000000">
        <w:rPr>
          <w:rtl w:val="0"/>
        </w:rPr>
        <w:tab/>
        <w:t xml:space="preserve">Nicholas Craig - Requirements Manager</w:t>
      </w:r>
    </w:p>
    <w:p w:rsidR="00000000" w:rsidDel="00000000" w:rsidP="00000000" w:rsidRDefault="00000000" w:rsidRPr="00000000">
      <w:pPr>
        <w:contextualSpacing w:val="0"/>
      </w:pPr>
      <w:r w:rsidDel="00000000" w:rsidR="00000000" w:rsidRPr="00000000">
        <w:rPr>
          <w:rtl w:val="0"/>
        </w:rPr>
        <w:tab/>
        <w:t xml:space="preserve">Josh Bucklin - Design/Architecture Lead (Teensy Library)</w:t>
      </w:r>
    </w:p>
    <w:p w:rsidR="00000000" w:rsidDel="00000000" w:rsidP="00000000" w:rsidRDefault="00000000" w:rsidRPr="00000000">
      <w:pPr>
        <w:contextualSpacing w:val="0"/>
      </w:pPr>
      <w:r w:rsidDel="00000000" w:rsidR="00000000" w:rsidRPr="00000000">
        <w:rPr>
          <w:rtl w:val="0"/>
        </w:rPr>
        <w:tab/>
        <w:t xml:space="preserve">Jonathan Jensen - Developer</w:t>
      </w:r>
    </w:p>
    <w:p w:rsidR="00000000" w:rsidDel="00000000" w:rsidP="00000000" w:rsidRDefault="00000000" w:rsidRPr="00000000">
      <w:pPr>
        <w:contextualSpacing w:val="0"/>
      </w:pPr>
      <w:r w:rsidDel="00000000" w:rsidR="00000000" w:rsidRPr="00000000">
        <w:rPr>
          <w:rtl w:val="0"/>
        </w:rPr>
        <w:tab/>
        <w:t xml:space="preserve">Xuan Tang - Developer</w:t>
      </w:r>
    </w:p>
    <w:p w:rsidR="00000000" w:rsidDel="00000000" w:rsidP="00000000" w:rsidRDefault="00000000" w:rsidRPr="00000000">
      <w:pPr>
        <w:ind w:firstLine="720"/>
        <w:contextualSpacing w:val="0"/>
      </w:pPr>
      <w:r w:rsidDel="00000000" w:rsidR="00000000" w:rsidRPr="00000000">
        <w:rPr>
          <w:rtl w:val="0"/>
        </w:rPr>
        <w:t xml:space="preserve">Note: All members also acting as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Introduction</w:t>
      </w:r>
      <w:r w:rsidDel="00000000" w:rsidR="00000000" w:rsidRPr="00000000">
        <w:rPr>
          <w:rtl w:val="0"/>
        </w:rPr>
      </w:r>
    </w:p>
    <w:p w:rsidR="00000000" w:rsidDel="00000000" w:rsidP="00000000" w:rsidRDefault="00000000" w:rsidRPr="00000000">
      <w:pPr>
        <w:ind w:left="720" w:hanging="720"/>
        <w:contextualSpacing w:val="0"/>
      </w:pPr>
      <w:bookmarkStart w:colFirst="0" w:colLast="0" w:name="_xgf607br86v6" w:id="3"/>
      <w:bookmarkEnd w:id="3"/>
      <w:r w:rsidDel="00000000" w:rsidR="00000000" w:rsidRPr="00000000">
        <w:rPr>
          <w:rtl w:val="0"/>
        </w:rPr>
        <w:tab/>
        <w:t xml:space="preserve">The purpose of this document is to describe the schedule and iteration artifacts for Iteration 4 of this project.</w:t>
      </w:r>
    </w:p>
    <w:p w:rsidR="00000000" w:rsidDel="00000000" w:rsidP="00000000" w:rsidRDefault="00000000" w:rsidRPr="00000000">
      <w:pPr>
        <w:tabs>
          <w:tab w:val="left" w:pos="360"/>
        </w:tabs>
        <w:spacing w:before="120" w:lineRule="auto"/>
        <w:contextualSpacing w:val="0"/>
      </w:pPr>
      <w:bookmarkStart w:colFirst="0" w:colLast="0" w:name="_1fob9te" w:id="4"/>
      <w:bookmarkEnd w:id="4"/>
      <w:r w:rsidDel="00000000" w:rsidR="00000000" w:rsidRPr="00000000">
        <w:rPr>
          <w:b w:val="1"/>
          <w:rtl w:val="0"/>
        </w:rPr>
        <w:tab/>
        <w:t xml:space="preserve">1.1 Purpose</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t xml:space="preserve">The completion of this iteration completes the following milestones for the project: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Teensy code optimization</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Clean and optimize Teensy code. Examine assembly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On demand loading of soundfont from SD card</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Allow for on the fly loading of soundfont files from the Teensy’s SD card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MIDI input on Teensy</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Extend the Wavetable class to easily allow for handling Midi input</w:t>
      </w:r>
    </w:p>
    <w:p w:rsidR="00000000" w:rsidDel="00000000" w:rsidP="00000000" w:rsidRDefault="00000000" w:rsidRPr="00000000">
      <w:pPr>
        <w:tabs>
          <w:tab w:val="left" w:pos="360"/>
        </w:tabs>
        <w:spacing w:before="120" w:lineRule="auto"/>
        <w:contextualSpacing w:val="0"/>
      </w:pPr>
      <w:bookmarkStart w:colFirst="0" w:colLast="0" w:name="_3znysh7" w:id="5"/>
      <w:bookmarkEnd w:id="5"/>
      <w:r w:rsidDel="00000000" w:rsidR="00000000" w:rsidRPr="00000000">
        <w:rPr>
          <w:b w:val="1"/>
          <w:rtl w:val="0"/>
        </w:rPr>
        <w:tab/>
        <w:t xml:space="preserve">1.2 Context</w:t>
      </w:r>
      <w:r w:rsidDel="00000000" w:rsidR="00000000" w:rsidRPr="00000000">
        <w:rPr>
          <w:rtl w:val="0"/>
        </w:rPr>
      </w:r>
    </w:p>
    <w:p w:rsidR="00000000" w:rsidDel="00000000" w:rsidP="00000000" w:rsidRDefault="00000000" w:rsidRPr="00000000">
      <w:pPr>
        <w:ind w:left="720" w:hanging="720"/>
        <w:contextualSpacing w:val="0"/>
      </w:pPr>
      <w:bookmarkStart w:colFirst="0" w:colLast="0" w:name="_ezm1tho15ja" w:id="6"/>
      <w:bookmarkEnd w:id="6"/>
      <w:r w:rsidDel="00000000" w:rsidR="00000000" w:rsidRPr="00000000">
        <w:rPr>
          <w:rtl w:val="0"/>
        </w:rPr>
        <w:tab/>
      </w:r>
      <w:r w:rsidDel="00000000" w:rsidR="00000000" w:rsidRPr="00000000">
        <w:rPr>
          <w:rtl w:val="0"/>
        </w:rPr>
        <w:t xml:space="preserve">This iteration is focused on optimizing the Teensy code developed in the previous iterations to maximize execution speed and minimize memory usage.  The use cases should remain essentially unchanged, other than potential increases in efficiency/capability.</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iimbvwksp0k0" w:id="7"/>
      <w:bookmarkEnd w:id="7"/>
      <w:r w:rsidDel="00000000" w:rsidR="00000000" w:rsidRPr="00000000">
        <w:rPr>
          <w:b w:val="1"/>
          <w:sz w:val="24"/>
          <w:szCs w:val="24"/>
          <w:rtl w:val="0"/>
        </w:rPr>
        <w:t xml:space="preserve">2.0 Plan</w:t>
      </w:r>
    </w:p>
    <w:p w:rsidR="00000000" w:rsidDel="00000000" w:rsidP="00000000" w:rsidRDefault="00000000" w:rsidRPr="00000000">
      <w:pPr>
        <w:tabs>
          <w:tab w:val="left" w:pos="360"/>
        </w:tabs>
        <w:contextualSpacing w:val="0"/>
      </w:pPr>
      <w:bookmarkStart w:colFirst="0" w:colLast="0" w:name="_g21hf8d955i6" w:id="8"/>
      <w:bookmarkEnd w:id="8"/>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dy6vkm" w:id="9"/>
      <w:bookmarkEnd w:id="9"/>
      <w:r w:rsidDel="00000000" w:rsidR="00000000" w:rsidRPr="00000000">
        <w:rPr>
          <w:b w:val="1"/>
          <w:rtl w:val="0"/>
        </w:rPr>
        <w:tab/>
        <w:t xml:space="preserve">2.1 Schedule of Iteration Workflows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816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0"/>
        <w:gridCol w:w="1170"/>
        <w:gridCol w:w="1080"/>
        <w:gridCol w:w="1260"/>
        <w:tblGridChange w:id="0">
          <w:tblGrid>
            <w:gridCol w:w="4650"/>
            <w:gridCol w:w="1170"/>
            <w:gridCol w:w="1080"/>
            <w:gridCol w:w="12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Workflow</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End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Duration (days)</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5</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Analysis and Design </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5</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Implementation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21</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Testing</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21</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_1t3h5sf" w:id="11"/>
      <w:bookmarkEnd w:id="11"/>
      <w:bookmarkStart w:colFirst="0" w:colLast="0" w:name="4d34og8" w:id="10"/>
      <w:bookmarkEnd w:id="10"/>
      <w:r w:rsidDel="00000000" w:rsidR="00000000" w:rsidRPr="00000000">
        <w:rPr>
          <w:rFonts w:ascii="Times New Roman" w:cs="Times New Roman" w:eastAsia="Times New Roman" w:hAnsi="Times New Roman"/>
          <w:b w:val="1"/>
          <w:sz w:val="20"/>
          <w:szCs w:val="20"/>
          <w:rtl w:val="0"/>
        </w:rPr>
        <w:t xml:space="preserve">Table 1 : </w:t>
      </w:r>
      <w:r w:rsidDel="00000000" w:rsidR="00000000" w:rsidRPr="00000000">
        <w:rPr>
          <w:rFonts w:ascii="Times New Roman" w:cs="Times New Roman" w:eastAsia="Times New Roman" w:hAnsi="Times New Roman"/>
          <w:b w:val="0"/>
          <w:sz w:val="20"/>
          <w:szCs w:val="20"/>
          <w:rtl w:val="0"/>
        </w:rPr>
        <w:t xml:space="preserve">Iteration Workflow Schedule</w:t>
      </w:r>
      <w:r w:rsidDel="00000000" w:rsidR="00000000" w:rsidRPr="00000000">
        <w:rPr>
          <w:rtl w:val="0"/>
        </w:rPr>
      </w:r>
    </w:p>
    <w:p w:rsidR="00000000" w:rsidDel="00000000" w:rsidP="00000000" w:rsidRDefault="00000000" w:rsidRPr="00000000">
      <w:pPr>
        <w:tabs>
          <w:tab w:val="left" w:pos="360"/>
        </w:tabs>
        <w:spacing w:before="120" w:lineRule="auto"/>
        <w:contextualSpacing w:val="0"/>
      </w:pPr>
      <w:r w:rsidDel="00000000" w:rsidR="00000000" w:rsidRPr="00000000">
        <w:rPr>
          <w:b w:val="1"/>
          <w:rtl w:val="0"/>
        </w:rPr>
        <w:tab/>
        <w:t xml:space="preserve">2.2 Iteration Schedule Breakdown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873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260"/>
        <w:gridCol w:w="1170"/>
        <w:gridCol w:w="2160"/>
        <w:tblGridChange w:id="0">
          <w:tblGrid>
            <w:gridCol w:w="4140"/>
            <w:gridCol w:w="1260"/>
            <w:gridCol w:w="1170"/>
            <w:gridCol w:w="21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Finish</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Assigned To</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any new 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Design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Everyone</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w:t>
            </w:r>
            <w:r w:rsidDel="00000000" w:rsidR="00000000" w:rsidRPr="00000000">
              <w:rPr>
                <w:rFonts w:ascii="Times" w:cs="Times" w:eastAsia="Times" w:hAnsi="Times"/>
                <w:b w:val="1"/>
                <w:rtl w:val="0"/>
              </w:rPr>
              <w:t xml:space="preserve">plementation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Teensy Code Optimization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Opt team (of 3?)</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t xml:space="preserve">On-demand loading wavetables from SD card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SD team (of 2?)</w:t>
            </w: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MIDI input on Teensy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MIDI team (of 2?)</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Teensy Code Optimization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Opt team</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t xml:space="preserve">On-demand loading wavetables from SD card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SD team</w:t>
            </w: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Fonts w:ascii="Times" w:cs="Times" w:eastAsia="Times" w:hAnsi="Times"/>
                <w:rtl w:val="0"/>
              </w:rPr>
              <w:t xml:space="preserve">MIDI input on Teensy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MIDI team</w:t>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Fonts w:ascii="Times" w:cs="Times" w:eastAsia="Times" w:hAnsi="Times"/>
                <w:rtl w:val="0"/>
              </w:rPr>
              <w:t xml:space="preserve">Final complete integration testing with latency validation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02/21/17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3/13/17</w:t>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Developer Documentation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Produce/refine final developer documentation for all functionality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02/10/17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3/17/17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All devs</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17dp8vu" w:id="12"/>
      <w:bookmarkEnd w:id="12"/>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b w:val="0"/>
          <w:sz w:val="20"/>
          <w:szCs w:val="20"/>
          <w:rtl w:val="0"/>
        </w:rPr>
        <w:t xml:space="preserve"> Iteration Plan Task Breakdown by Workflow</w:t>
      </w:r>
    </w:p>
    <w:p w:rsidR="00000000" w:rsidDel="00000000" w:rsidP="00000000" w:rsidRDefault="00000000" w:rsidRPr="00000000">
      <w:pPr>
        <w:tabs>
          <w:tab w:val="left" w:pos="360"/>
        </w:tabs>
        <w:spacing w:before="120" w:lineRule="auto"/>
        <w:contextualSpacing w:val="0"/>
      </w:pPr>
      <w:bookmarkStart w:colFirst="0" w:colLast="0" w:name="_ou8g42mgivug"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spacing w:before="120" w:lineRule="auto"/>
        <w:contextualSpacing w:val="0"/>
      </w:pPr>
      <w:bookmarkStart w:colFirst="0" w:colLast="0" w:name="_6uo4bpwhj6x" w:id="14"/>
      <w:bookmarkEnd w:id="14"/>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vzy203rlikek" w:id="15"/>
      <w:bookmarkEnd w:id="15"/>
      <w:r w:rsidDel="00000000" w:rsidR="00000000" w:rsidRPr="00000000">
        <w:rPr>
          <w:b w:val="1"/>
          <w:rtl w:val="0"/>
        </w:rPr>
        <w:tab/>
        <w:t xml:space="preserve">2.3 Iteration Artifacts</w:t>
      </w: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rdcrjn" w:id="16"/>
      <w:bookmarkEnd w:id="16"/>
      <w:r w:rsidDel="00000000" w:rsidR="00000000" w:rsidRPr="00000000">
        <w:rPr>
          <w:rtl w:val="0"/>
        </w:rPr>
        <w:tab/>
      </w:r>
    </w:p>
    <w:tbl>
      <w:tblPr>
        <w:tblStyle w:val="Table4"/>
        <w:bidiVisual w:val="0"/>
        <w:tblW w:w="9570.0" w:type="dxa"/>
        <w:jc w:val="left"/>
        <w:tblInd w:w="-7.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0"/>
        <w:gridCol w:w="3255"/>
        <w:gridCol w:w="2955"/>
        <w:tblGridChange w:id="0">
          <w:tblGrid>
            <w:gridCol w:w="3360"/>
            <w:gridCol w:w="3255"/>
            <w:gridCol w:w="2955"/>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Deliverable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Responsible</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any new 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Potentially updated requirements document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Design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Potentially updated design document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Everyone</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Teensy Code Optimization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Optimized Teensy code (Assessing assembly level code)</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Opt team (of 3?)</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t xml:space="preserve">On-demand loading wavetables from SD card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C++ code to load a SF2 from SD and produce C++ object of resulting data</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SD team (of 2?)</w:t>
            </w: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MIDI input on Teensy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Appropriate function hooks for handling MIDI input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MIDI team (of 2?)</w:t>
            </w:r>
          </w:p>
        </w:tc>
      </w:tr>
      <w:tr>
        <w:trPr>
          <w:trHeight w:val="24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Teensy Code Optimization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t xml:space="preserve">On-demand loading wavetables from SD card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Fonts w:ascii="Times" w:cs="Times" w:eastAsia="Times" w:hAnsi="Times"/>
                <w:rtl w:val="0"/>
              </w:rPr>
              <w:t xml:space="preserve">MIDI input on Teensy</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Fonts w:ascii="Times" w:cs="Times" w:eastAsia="Times" w:hAnsi="Times"/>
                <w:rtl w:val="0"/>
              </w:rPr>
              <w:t xml:space="preserve">Final complete integration testing with latency validation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Documentation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Produce/refine final developer documentation for all functionality</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26in1rg" w:id="17"/>
      <w:bookmarkEnd w:id="17"/>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b w:val="0"/>
          <w:sz w:val="20"/>
          <w:szCs w:val="20"/>
          <w:rtl w:val="0"/>
        </w:rPr>
        <w:t xml:space="preserve">Artifacts to be Delivered in this Iteration</w:t>
      </w:r>
      <w:r w:rsidDel="00000000" w:rsidR="00000000" w:rsidRPr="00000000">
        <w:rPr>
          <w:rtl w:val="0"/>
        </w:rPr>
      </w:r>
    </w:p>
    <w:p w:rsidR="00000000" w:rsidDel="00000000" w:rsidP="00000000" w:rsidRDefault="00000000" w:rsidRPr="00000000">
      <w:pPr>
        <w:contextualSpacing w:val="0"/>
      </w:pPr>
      <w:bookmarkStart w:colFirst="0" w:colLast="0" w:name="_lnxbz9" w:id="18"/>
      <w:bookmarkEnd w:id="18"/>
      <w:r w:rsidDel="00000000" w:rsidR="00000000" w:rsidRPr="00000000">
        <w:rPr>
          <w:rtl w:val="0"/>
        </w:rPr>
      </w:r>
    </w:p>
    <w:p w:rsidR="00000000" w:rsidDel="00000000" w:rsidP="00000000" w:rsidRDefault="00000000" w:rsidRPr="00000000">
      <w:pPr>
        <w:contextualSpacing w:val="0"/>
      </w:pPr>
      <w:bookmarkStart w:colFirst="0" w:colLast="0" w:name="_lnxbz9" w:id="18"/>
      <w:bookmarkEnd w:id="18"/>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sectPr>
      <w:headerReference r:id="rId5" w:type="default"/>
      <w:footerReference r:id="rId6" w:type="default"/>
      <w:pgSz w:h="15840" w:w="12240"/>
      <w:pgMar w:bottom="1260" w:top="63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0"/>
        <w:szCs w:val="20"/>
        <w:rtl w:val="0"/>
      </w:rPr>
      <w:t xml:space="preserve">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9576.0" w:type="dxa"/>
      <w:jc w:val="left"/>
      <w:tblInd w:w="-115.0" w:type="dxa"/>
      <w:tblBorders>
        <w:bottom w:color="000000" w:space="0" w:sz="4" w:val="single"/>
        <w:insideH w:color="000000" w:space="0" w:sz="4" w:val="single"/>
      </w:tblBorders>
      <w:tblLayout w:type="fixed"/>
      <w:tblLook w:val="0000"/>
    </w:tblPr>
    <w:tblGrid>
      <w:gridCol w:w="4523"/>
      <w:gridCol w:w="5053"/>
      <w:tblGridChange w:id="0">
        <w:tblGrid>
          <w:gridCol w:w="4523"/>
          <w:gridCol w:w="5053"/>
        </w:tblGrid>
      </w:tblGridChange>
    </w:tblGrid>
    <w:tr>
      <w:tc>
        <w:tcPr/>
        <w:p w:rsidR="00000000" w:rsidDel="00000000" w:rsidP="00000000" w:rsidRDefault="00000000" w:rsidRPr="00000000">
          <w:pPr>
            <w:widowControl w:val="0"/>
            <w:tabs>
              <w:tab w:val="center" w:pos="4320"/>
              <w:tab w:val="right" w:pos="8640"/>
            </w:tabs>
            <w:spacing w:after="0" w:before="720" w:line="240" w:lineRule="auto"/>
            <w:contextualSpacing w:val="0"/>
          </w:pPr>
          <w:r w:rsidDel="00000000" w:rsidR="00000000" w:rsidRPr="00000000">
            <w:rPr>
              <w:rtl w:val="0"/>
            </w:rPr>
          </w:r>
        </w:p>
      </w:tc>
      <w:tc>
        <w:tcPr/>
        <w:p w:rsidR="00000000" w:rsidDel="00000000" w:rsidP="00000000" w:rsidRDefault="00000000" w:rsidRPr="00000000">
          <w:pPr>
            <w:widowControl w:val="0"/>
            <w:tabs>
              <w:tab w:val="center" w:pos="4320"/>
              <w:tab w:val="right" w:pos="8640"/>
            </w:tabs>
            <w:spacing w:after="0" w:before="720" w:line="240" w:lineRule="auto"/>
            <w:contextualSpacing w:val="0"/>
            <w:jc w:val="right"/>
          </w:pPr>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36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36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