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768A"/>
          <w:sz w:val="32"/>
        </w:rPr>
        <w:t>AM COMERCIAL, S.A.S.</w:t>
      </w:r>
    </w:p>
    <w:p>
      <w:pPr>
        <w:jc w:val="center"/>
      </w:pPr>
      <w:r>
        <w:rPr>
          <w:rFonts w:ascii="Cambria" w:hAnsi="Cambria"/>
          <w:b/>
          <w:color w:val="1F2328"/>
          <w:sz w:val="80"/>
        </w:rPr>
        <w:t>Manual de Usuario</w:t>
      </w:r>
    </w:p>
    <w:p>
      <w:pPr>
        <w:jc w:val="center"/>
      </w:pPr>
      <w:r>
        <w:rPr>
          <w:color w:val="5C6570"/>
          <w:sz w:val="30"/>
        </w:rPr>
        <w:t>Plataforma de Dashboards — Guía de entrenamiento detallada</w:t>
      </w:r>
    </w:p>
    <w:p/>
    <w:p/>
    <w:p>
      <w:pPr>
        <w:jc w:val="center"/>
      </w:pPr>
      <w:r>
        <w:rPr>
          <w:color w:val="1F2328"/>
          <w:sz w:val="24"/>
        </w:rPr>
        <w:t>Este manual explica, módulo por módulo, qué ver y cómo usar la plataforma.</w:t>
        <w:br/>
        <w:t>Está pensado para quien no la conoce: léelo, síguelo paso a paso y practícalo.</w:t>
      </w:r>
    </w:p>
    <w:p>
      <w:pPr>
        <w:jc w:val="center"/>
      </w:pPr>
      <w:r>
        <w:rPr>
          <w:i/>
          <w:color w:val="5C6570"/>
          <w:sz w:val="20"/>
        </w:rPr>
        <w:t>7 módulos · Torre de Control · Visitas · Productividad · Geolocalizaciones · Seguimientos (IEGT) · Supervisión Dinámica · Históricos de Ventas</w:t>
      </w:r>
    </w:p>
    <w:p>
      <w:r>
        <w:br w:type="page"/>
      </w:r>
    </w:p>
    <w:p>
      <w:pPr>
        <w:pStyle w:val="Heading1"/>
      </w:pPr>
      <w:r>
        <w:rPr>
          <w:color w:val="0F768A"/>
        </w:rPr>
        <w:t>Contenido</w:t>
      </w:r>
    </w:p>
    <w:p>
      <w:fldSimple w:instr="TOC \o &quot;1-2&quot; \h \z \u"/>
      <w:r/>
    </w:p>
    <w:p>
      <w:r>
        <w:rPr>
          <w:b w:val="0"/>
          <w:i/>
          <w:color w:val="5C6570"/>
          <w:sz w:val="18"/>
        </w:rPr>
        <w:t>(La tabla de contenido se actualiza al abrir el documento en Word.)</w:t>
      </w:r>
    </w:p>
    <w:p>
      <w:r>
        <w:br w:type="page"/>
      </w:r>
    </w:p>
    <w:p>
      <w:pPr>
        <w:pStyle w:val="Heading1"/>
      </w:pPr>
      <w:r>
        <w:rPr>
          <w:color w:val="0F768A"/>
        </w:rPr>
        <w:t>Antes de empezar: acceso y reglas generales</w:t>
      </w:r>
    </w:p>
    <w:p>
      <w:r>
        <w:rPr>
          <w:b w:val="0"/>
          <w:i w:val="0"/>
          <w:sz w:val="22"/>
        </w:rPr>
        <w:t>La plataforma reúne varios "dashboards" (tableros) que muestran, en vivo y en histórico, cómo trabaja la fuerza de ventas. Cada tablero es un módulo y se entra desde un Menú principal.</w:t>
      </w:r>
    </w:p>
    <w:p>
      <w:pPr>
        <w:pStyle w:val="Heading2"/>
      </w:pPr>
      <w:r>
        <w:rPr>
          <w:color w:val="0F768A"/>
        </w:rPr>
        <w:t>Cómo iniciar sesión</w:t>
      </w:r>
    </w:p>
    <w:p>
      <w:pPr>
        <w:pStyle w:val="ListNumber"/>
      </w:pPr>
      <w:r>
        <w:t>Abre el navegador (Chrome/Edge) y entra a la dirección de la plataforma que te entregó tu supervisor o TI.</w:t>
      </w:r>
    </w:p>
    <w:p>
      <w:pPr>
        <w:pStyle w:val="ListNumber"/>
      </w:pPr>
      <w:r>
        <w:t>Escribe tu usuario y tu contraseña, y presiona Entrar.</w:t>
      </w:r>
    </w:p>
    <w:p>
      <w:pPr>
        <w:pStyle w:val="ListNumber"/>
      </w:pPr>
      <w:r>
        <w:t>Verás el Menú principal con una tarjeta por cada módulo. Toca la tarjeta del tablero que necesitas.</w:t>
      </w:r>
    </w:p>
    <w:p>
      <w:pPr>
        <w:pStyle w:val="ListNumber"/>
      </w:pPr>
      <w:r>
        <w:t>Para salir, usa el botón "Salir" (arriba a la derecha). Siempre cierra sesión en equipos compartidos.</w:t>
      </w:r>
    </w:p>
    <w:p>
      <w:r>
        <w:rPr>
          <w:b w:val="0"/>
          <w:i/>
          <w:color w:val="5C6570"/>
          <w:sz w:val="22"/>
        </w:rPr>
        <w:t>Nota de seguridad: si escribes mal la contraseña 5 veces, la cuenta se bloquea 15 minutos. Espera o pide a TI que la reinicie.</w:t>
      </w:r>
    </w:p>
    <w:p>
      <w:pPr>
        <w:pStyle w:val="Heading2"/>
      </w:pPr>
      <w:r>
        <w:rPr>
          <w:color w:val="0F768A"/>
        </w:rPr>
        <w:t>La regla de oro: cada quien ve solo lo suyo</w:t>
      </w:r>
    </w:p>
    <w:p>
      <w:pPr>
        <w:pStyle w:val="ListBullet"/>
      </w:pPr>
      <w:r>
        <w:rPr>
          <w:b/>
        </w:rPr>
        <w:t xml:space="preserve">Vendedor / Supervisor: </w:t>
      </w:r>
      <w:r>
        <w:t>ve únicamente su información (sus vendedores, su zona).</w:t>
      </w:r>
    </w:p>
    <w:p>
      <w:pPr>
        <w:pStyle w:val="ListBullet"/>
      </w:pPr>
      <w:r>
        <w:rPr>
          <w:b/>
        </w:rPr>
        <w:t xml:space="preserve">Gerencia: </w:t>
      </w:r>
      <w:r>
        <w:t>ve a todos y el historial completo.</w:t>
      </w:r>
    </w:p>
    <w:p>
      <w:pPr>
        <w:pStyle w:val="ListBullet"/>
      </w:pPr>
      <w:r>
        <w:t>Si un dato o un botón no te aparece, casi siempre es por tu nivel de acceso, no por un error.</w:t>
      </w:r>
    </w:p>
    <w:p>
      <w:pPr>
        <w:pStyle w:val="Heading2"/>
      </w:pPr>
      <w:r>
        <w:rPr>
          <w:color w:val="0F768A"/>
        </w:rPr>
        <w:t>Cómo leer los colores (semáforo)</w:t>
      </w:r>
    </w:p>
    <w:p>
      <w:r>
        <w:rPr>
          <w:b w:val="0"/>
          <w:i w:val="0"/>
          <w:sz w:val="22"/>
        </w:rPr>
        <w:t>Casi todos los tableros usan colores tipo semáforo para que entiendas de un vistazo:</w:t>
      </w:r>
    </w:p>
    <w:p>
      <w:pPr>
        <w:pStyle w:val="ListBullet"/>
      </w:pPr>
      <w:r>
        <w:rPr>
          <w:b/>
        </w:rPr>
        <w:t xml:space="preserve">Verde: </w:t>
      </w:r>
      <w:r>
        <w:t>va bien / dentro de meta.</w:t>
      </w:r>
    </w:p>
    <w:p>
      <w:pPr>
        <w:pStyle w:val="ListBullet"/>
      </w:pPr>
      <w:r>
        <w:rPr>
          <w:b/>
        </w:rPr>
        <w:t xml:space="preserve">Amarillo / Naranja: </w:t>
      </w:r>
      <w:r>
        <w:t>atención, cerca del límite.</w:t>
      </w:r>
    </w:p>
    <w:p>
      <w:pPr>
        <w:pStyle w:val="ListBullet"/>
      </w:pPr>
      <w:r>
        <w:rPr>
          <w:b/>
        </w:rPr>
        <w:t xml:space="preserve">Rojo: </w:t>
      </w:r>
      <w:r>
        <w:t>problema o fuera de meta: requiere acción.</w:t>
      </w:r>
    </w:p>
    <w:p>
      <w:r>
        <w:br w:type="page"/>
      </w:r>
    </w:p>
    <w:p>
      <w:pPr>
        <w:pStyle w:val="Heading1"/>
      </w:pPr>
      <w:r>
        <w:rPr>
          <w:color w:val="C23B22"/>
        </w:rPr>
        <w:t>1 · Torre de Control</w:t>
      </w:r>
    </w:p>
    <w:p>
      <w:r>
        <w:rPr>
          <w:b w:val="0"/>
          <w:i w:val="0"/>
          <w:sz w:val="22"/>
        </w:rPr>
        <w:t>Es la sala de vigilancia del día. Muestra, en vivo, cómo va cada vendedor y enciende alarmas cuando algo se sale de lo normal, para que actúes al momento (no al final del día).</w:t>
      </w:r>
    </w:p>
    <w:p>
      <w:pPr>
        <w:pStyle w:val="Heading2"/>
      </w:pPr>
      <w:r>
        <w:rPr>
          <w:color w:val="C23B22"/>
        </w:rPr>
        <w:t>¿Qué puedes ver?</w:t>
      </w:r>
    </w:p>
    <w:p>
      <w:r>
        <w:rPr>
          <w:b w:val="0"/>
          <w:i w:val="0"/>
          <w:sz w:val="22"/>
        </w:rPr>
        <w:t>Una fila por vendedor y, en columnas, sus indicadores del momento con color de semáforo. Estos son los que vigila: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C23B22"/>
          </w:tcPr>
          <w:p>
            <w:r/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4464"/>
            <w:shd w:val="clear" w:fill="C23B22"/>
          </w:tcPr>
          <w:p>
            <w:r/>
            <w:r>
              <w:rPr>
                <w:b/>
                <w:color w:val="FFFFFF"/>
                <w:sz w:val="21"/>
              </w:rPr>
              <w:t>¿Qué mide?</w:t>
            </w:r>
          </w:p>
        </w:tc>
        <w:tc>
          <w:tcPr>
            <w:tcW w:type="dxa" w:w="2880"/>
            <w:shd w:val="clear" w:fill="C23B22"/>
          </w:tcPr>
          <w:p>
            <w:r/>
            <w:r>
              <w:rPr>
                <w:b/>
                <w:color w:val="FFFFFF"/>
                <w:sz w:val="21"/>
              </w:rPr>
              <w:t>Se pone en rojo cuando…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1er pedido tarde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La hora del primer pedido del día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 después de las 8:20 AM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Sin sincronizar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Minutos desde la última vez que el equipo reportó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Pasa el límite (p. ej. 45 min)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Fuera de su entorno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Distancia (km) entre su GPS y el cliente de ruta más cercano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Está lejos de su ruta (p. ej. &gt; 3 km)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Efectividad de visita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De los clientes visitados, a cuántos les vendió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Baja del umbral (p. ej. &lt; 85%)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Tiempo de visita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Duración promedio de cada visita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 muy corta o muy larga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Pedido fuera de día</w:t>
            </w:r>
          </w:p>
        </w:tc>
        <w:tc>
          <w:tcPr>
            <w:tcW w:type="dxa" w:w="4464"/>
          </w:tcPr>
          <w:p>
            <w:r/>
            <w:r>
              <w:rPr>
                <w:sz w:val="20"/>
              </w:rPr>
              <w:t>Pedidos a clientes que no tocaban hoy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Hay uno o más</w:t>
            </w:r>
          </w:p>
        </w:tc>
      </w:tr>
    </w:tbl>
    <w:p/>
    <w:p>
      <w:pPr>
        <w:pStyle w:val="Heading2"/>
      </w:pPr>
      <w:r>
        <w:rPr>
          <w:color w:val="C23B22"/>
        </w:rPr>
        <w:t>¿Cómo gestionarlo? (paso a paso)</w:t>
      </w:r>
    </w:p>
    <w:p>
      <w:pPr>
        <w:pStyle w:val="ListNumber"/>
      </w:pPr>
      <w:r>
        <w:t>La pantalla se actualiza sola durante la jornada; obsérvala.</w:t>
      </w:r>
    </w:p>
    <w:p>
      <w:pPr>
        <w:pStyle w:val="ListNumber"/>
      </w:pPr>
      <w:r>
        <w:t>Cuando un vendedor aparece en ROJO, es una oportunidad de contacto.</w:t>
      </w:r>
    </w:p>
    <w:p>
      <w:pPr>
        <w:pStyle w:val="ListNumber"/>
      </w:pPr>
      <w:r>
        <w:t>Llama al vendedor (o a su supervisor) para entender y corregir.</w:t>
      </w:r>
    </w:p>
    <w:p>
      <w:pPr>
        <w:pStyle w:val="ListNumber"/>
      </w:pPr>
      <w:r>
        <w:t>Registra el contacto en la Bitácora: canal (llamada/WhatsApp), con quién hablaste, un resumen y el compromiso acordado.</w:t>
      </w:r>
    </w:p>
    <w:p>
      <w:pPr>
        <w:pStyle w:val="ListNumber"/>
      </w:pPr>
      <w:r>
        <w:t>El contacto queda guardado con fecha y hora. Esa alerta se "calma" un rato; si el problema vuelve a ocurrir, la alerta reaparece.</w:t>
      </w:r>
    </w:p>
    <w:p>
      <w:r>
        <w:rPr>
          <w:b w:val="0"/>
          <w:i/>
          <w:color w:val="5C6570"/>
          <w:sz w:val="22"/>
        </w:rPr>
        <w:t>Consejo: no se trata de llamar por todo, sino de atacar lo urgente (rojo) y dejar constancia de lo acordado. El histórico de contactos te sirve para dar seguimiento.</w:t>
      </w:r>
    </w:p>
    <w:p>
      <w:r>
        <w:br w:type="page"/>
      </w:r>
    </w:p>
    <w:p>
      <w:pPr>
        <w:pStyle w:val="Heading1"/>
      </w:pPr>
      <w:r>
        <w:rPr>
          <w:color w:val="1F6FEB"/>
        </w:rPr>
        <w:t>2 · Visitas</w:t>
      </w:r>
    </w:p>
    <w:p>
      <w:r>
        <w:rPr>
          <w:b w:val="0"/>
          <w:i w:val="0"/>
          <w:sz w:val="22"/>
        </w:rPr>
        <w:t>Monitorea en vivo las visitas y pedidos de cada representante. Para el entrenamiento, enfócate en cuatro números fáciles que resumen el día del vendedor.</w:t>
      </w:r>
    </w:p>
    <w:p>
      <w:pPr>
        <w:pStyle w:val="Heading2"/>
      </w:pPr>
      <w:r>
        <w:rPr>
          <w:color w:val="1F6FEB"/>
        </w:rPr>
        <w:t>Los 4 números clave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1F6FEB"/>
          </w:tcPr>
          <w:p>
            <w:r/>
            <w:r>
              <w:rPr>
                <w:b/>
                <w:color w:val="FFFFFF"/>
                <w:sz w:val="21"/>
              </w:rPr>
              <w:t>Dato</w:t>
            </w:r>
          </w:p>
        </w:tc>
        <w:tc>
          <w:tcPr>
            <w:tcW w:type="dxa" w:w="3600"/>
            <w:shd w:val="clear" w:fill="1F6FEB"/>
          </w:tcPr>
          <w:p>
            <w:r/>
            <w:r>
              <w:rPr>
                <w:b/>
                <w:color w:val="FFFFFF"/>
                <w:sz w:val="21"/>
              </w:rPr>
              <w:t>Qué es</w:t>
            </w:r>
          </w:p>
        </w:tc>
        <w:tc>
          <w:tcPr>
            <w:tcW w:type="dxa" w:w="3888"/>
            <w:shd w:val="clear" w:fill="1F6FEB"/>
          </w:tcPr>
          <w:p>
            <w:r/>
            <w:r>
              <w:rPr>
                <w:b/>
                <w:color w:val="FFFFFF"/>
                <w:sz w:val="21"/>
              </w:rPr>
              <w:t>Cómo leerlo (fácil)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Inicio a trabajo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La hora de la PRIMERA visita del día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Mientras más temprano, mejor. Ideal: 8:20 AM o antes.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Primer pedido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La hora del PRIMER pedido del día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Arrancar vendiendo temprano marca el ritmo del día.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Último pedido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La hora del ÚLTIMO pedido del día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Que no cierre muy temprano: hay que aprovechar la tarde.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Tiempo prom. de visita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Cuánto dura en promedio cada visita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Ni muy corta (no atendió bien) ni muy larga (se atrasa).</w:t>
            </w:r>
          </w:p>
        </w:tc>
      </w:tr>
    </w:tbl>
    <w:p/>
    <w:p>
      <w:pPr>
        <w:pStyle w:val="Heading2"/>
      </w:pPr>
      <w:r>
        <w:rPr>
          <w:color w:val="1F6FEB"/>
        </w:rPr>
        <w:t>Cómo se ve un buen día</w:t>
      </w:r>
    </w:p>
    <w:p>
      <w:r>
        <w:rPr>
          <w:b w:val="0"/>
          <w:i w:val="0"/>
          <w:sz w:val="22"/>
        </w:rPr>
        <w:t>Un día sano combina las cuatro cosas: empezó temprano, hizo su primer pedido temprano, mantuvo un tiempo de visita razonable en cada cliente y no cerró demasiado temprano. Si uno de estos números se desvía mucho, ahí hay algo que revisar con el vendedor.</w:t>
      </w:r>
    </w:p>
    <w:p>
      <w:r>
        <w:br w:type="page"/>
      </w:r>
    </w:p>
    <w:p>
      <w:pPr>
        <w:pStyle w:val="Heading1"/>
      </w:pPr>
      <w:r>
        <w:rPr>
          <w:color w:val="1A7F37"/>
        </w:rPr>
        <w:t>3 · Productividad</w:t>
      </w:r>
    </w:p>
    <w:p>
      <w:r>
        <w:rPr>
          <w:b w:val="0"/>
          <w:i w:val="0"/>
          <w:sz w:val="22"/>
        </w:rPr>
        <w:t>Mide qué tan bien cumple la ruta y qué tan efectiva es cada visita. Lo más valioso es que el cumplimiento se ve en tiempo real, durante la jornada.</w:t>
      </w:r>
    </w:p>
    <w:p>
      <w:pPr>
        <w:pStyle w:val="Heading2"/>
      </w:pPr>
      <w:r>
        <w:rPr>
          <w:color w:val="1A7F37"/>
        </w:rPr>
        <w:t>Cumplimiento de ruta (en tiempo real)</w:t>
      </w:r>
    </w:p>
    <w:p>
      <w:pPr>
        <w:pStyle w:val="ListBullet"/>
      </w:pPr>
      <w:r>
        <w:t>Compara lo que el vendedor YA visitó contra lo que DEBERÍA llevar a esta hora del día.</w:t>
      </w:r>
    </w:p>
    <w:p>
      <w:pPr>
        <w:pStyle w:val="ListBullet"/>
      </w:pPr>
      <w:r>
        <w:t>Como se ve durante el día, permite empujar a tiempo al que va atrasado (no esperar al cierre).</w:t>
      </w:r>
    </w:p>
    <w:p>
      <w:pPr>
        <w:pStyle w:val="ListBullet"/>
      </w:pPr>
      <w:r>
        <w:t>Colores: verde cuando cumple, amarillo cerca del límite, rojo cuando va muy atrasado.</w:t>
      </w:r>
    </w:p>
    <w:p>
      <w:pPr>
        <w:pStyle w:val="Heading2"/>
      </w:pPr>
      <w:r>
        <w:rPr>
          <w:color w:val="1A7F37"/>
        </w:rPr>
        <w:t>Efectividad de la visita</w:t>
      </w:r>
    </w:p>
    <w:p>
      <w:pPr>
        <w:pStyle w:val="ListBullet"/>
      </w:pPr>
      <w:r>
        <w:t>De cada 10 clientes visitados, ¿a cuántos les vendió?</w:t>
      </w:r>
    </w:p>
    <w:p>
      <w:pPr>
        <w:pStyle w:val="ListBullet"/>
      </w:pPr>
      <w:r>
        <w:t>Mide la calidad de la visita, no solo la cantidad.</w:t>
      </w:r>
    </w:p>
    <w:p>
      <w:pPr>
        <w:pStyle w:val="ListBullet"/>
      </w:pPr>
      <w:r>
        <w:t>Una efectividad alta = visitas que cierran pedido.</w:t>
      </w:r>
    </w:p>
    <w:p>
      <w:pPr>
        <w:pStyle w:val="Heading2"/>
      </w:pPr>
      <w:r>
        <w:rPr>
          <w:color w:val="1A7F37"/>
        </w:rPr>
        <w:t>Cómo verlo (a tu manera)</w:t>
      </w:r>
    </w:p>
    <w:p>
      <w:r>
        <w:rPr>
          <w:b w:val="0"/>
          <w:i w:val="0"/>
          <w:sz w:val="22"/>
        </w:rPr>
        <w:t>El tablero permite agrupar y bajar al detalle según lo que necesites:</w:t>
      </w:r>
    </w:p>
    <w:p>
      <w:pPr>
        <w:pStyle w:val="ListBullet"/>
      </w:pPr>
      <w:r>
        <w:rPr>
          <w:b/>
        </w:rPr>
        <w:t xml:space="preserve">Por Supervisor (resumido): </w:t>
      </w:r>
      <w:r>
        <w:t>ver el desempeño de cada supervisor y su equipo.</w:t>
      </w:r>
    </w:p>
    <w:p>
      <w:pPr>
        <w:pStyle w:val="ListBullet"/>
      </w:pPr>
      <w:r>
        <w:rPr>
          <w:b/>
        </w:rPr>
        <w:t xml:space="preserve">Por Suplidor: </w:t>
      </w:r>
      <w:r>
        <w:t>ver el cumplimiento y la venta por marca/proveedor.</w:t>
      </w:r>
    </w:p>
    <w:p>
      <w:pPr>
        <w:pStyle w:val="ListBullet"/>
      </w:pPr>
      <w:r>
        <w:rPr>
          <w:b/>
        </w:rPr>
        <w:t xml:space="preserve">Por Centro / Vendedor: </w:t>
      </w:r>
      <w:r>
        <w:t>entrar a un nivel y bajar (drill-down) hasta el vendedor.</w:t>
      </w:r>
    </w:p>
    <w:p>
      <w:r>
        <w:br w:type="page"/>
      </w:r>
    </w:p>
    <w:p>
      <w:pPr>
        <w:pStyle w:val="Heading1"/>
      </w:pPr>
      <w:r>
        <w:rPr>
          <w:color w:val="8A5CF0"/>
        </w:rPr>
        <w:t>4 · Geolocalizaciones</w:t>
      </w:r>
    </w:p>
    <w:p>
      <w:r>
        <w:rPr>
          <w:b w:val="0"/>
          <w:i w:val="0"/>
          <w:sz w:val="22"/>
        </w:rPr>
        <w:t>Es el mapa en vivo de la fuerza de ventas. Para el día a día, hay dos revisiones rápidas que resuelven la mayoría de las dudas.</w:t>
      </w:r>
    </w:p>
    <w:p>
      <w:pPr>
        <w:pStyle w:val="Heading2"/>
      </w:pPr>
      <w:r>
        <w:rPr>
          <w:color w:val="8A5CF0"/>
        </w:rPr>
        <w:t>Ubicación en la ruta</w:t>
      </w:r>
    </w:p>
    <w:p>
      <w:pPr>
        <w:pStyle w:val="ListBullet"/>
      </w:pPr>
      <w:r>
        <w:t>Ver en el mapa dónde está cada vendedor en este momento.</w:t>
      </w:r>
    </w:p>
    <w:p>
      <w:pPr>
        <w:pStyle w:val="ListBullet"/>
      </w:pPr>
      <w:r>
        <w:t>Confirmar si está en su zona y con sus clientes de ruta.</w:t>
      </w:r>
    </w:p>
    <w:p>
      <w:pPr>
        <w:pStyle w:val="ListBullet"/>
      </w:pPr>
      <w:r>
        <w:t>Detectar rápidamente a quien está fuera de su recorrido.</w:t>
      </w:r>
    </w:p>
    <w:p>
      <w:pPr>
        <w:pStyle w:val="Heading2"/>
      </w:pPr>
      <w:r>
        <w:rPr>
          <w:color w:val="8A5CF0"/>
        </w:rPr>
        <w:t>Tiempo que hace que no sincroniza</w:t>
      </w:r>
    </w:p>
    <w:p>
      <w:pPr>
        <w:pStyle w:val="ListBullet"/>
      </w:pPr>
      <w:r>
        <w:t>Indica hace cuánto que el equipo del vendedor no reporta.</w:t>
      </w:r>
    </w:p>
    <w:p>
      <w:pPr>
        <w:pStyle w:val="ListBullet"/>
      </w:pPr>
      <w:r>
        <w:t>Mucho tiempo sin sincronizar suele significar un problema: sin señal, equipo apagado o no está trabajando.</w:t>
      </w:r>
    </w:p>
    <w:p>
      <w:pPr>
        <w:pStyle w:val="ListBullet"/>
      </w:pPr>
      <w:r>
        <w:t>Es la señal más rápida de que algo no anda bien; combínala con la ubicación para decidir si llamar.</w:t>
      </w:r>
    </w:p>
    <w:p>
      <w:r>
        <w:rPr>
          <w:b w:val="0"/>
          <w:i/>
          <w:color w:val="5C6570"/>
          <w:sz w:val="22"/>
        </w:rPr>
        <w:t>El mapa también ofrece otras vistas (ventas del día, oportunidades, rutas), pero para empezar domina estas dos.</w:t>
      </w:r>
    </w:p>
    <w:p>
      <w:r>
        <w:br w:type="page"/>
      </w:r>
    </w:p>
    <w:p>
      <w:pPr>
        <w:pStyle w:val="Heading1"/>
      </w:pPr>
      <w:r>
        <w:rPr>
          <w:color w:val="B08616"/>
        </w:rPr>
        <w:t>5 · Seguimientos Semanales — IEGT</w:t>
      </w:r>
    </w:p>
    <w:p>
      <w:r>
        <w:rPr>
          <w:b w:val="0"/>
          <w:i w:val="0"/>
          <w:sz w:val="22"/>
        </w:rPr>
        <w:t>El IEGT (Índice de Eficiencia de la Gestión del Tiempo) es una nota de 0 a 100 por vendedor, calculada de la semana. Resume qué tan bien aprovecha su tiempo y su ruta, y es la base para acompañar a quien más lo necesita.</w:t>
      </w:r>
    </w:p>
    <w:p>
      <w:pPr>
        <w:pStyle w:val="Heading2"/>
      </w:pPr>
      <w:r>
        <w:rPr>
          <w:color w:val="B08616"/>
        </w:rPr>
        <w:t>Cómo se compone (7 factores)</w:t>
      </w:r>
    </w:p>
    <w:p>
      <w:r>
        <w:rPr>
          <w:b w:val="0"/>
          <w:i w:val="0"/>
          <w:sz w:val="22"/>
        </w:rPr>
        <w:t>El IEGT combina 7 factores; cada uno aporta un peso. La suma da la nota de 0 a 100.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fill="B08616"/>
          </w:tcPr>
          <w:p>
            <w:r/>
            <w:r>
              <w:rPr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1008"/>
            <w:shd w:val="clear" w:fill="B08616"/>
          </w:tcPr>
          <w:p>
            <w:r/>
            <w:r>
              <w:rPr>
                <w:b/>
                <w:color w:val="FFFFFF"/>
                <w:sz w:val="21"/>
              </w:rPr>
              <w:t>Peso</w:t>
            </w:r>
          </w:p>
        </w:tc>
        <w:tc>
          <w:tcPr>
            <w:tcW w:type="dxa" w:w="5904"/>
            <w:shd w:val="clear" w:fill="B08616"/>
          </w:tcPr>
          <w:p>
            <w:r/>
            <w:r>
              <w:rPr>
                <w:b/>
                <w:color w:val="FFFFFF"/>
                <w:sz w:val="21"/>
              </w:rPr>
              <w:t>Qué mide / cómo mejora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Efectividad de visitas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Visitar a todos los clientes programados. Mejora cubriendo toda la ruta.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Inicio temprano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Hora del 1er pedido. Mejora haciendo el primer pedido a las 8:15 o 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Cierre no prematuro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Hora del último pedido. Mejora no cerrando antes de las 3:30 PM.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Efectividad de ventas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A cuántos visitados les vendió. Mejora vendiéndole a más clientes.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Disciplina de ruta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No hacer pedidos fuera del día de visita. Mejora respetando la ruta.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Consistencia en el PDV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Capturar dentro del punto de venta (GPS). Mejora registrando en el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Ritmo de visita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Ritmo parejo comparado con sus pares. Mejora manteniendo constancia.</w:t>
            </w:r>
          </w:p>
        </w:tc>
      </w:tr>
    </w:tbl>
    <w:p/>
    <w:p>
      <w:pPr>
        <w:pStyle w:val="Heading2"/>
      </w:pPr>
      <w:r>
        <w:rPr>
          <w:color w:val="B08616"/>
        </w:rPr>
        <w:t>Bandas (semáforo del IEGT)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B08616"/>
          </w:tcPr>
          <w:p>
            <w:r/>
            <w:r>
              <w:rPr>
                <w:b/>
                <w:color w:val="FFFFFF"/>
                <w:sz w:val="21"/>
              </w:rPr>
              <w:t>Banda</w:t>
            </w:r>
          </w:p>
        </w:tc>
        <w:tc>
          <w:tcPr>
            <w:tcW w:type="dxa" w:w="2304"/>
            <w:shd w:val="clear" w:fill="B08616"/>
          </w:tcPr>
          <w:p>
            <w:r/>
            <w:r>
              <w:rPr>
                <w:b/>
                <w:color w:val="FFFFFF"/>
                <w:sz w:val="21"/>
              </w:rPr>
              <w:t>Rango</w:t>
            </w:r>
          </w:p>
        </w:tc>
        <w:tc>
          <w:tcPr>
            <w:tcW w:type="dxa" w:w="5184"/>
            <w:shd w:val="clear" w:fill="B08616"/>
          </w:tcPr>
          <w:p>
            <w:r/>
            <w:r>
              <w:rPr>
                <w:b/>
                <w:color w:val="FFFFFF"/>
                <w:sz w:val="21"/>
              </w:rPr>
              <w:t>Lectura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Sólida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85 – 100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Excelente gestión del tiempo.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Aceptable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70 – 84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Bien, con espacio de mejora.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Irregular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55 – 69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Inconsistente; requiere apoyo.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Deficiente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0 – 54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Prioritario; acompañamiento en ruta.</w:t>
            </w:r>
          </w:p>
        </w:tc>
      </w:tr>
    </w:tbl>
    <w:p/>
    <w:p>
      <w:pPr>
        <w:pStyle w:val="Heading2"/>
      </w:pPr>
      <w:r>
        <w:rPr>
          <w:color w:val="B08616"/>
        </w:rPr>
        <w:t>Cómo se lee el informe</w:t>
      </w:r>
    </w:p>
    <w:p>
      <w:pPr>
        <w:pStyle w:val="ListBullet"/>
      </w:pPr>
      <w:r>
        <w:t>Se entra por Compañía y se baja a Centro, Supervisor y Vendedor (drill-down).</w:t>
      </w:r>
    </w:p>
    <w:p>
      <w:pPr>
        <w:pStyle w:val="ListBullet"/>
      </w:pPr>
      <w:r>
        <w:t>Se ve el ranking por IEGT y la distribución de bandas del grupo.</w:t>
      </w:r>
    </w:p>
    <w:p>
      <w:pPr>
        <w:pStyle w:val="ListBullet"/>
      </w:pPr>
      <w:r>
        <w:t>Para cada vendedor hay una conclusión automática y un plan de acción sugerido.</w:t>
      </w:r>
    </w:p>
    <w:p>
      <w:pPr>
        <w:pStyle w:val="Heading2"/>
      </w:pPr>
      <w:r>
        <w:rPr>
          <w:color w:val="B08616"/>
        </w:rPr>
        <w:t>En una frase: cómo sube el IEGT</w:t>
      </w:r>
    </w:p>
    <w:p>
      <w:r>
        <w:rPr>
          <w:b w:val="0"/>
          <w:i w:val="0"/>
          <w:sz w:val="22"/>
        </w:rPr>
        <w:t>Cubrir toda la ruta, arrancar temprano (1er pedido ≤ 8:15), no cerrar antes de las 3:30 PM, venderle a más clientes visitados, no salir de la ruta del día y capturar dentro del punto de venta.</w:t>
      </w:r>
    </w:p>
    <w:p>
      <w:r>
        <w:br w:type="page"/>
      </w:r>
    </w:p>
    <w:p>
      <w:pPr>
        <w:pStyle w:val="Heading1"/>
      </w:pPr>
      <w:r>
        <w:rPr>
          <w:color w:val="0F768A"/>
        </w:rPr>
        <w:t>6 · Supervisión Dinámica</w:t>
      </w:r>
    </w:p>
    <w:p>
      <w:r>
        <w:rPr>
          <w:b w:val="0"/>
          <w:i w:val="0"/>
          <w:sz w:val="22"/>
        </w:rPr>
        <w:t>Es el entorno para que cada supervisor evalúe a sus vendedores y para que la gerencia tenga un historial con el cual evaluarlos. Combina tres notas en un solo Índice Global.</w:t>
      </w:r>
    </w:p>
    <w:p>
      <w:pPr>
        <w:pStyle w:val="Heading2"/>
      </w:pPr>
      <w:r>
        <w:rPr>
          <w:color w:val="0F768A"/>
        </w:rPr>
        <w:t>Los tres esquemas y el Índice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fill="0F768A"/>
          </w:tcPr>
          <w:p>
            <w:r/>
            <w:r>
              <w:rPr>
                <w:b/>
                <w:color w:val="FFFFFF"/>
                <w:sz w:val="21"/>
              </w:rPr>
              <w:t>Esquema</w:t>
            </w:r>
          </w:p>
        </w:tc>
        <w:tc>
          <w:tcPr>
            <w:tcW w:type="dxa" w:w="1152"/>
            <w:shd w:val="clear" w:fill="0F768A"/>
          </w:tcPr>
          <w:p>
            <w:r/>
            <w:r>
              <w:rPr>
                <w:b/>
                <w:color w:val="FFFFFF"/>
                <w:sz w:val="21"/>
              </w:rPr>
              <w:t>Peso</w:t>
            </w:r>
          </w:p>
        </w:tc>
        <w:tc>
          <w:tcPr>
            <w:tcW w:type="dxa" w:w="5472"/>
            <w:shd w:val="clear" w:fill="0F768A"/>
          </w:tcPr>
          <w:p>
            <w:r/>
            <w:r>
              <w:rPr>
                <w:b/>
                <w:color w:val="FFFFFF"/>
                <w:sz w:val="21"/>
              </w:rPr>
              <w:t>Dónde se mide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IEGT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Desde la oficina (la nota semanal del módulo de Seguimientos).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Calle · Acompañamiento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35%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Acompañando al vendedor: los 5 pasos de la venta.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Calle · Auditoría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En el punto de venta, desde la óptica del cliente.</w:t>
            </w:r>
          </w:p>
        </w:tc>
      </w:tr>
    </w:tbl>
    <w:p/>
    <w:p>
      <w:r>
        <w:rPr>
          <w:b/>
          <w:i w:val="0"/>
          <w:sz w:val="22"/>
        </w:rPr>
        <w:t>Índice Global = IEGT × 50% + Acompañamiento × 35% + Auditoría × 15%.</w:t>
      </w:r>
    </w:p>
    <w:p>
      <w:pPr>
        <w:pStyle w:val="Heading2"/>
      </w:pPr>
      <w:r>
        <w:rPr>
          <w:color w:val="0F768A"/>
        </w:rPr>
        <w:t>¿De dónde sale el plan de visitas?</w:t>
      </w:r>
    </w:p>
    <w:p>
      <w:pPr>
        <w:pStyle w:val="ListBullet"/>
      </w:pPr>
      <w:r>
        <w:t>La pestaña Plan lista a tus vendedores con su IEGT del rango (por defecto, la última semana completa de Lunes a Sábado; también puedes elegir un rango de fechas).</w:t>
      </w:r>
    </w:p>
    <w:p>
      <w:pPr>
        <w:pStyle w:val="ListBullet"/>
      </w:pPr>
      <w:r>
        <w:t>Los ordena del PEOR IEGT primero: a esos hay que priorizarlos con acompañamiento.</w:t>
      </w:r>
    </w:p>
    <w:p>
      <w:pPr>
        <w:pStyle w:val="ListBullet"/>
      </w:pPr>
      <w:r>
        <w:t>A quienes ya trabajaste en el rango (calle, auditoría o virtual de Supervisión) bajan de la lista, para no repetir.</w:t>
      </w:r>
    </w:p>
    <w:p>
      <w:pPr>
        <w:pStyle w:val="ListBullet"/>
      </w:pPr>
      <w:r>
        <w:t>Puedes filtrar por Supervisor, Vendedor y División (por defecto, 10 y 11).</w:t>
      </w:r>
    </w:p>
    <w:p>
      <w:pPr>
        <w:pStyle w:val="Heading2"/>
      </w:pPr>
      <w:r>
        <w:rPr>
          <w:color w:val="0F768A"/>
        </w:rPr>
        <w:t>Supervisión en Calle — Acompañamiento</w:t>
      </w:r>
    </w:p>
    <w:p>
      <w:r>
        <w:rPr>
          <w:b w:val="0"/>
          <w:i w:val="0"/>
          <w:sz w:val="22"/>
        </w:rPr>
        <w:t>Acompañas al vendedor y evalúas cliente por cliente (puedes tomar foto). Se califican los 5 pasos de la venta de AM Comercial más dos factores de gestión: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fill="0F768A"/>
          </w:tcPr>
          <w:p>
            <w:r/>
            <w:r>
              <w:rPr>
                <w:b/>
                <w:color w:val="FFFFFF"/>
                <w:sz w:val="21"/>
              </w:rPr>
              <w:t>Paso</w:t>
            </w:r>
          </w:p>
        </w:tc>
        <w:tc>
          <w:tcPr>
            <w:tcW w:type="dxa" w:w="6336"/>
            <w:shd w:val="clear" w:fill="0F768A"/>
          </w:tcPr>
          <w:p>
            <w:r/>
            <w:r>
              <w:rPr>
                <w:b/>
                <w:color w:val="FFFFFF"/>
                <w:sz w:val="21"/>
              </w:rPr>
              <w:t>Qué observar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1. Preparación antes de la visita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Historial del cliente, catálogo/precios/POP listos, revisó nombre, teléfono y últimos pedidos.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2. Saludo y conexión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Saluda por su nombre, se identifica, actitud positiva, pregunta por el pedido anterior.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3. Identificación de necesidades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Revisa inventario y faltantes, coloca afiches/POP y toma foto de éxito.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4. Presentación de la oferta (Venta)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Argumenta beneficios, ganancias, empaque y precio; maneja objeciones.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5. Cierre del pedido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Cierre efectivo: cantidades según tamaño, repite el pedido, anuncia la próxima visita.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+ Uso de la herramienta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Registra la visita y el pedido, y sincroniza.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  <w:sz w:val="20"/>
              </w:rPr>
              <w:t>+ Datos del cliente actualizados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Nombre, teléfono y datos del cliente correctos en el sistema.</w:t>
            </w:r>
          </w:p>
        </w:tc>
      </w:tr>
    </w:tbl>
    <w:p/>
    <w:p>
      <w:pPr>
        <w:pStyle w:val="Heading2"/>
      </w:pPr>
      <w:r>
        <w:rPr>
          <w:color w:val="0F768A"/>
        </w:rPr>
        <w:t>Supervisión en Calle — Auditoría</w:t>
      </w:r>
    </w:p>
    <w:p>
      <w:r>
        <w:rPr>
          <w:b w:val="0"/>
          <w:i w:val="0"/>
          <w:sz w:val="22"/>
        </w:rPr>
        <w:t>Es la mirada desde el cliente. En el punto de venta se revisa:</w:t>
      </w:r>
    </w:p>
    <w:p>
      <w:pPr>
        <w:pStyle w:val="ListBullet"/>
      </w:pPr>
      <w:r>
        <w:t>Si el cliente conoce a su vendedor.</w:t>
      </w:r>
    </w:p>
    <w:p>
      <w:pPr>
        <w:pStyle w:val="ListBullet"/>
      </w:pPr>
      <w:r>
        <w:t>Qué puntuación le da el cliente al vendedor (1 a 10).</w:t>
      </w:r>
    </w:p>
    <w:p>
      <w:pPr>
        <w:pStyle w:val="ListBullet"/>
      </w:pPr>
      <w:r>
        <w:t>Cómo considera las entregas (1 a 10).</w:t>
      </w:r>
    </w:p>
    <w:p>
      <w:pPr>
        <w:pStyle w:val="ListBullet"/>
      </w:pPr>
      <w:r>
        <w:t>Si el cliente maneja todos los productos (1 a 10).</w:t>
      </w:r>
    </w:p>
    <w:p>
      <w:pPr>
        <w:pStyle w:val="ListBullet"/>
      </w:pPr>
      <w:r>
        <w:t>Si los precios de venta son aceptables (1 a 10).</w:t>
      </w:r>
    </w:p>
    <w:p>
      <w:pPr>
        <w:pStyle w:val="ListBullet"/>
      </w:pPr>
      <w:r>
        <w:t>Si tiene material POP y si tiene exhibidor.</w:t>
      </w:r>
    </w:p>
    <w:p>
      <w:pPr>
        <w:pStyle w:val="Heading2"/>
      </w:pPr>
      <w:r>
        <w:rPr>
          <w:color w:val="0F768A"/>
        </w:rPr>
        <w:t>Supervisión Virtual</w:t>
      </w:r>
    </w:p>
    <w:p>
      <w:pPr>
        <w:pStyle w:val="ListNumber"/>
      </w:pPr>
      <w:r>
        <w:t>Desde la oficina, cargas un vendedor.</w:t>
      </w:r>
    </w:p>
    <w:p>
      <w:pPr>
        <w:pStyle w:val="ListNumber"/>
      </w:pPr>
      <w:r>
        <w:t>El sistema te trae sus alertas del momento (de Torre de Control), con la hora en que se generaron.</w:t>
      </w:r>
    </w:p>
    <w:p>
      <w:pPr>
        <w:pStyle w:val="ListNumber"/>
      </w:pPr>
      <w:r>
        <w:t>Trabajas esas alertas: lo contactas, dejas tu comentario y el compromiso, y marcas de qué suplidor(es) es el seguimiento (por defecto, Todos).</w:t>
      </w:r>
    </w:p>
    <w:p>
      <w:pPr>
        <w:pStyle w:val="ListNumber"/>
      </w:pPr>
      <w:r>
        <w:t>Regla del turno virtual: al menos 1 contacto por cada representante asignado.</w:t>
      </w:r>
    </w:p>
    <w:p>
      <w:pPr>
        <w:pStyle w:val="Heading2"/>
      </w:pPr>
      <w:r>
        <w:rPr>
          <w:color w:val="0F768A"/>
        </w:rPr>
        <w:t>El reporte que se firma</w:t>
      </w:r>
    </w:p>
    <w:p>
      <w:pPr>
        <w:pStyle w:val="ListBullet"/>
      </w:pPr>
      <w:r>
        <w:t>Al terminar una evaluación de calle, se genera un reporte con el resultado y el Índice Global.</w:t>
      </w:r>
    </w:p>
    <w:p>
      <w:pPr>
        <w:pStyle w:val="ListBullet"/>
      </w:pPr>
      <w:r>
        <w:t>El vendedor y el supervisor firman en la pantalla (con el dedo en el celular o con el mouse en la PC).</w:t>
      </w:r>
    </w:p>
    <w:p>
      <w:pPr>
        <w:pStyle w:val="ListBullet"/>
      </w:pPr>
      <w:r>
        <w:t>Es la constancia de que el vendedor recibió y conoce su evaluación.</w:t>
      </w:r>
    </w:p>
    <w:p>
      <w:pPr>
        <w:pStyle w:val="ListBullet"/>
      </w:pPr>
      <w:r>
        <w:t>Se puede imprimir en PDF y compartir.</w:t>
      </w:r>
    </w:p>
    <w:p>
      <w:pPr>
        <w:pStyle w:val="Heading2"/>
      </w:pPr>
      <w:r>
        <w:rPr>
          <w:color w:val="0F768A"/>
        </w:rPr>
        <w:t>Los pesos y cómo se asignan</w:t>
      </w:r>
    </w:p>
    <w:p>
      <w:pPr>
        <w:pStyle w:val="ListBullet"/>
      </w:pPr>
      <w:r>
        <w:t>Cada esquema tiene su peso (IEGT 50, Acompañamiento 35, Auditoría 15) y deben sumar 100%.</w:t>
      </w:r>
    </w:p>
    <w:p>
      <w:pPr>
        <w:pStyle w:val="ListBullet"/>
      </w:pPr>
      <w:r>
        <w:t>Dentro de cada esquema, cada factor tiene su peso; también suman 100%.</w:t>
      </w:r>
    </w:p>
    <w:p>
      <w:pPr>
        <w:pStyle w:val="ListBullet"/>
      </w:pPr>
      <w:r>
        <w:t>Se ajustan en la pestaña "Pesos" (Mantenimiento). Cambiar un peso recalcula el resultado al instante.</w:t>
      </w:r>
    </w:p>
    <w:p>
      <w:pPr>
        <w:pStyle w:val="ListBullet"/>
      </w:pPr>
      <w:r>
        <w:t>Solo la Gerencia puede modificarlos.</w:t>
      </w:r>
    </w:p>
    <w:p>
      <w:pPr>
        <w:pStyle w:val="Heading2"/>
      </w:pPr>
      <w:r>
        <w:rPr>
          <w:color w:val="0F768A"/>
        </w:rPr>
        <w:t>Accesos: cada quien ve solo a sus supervisados</w:t>
      </w:r>
    </w:p>
    <w:p>
      <w:pPr>
        <w:pStyle w:val="ListBullet"/>
      </w:pPr>
      <w:r>
        <w:t>Cada supervisor ve únicamente a los vendedores de su(s) grupo(s).</w:t>
      </w:r>
    </w:p>
    <w:p>
      <w:pPr>
        <w:pStyle w:val="ListBullet"/>
      </w:pPr>
      <w:r>
        <w:t>Un supervisor que maneja varios grupos ve todos sus grupos juntos.</w:t>
      </w:r>
    </w:p>
    <w:p>
      <w:pPr>
        <w:pStyle w:val="ListBullet"/>
      </w:pPr>
      <w:r>
        <w:t>La Gerencia ve a todos y el historial completo para evaluar a los recursos.</w:t>
      </w:r>
    </w:p>
    <w:p>
      <w:pPr>
        <w:pStyle w:val="ListBullet"/>
      </w:pPr>
      <w:r>
        <w:t>Todo contacto y evaluación queda registrado con usuario, fecha y hora.</w:t>
      </w:r>
    </w:p>
    <w:p>
      <w:pPr>
        <w:pStyle w:val="Heading2"/>
      </w:pPr>
      <w:r>
        <w:rPr>
          <w:color w:val="0F768A"/>
        </w:rPr>
        <w:t>Reportes y expediente</w:t>
      </w:r>
    </w:p>
    <w:p>
      <w:r>
        <w:rPr>
          <w:b w:val="0"/>
          <w:i w:val="0"/>
          <w:sz w:val="22"/>
        </w:rPr>
        <w:t>En Reportes puedes ver el historial por rango de fechas, cuántos clientes se abordaron, y al elegir una persona, todas sus evaluaciones (de distintas fechas y tipos), su IEGT y su Índice Global. Todo se filtra, se imprime a PDF y se descarga a Excel.</w:t>
      </w:r>
    </w:p>
    <w:p>
      <w:r>
        <w:br w:type="page"/>
      </w:r>
    </w:p>
    <w:p>
      <w:pPr>
        <w:pStyle w:val="Heading1"/>
      </w:pPr>
      <w:r>
        <w:rPr>
          <w:color w:val="B85C18"/>
        </w:rPr>
        <w:t>7 · Históricos de Ventas</w:t>
      </w:r>
    </w:p>
    <w:p>
      <w:r>
        <w:rPr>
          <w:b w:val="0"/>
          <w:i w:val="0"/>
          <w:sz w:val="22"/>
        </w:rPr>
        <w:t>Reúne los reportes de ventas del periodo. Cada reporte responde una pregunta de negocio. Todos se filtran (fechas, centro, suplidor, etc.) y se pueden imprimir a PDF o descargar a Excel.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B85C18"/>
          </w:tcPr>
          <w:p>
            <w:r/>
            <w:r>
              <w:rPr>
                <w:b/>
                <w:color w:val="FFFFFF"/>
                <w:sz w:val="21"/>
              </w:rPr>
              <w:t>Reporte</w:t>
            </w:r>
          </w:p>
        </w:tc>
        <w:tc>
          <w:tcPr>
            <w:tcW w:type="dxa" w:w="6480"/>
            <w:shd w:val="clear" w:fill="B85C18"/>
          </w:tcPr>
          <w:p>
            <w:r/>
            <w:r>
              <w:rPr>
                <w:b/>
                <w:color w:val="FFFFFF"/>
                <w:sz w:val="21"/>
              </w:rPr>
              <w:t>Qué responde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Ventas por Vendedor / Supervisor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Cuánto vendió cada quien (unidades, cajas, monto), con comparación vs. el periodo anterior.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Activaciones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Cuántos clientes distintos compraron en el periodo (por vendedor, suplidor, etc.).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Comparativos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Compara ventas o pedidos entre dos periodos y resalta las caídas más importantes.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Clientes Perdidos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Clientes de la ruta que NO compraron un suplidor/categoría en el rango.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Clientes Recuperados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De los que no compraban, cuáles volvieron a comprar en un rango de recuperación.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768A"/>
        </w:rPr>
        <w:t>Practica lo aprendido</w:t>
      </w:r>
    </w:p>
    <w:p>
      <w:r>
        <w:rPr>
          <w:b w:val="0"/>
          <w:i w:val="0"/>
          <w:sz w:val="22"/>
        </w:rPr>
        <w:t>La mejor forma de aprender la plataforma es usarla. Entra y repite estos pasos en el módulo que te corresponde:</w:t>
      </w:r>
    </w:p>
    <w:p>
      <w:pPr>
        <w:pStyle w:val="ListNumber"/>
      </w:pPr>
      <w:r>
        <w:t>Entra con tu usuario y abre el módulo que te toca.</w:t>
      </w:r>
    </w:p>
    <w:p>
      <w:pPr>
        <w:pStyle w:val="ListNumber"/>
      </w:pPr>
      <w:r>
        <w:t>Filtra por tu supervisor / tu zona y por división 10 y 11.</w:t>
      </w:r>
    </w:p>
    <w:p>
      <w:pPr>
        <w:pStyle w:val="ListNumber"/>
      </w:pPr>
      <w:r>
        <w:t>Lee los indicadores: ¿quién va bien y quién necesita apoyo?</w:t>
      </w:r>
    </w:p>
    <w:p>
      <w:pPr>
        <w:pStyle w:val="ListNumber"/>
      </w:pPr>
      <w:r>
        <w:t>En Supervisión Dinámica, revisa el Plan: ¿a quién acompañarías primero (peor IEGT)?</w:t>
      </w:r>
    </w:p>
    <w:p>
      <w:pPr>
        <w:pStyle w:val="ListNumber"/>
      </w:pPr>
      <w:r>
        <w:t>Prueba imprimir un reporte a PDF o descargarlo a Excel.</w:t>
      </w:r>
    </w:p>
    <w:p>
      <w:r>
        <w:rPr>
          <w:b w:val="0"/>
          <w:i/>
          <w:color w:val="5C6570"/>
          <w:sz w:val="22"/>
        </w:rPr>
        <w:t>Recuerda: cada quien ve solo lo suyo. Si algo no te aparece, es por tu nivel de acceso.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